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6E7" w:rsidRDefault="00B9516A">
      <w:pPr>
        <w:pStyle w:val="null3"/>
        <w:rPr>
          <w:rFonts w:asciiTheme="minorEastAsia" w:hAnsiTheme="minorEastAsia" w:hint="default"/>
        </w:rPr>
      </w:pPr>
      <w:r>
        <w:rPr>
          <w:rFonts w:asciiTheme="minorEastAsia" w:hAnsiTheme="minorEastAsia"/>
        </w:rPr>
        <w:br/>
      </w:r>
    </w:p>
    <w:p w:rsidR="00A676E7" w:rsidRDefault="00A676E7">
      <w:pPr>
        <w:pStyle w:val="null3"/>
        <w:rPr>
          <w:rFonts w:asciiTheme="minorEastAsia" w:hAnsiTheme="minorEastAsia" w:hint="default"/>
        </w:rPr>
      </w:pPr>
    </w:p>
    <w:p w:rsidR="00A676E7" w:rsidRDefault="00A676E7">
      <w:pPr>
        <w:pStyle w:val="null3"/>
        <w:rPr>
          <w:rFonts w:asciiTheme="minorEastAsia" w:hAnsiTheme="minorEastAsia" w:hint="default"/>
        </w:rPr>
      </w:pPr>
    </w:p>
    <w:p w:rsidR="00A676E7" w:rsidRDefault="00B9516A">
      <w:pPr>
        <w:pStyle w:val="null3"/>
        <w:jc w:val="center"/>
        <w:outlineLvl w:val="0"/>
        <w:rPr>
          <w:rFonts w:asciiTheme="minorEastAsia" w:hAnsiTheme="minorEastAsia" w:hint="default"/>
        </w:rPr>
      </w:pPr>
      <w:r>
        <w:rPr>
          <w:rFonts w:asciiTheme="minorEastAsia" w:hAnsiTheme="minorEastAsia"/>
          <w:b/>
          <w:sz w:val="48"/>
        </w:rPr>
        <w:t>福建省政府采购</w:t>
      </w:r>
    </w:p>
    <w:p w:rsidR="00A676E7" w:rsidRDefault="00B9516A">
      <w:pPr>
        <w:pStyle w:val="null3"/>
        <w:jc w:val="center"/>
        <w:outlineLvl w:val="0"/>
        <w:rPr>
          <w:rFonts w:asciiTheme="minorEastAsia" w:hAnsiTheme="minorEastAsia" w:hint="default"/>
        </w:rPr>
      </w:pPr>
      <w:r>
        <w:rPr>
          <w:rFonts w:asciiTheme="minorEastAsia" w:hAnsiTheme="minorEastAsia"/>
          <w:b/>
          <w:sz w:val="48"/>
        </w:rPr>
        <w:t>货物和服务项目</w:t>
      </w:r>
    </w:p>
    <w:p w:rsidR="00A676E7" w:rsidRDefault="00B9516A">
      <w:pPr>
        <w:pStyle w:val="null3"/>
        <w:jc w:val="center"/>
        <w:outlineLvl w:val="0"/>
        <w:rPr>
          <w:rFonts w:asciiTheme="minorEastAsia" w:hAnsiTheme="minorEastAsia" w:hint="default"/>
          <w:b/>
          <w:sz w:val="48"/>
        </w:rPr>
      </w:pPr>
      <w:r>
        <w:rPr>
          <w:rFonts w:asciiTheme="minorEastAsia" w:hAnsiTheme="minorEastAsia"/>
          <w:b/>
          <w:sz w:val="48"/>
        </w:rPr>
        <w:t>公开招标文件</w:t>
      </w:r>
    </w:p>
    <w:p w:rsidR="00A676E7" w:rsidRDefault="00A676E7">
      <w:pPr>
        <w:pStyle w:val="null3"/>
        <w:jc w:val="center"/>
        <w:outlineLvl w:val="0"/>
        <w:rPr>
          <w:rFonts w:asciiTheme="minorEastAsia" w:hAnsiTheme="minorEastAsia" w:hint="default"/>
          <w:b/>
          <w:sz w:val="48"/>
        </w:rPr>
      </w:pPr>
    </w:p>
    <w:p w:rsidR="00A676E7" w:rsidRDefault="00A676E7">
      <w:pPr>
        <w:pStyle w:val="null3"/>
        <w:jc w:val="center"/>
        <w:outlineLvl w:val="0"/>
        <w:rPr>
          <w:rFonts w:asciiTheme="minorEastAsia" w:hAnsiTheme="minorEastAsia" w:hint="default"/>
          <w:b/>
          <w:sz w:val="48"/>
        </w:rPr>
      </w:pPr>
    </w:p>
    <w:p w:rsidR="00A676E7" w:rsidRDefault="00A676E7">
      <w:pPr>
        <w:pStyle w:val="null3"/>
        <w:jc w:val="center"/>
        <w:outlineLvl w:val="0"/>
        <w:rPr>
          <w:rFonts w:asciiTheme="minorEastAsia" w:hAnsiTheme="minorEastAsia" w:hint="default"/>
          <w:b/>
          <w:sz w:val="48"/>
        </w:rPr>
      </w:pPr>
    </w:p>
    <w:p w:rsidR="00A676E7" w:rsidRDefault="00A676E7">
      <w:pPr>
        <w:pStyle w:val="null3"/>
        <w:jc w:val="center"/>
        <w:outlineLvl w:val="0"/>
        <w:rPr>
          <w:rFonts w:asciiTheme="minorEastAsia" w:hAnsiTheme="minorEastAsia" w:hint="default"/>
        </w:rPr>
      </w:pPr>
    </w:p>
    <w:p w:rsidR="00A676E7" w:rsidRDefault="00B9516A">
      <w:pPr>
        <w:pStyle w:val="null3"/>
        <w:jc w:val="center"/>
        <w:outlineLvl w:val="2"/>
        <w:rPr>
          <w:rFonts w:asciiTheme="minorEastAsia" w:hAnsiTheme="minorEastAsia" w:hint="default"/>
        </w:rPr>
      </w:pPr>
      <w:r>
        <w:rPr>
          <w:rFonts w:asciiTheme="minorEastAsia" w:hAnsiTheme="minorEastAsia"/>
          <w:b/>
          <w:sz w:val="28"/>
        </w:rPr>
        <w:t xml:space="preserve">     项目名称：湄洲湾职业技术学院食堂食材采购项目</w:t>
      </w:r>
    </w:p>
    <w:p w:rsidR="00A676E7" w:rsidRDefault="00B9516A">
      <w:pPr>
        <w:pStyle w:val="null3"/>
        <w:ind w:firstLineChars="650" w:firstLine="1827"/>
        <w:outlineLvl w:val="2"/>
        <w:rPr>
          <w:rFonts w:asciiTheme="minorEastAsia" w:hAnsiTheme="minorEastAsia" w:hint="default"/>
        </w:rPr>
      </w:pPr>
      <w:r>
        <w:rPr>
          <w:rFonts w:asciiTheme="minorEastAsia" w:hAnsiTheme="minorEastAsia"/>
          <w:b/>
          <w:sz w:val="28"/>
        </w:rPr>
        <w:t xml:space="preserve"> </w:t>
      </w:r>
    </w:p>
    <w:p w:rsidR="00A676E7" w:rsidRDefault="00B9516A">
      <w:pPr>
        <w:pStyle w:val="null3"/>
        <w:ind w:firstLineChars="700" w:firstLine="1968"/>
        <w:outlineLvl w:val="2"/>
        <w:rPr>
          <w:rFonts w:asciiTheme="minorEastAsia" w:hAnsiTheme="minorEastAsia" w:hint="default"/>
        </w:rPr>
      </w:pPr>
      <w:r>
        <w:rPr>
          <w:rFonts w:asciiTheme="minorEastAsia" w:hAnsiTheme="minorEastAsia"/>
          <w:b/>
          <w:sz w:val="28"/>
        </w:rPr>
        <w:t>项目编号：PTZHX2023060</w:t>
      </w:r>
    </w:p>
    <w:p w:rsidR="00A676E7" w:rsidRDefault="00B9516A">
      <w:pPr>
        <w:pStyle w:val="null3"/>
        <w:jc w:val="center"/>
        <w:outlineLvl w:val="2"/>
        <w:rPr>
          <w:rFonts w:asciiTheme="minorEastAsia" w:hAnsiTheme="minorEastAsia" w:hint="default"/>
          <w:b/>
          <w:sz w:val="28"/>
        </w:rPr>
      </w:pPr>
      <w:r>
        <w:rPr>
          <w:rFonts w:asciiTheme="minorEastAsia" w:hAnsiTheme="minorEastAsia"/>
          <w:b/>
          <w:sz w:val="28"/>
        </w:rPr>
        <w:t xml:space="preserve">（预公告） </w:t>
      </w:r>
    </w:p>
    <w:p w:rsidR="00A676E7" w:rsidRDefault="00A676E7">
      <w:pPr>
        <w:pStyle w:val="null3"/>
        <w:jc w:val="center"/>
        <w:outlineLvl w:val="2"/>
        <w:rPr>
          <w:rFonts w:asciiTheme="minorEastAsia" w:hAnsiTheme="minorEastAsia" w:hint="default"/>
          <w:b/>
          <w:sz w:val="28"/>
        </w:rPr>
      </w:pPr>
    </w:p>
    <w:p w:rsidR="00A676E7" w:rsidRDefault="00A676E7">
      <w:pPr>
        <w:pStyle w:val="null3"/>
        <w:jc w:val="center"/>
        <w:outlineLvl w:val="2"/>
        <w:rPr>
          <w:rFonts w:asciiTheme="minorEastAsia" w:hAnsiTheme="minorEastAsia" w:hint="default"/>
          <w:b/>
          <w:sz w:val="28"/>
        </w:rPr>
      </w:pPr>
    </w:p>
    <w:p w:rsidR="00A676E7" w:rsidRDefault="00A676E7">
      <w:pPr>
        <w:pStyle w:val="null3"/>
        <w:jc w:val="center"/>
        <w:outlineLvl w:val="2"/>
        <w:rPr>
          <w:rFonts w:asciiTheme="minorEastAsia" w:hAnsiTheme="minorEastAsia" w:hint="default"/>
          <w:b/>
          <w:sz w:val="28"/>
        </w:rPr>
      </w:pPr>
    </w:p>
    <w:p w:rsidR="00A676E7" w:rsidRDefault="00A676E7">
      <w:pPr>
        <w:pStyle w:val="null3"/>
        <w:ind w:firstLineChars="750" w:firstLine="2108"/>
        <w:outlineLvl w:val="2"/>
        <w:rPr>
          <w:rFonts w:asciiTheme="minorEastAsia" w:hAnsiTheme="minorEastAsia" w:hint="default"/>
          <w:b/>
          <w:sz w:val="28"/>
        </w:rPr>
      </w:pPr>
    </w:p>
    <w:p w:rsidR="00A676E7" w:rsidRDefault="00A676E7">
      <w:pPr>
        <w:pStyle w:val="null3"/>
        <w:ind w:firstLineChars="750" w:firstLine="2108"/>
        <w:outlineLvl w:val="2"/>
        <w:rPr>
          <w:rFonts w:asciiTheme="minorEastAsia" w:hAnsiTheme="minorEastAsia" w:hint="default"/>
          <w:b/>
          <w:sz w:val="28"/>
        </w:rPr>
      </w:pPr>
    </w:p>
    <w:p w:rsidR="00A676E7" w:rsidRDefault="00B9516A">
      <w:pPr>
        <w:pStyle w:val="null3"/>
        <w:ind w:firstLineChars="1000" w:firstLine="2811"/>
        <w:outlineLvl w:val="2"/>
        <w:rPr>
          <w:rFonts w:asciiTheme="minorEastAsia" w:hAnsiTheme="minorEastAsia" w:hint="default"/>
        </w:rPr>
      </w:pPr>
      <w:r>
        <w:rPr>
          <w:rFonts w:asciiTheme="minorEastAsia" w:hAnsiTheme="minorEastAsia"/>
          <w:b/>
          <w:sz w:val="28"/>
        </w:rPr>
        <w:t>采购人：湄洲湾职业技术学院</w:t>
      </w:r>
    </w:p>
    <w:p w:rsidR="00A676E7" w:rsidRDefault="00B9516A">
      <w:pPr>
        <w:pStyle w:val="null3"/>
        <w:jc w:val="center"/>
        <w:outlineLvl w:val="2"/>
        <w:rPr>
          <w:rFonts w:asciiTheme="minorEastAsia" w:hAnsiTheme="minorEastAsia" w:hint="default"/>
        </w:rPr>
      </w:pPr>
      <w:r>
        <w:rPr>
          <w:rFonts w:asciiTheme="minorEastAsia" w:hAnsiTheme="minorEastAsia"/>
          <w:b/>
          <w:sz w:val="28"/>
        </w:rPr>
        <w:t xml:space="preserve">         代理机构：莆田市中恒信招标代理有限公司</w:t>
      </w:r>
    </w:p>
    <w:p w:rsidR="00A676E7" w:rsidRDefault="00B9516A">
      <w:pPr>
        <w:pStyle w:val="null3"/>
        <w:ind w:firstLineChars="1000" w:firstLine="2811"/>
        <w:outlineLvl w:val="2"/>
        <w:rPr>
          <w:rFonts w:asciiTheme="minorEastAsia" w:hAnsiTheme="minorEastAsia" w:hint="default"/>
        </w:rPr>
      </w:pPr>
      <w:r>
        <w:rPr>
          <w:rFonts w:asciiTheme="minorEastAsia" w:hAnsiTheme="minorEastAsia"/>
          <w:b/>
          <w:sz w:val="28"/>
        </w:rPr>
        <w:t>编制时间：2023年05月</w:t>
      </w:r>
    </w:p>
    <w:p w:rsidR="00A676E7" w:rsidRDefault="00A676E7">
      <w:pPr>
        <w:pStyle w:val="null3"/>
        <w:rPr>
          <w:rFonts w:asciiTheme="minorEastAsia" w:hAnsiTheme="minorEastAsia" w:hint="default"/>
        </w:rPr>
      </w:pPr>
    </w:p>
    <w:p w:rsidR="00A676E7" w:rsidRDefault="00B9516A">
      <w:pPr>
        <w:pStyle w:val="null3"/>
        <w:rPr>
          <w:rFonts w:asciiTheme="minorEastAsia" w:hAnsiTheme="minorEastAsia" w:hint="default"/>
        </w:rPr>
      </w:pPr>
      <w:r>
        <w:rPr>
          <w:rFonts w:asciiTheme="minorEastAsia" w:hAnsiTheme="minorEastAsia"/>
        </w:rPr>
        <w:t xml:space="preserve"> </w:t>
      </w:r>
    </w:p>
    <w:p w:rsidR="00A676E7" w:rsidRDefault="00B9516A">
      <w:pPr>
        <w:widowControl/>
        <w:jc w:val="left"/>
        <w:rPr>
          <w:rFonts w:asciiTheme="minorEastAsia" w:hAnsiTheme="minorEastAsia"/>
          <w:b/>
          <w:kern w:val="0"/>
          <w:sz w:val="36"/>
          <w:szCs w:val="20"/>
        </w:rPr>
      </w:pPr>
      <w:r>
        <w:rPr>
          <w:rFonts w:asciiTheme="minorEastAsia" w:hAnsiTheme="minorEastAsia"/>
          <w:b/>
          <w:sz w:val="36"/>
        </w:rPr>
        <w:br w:type="page"/>
      </w:r>
    </w:p>
    <w:p w:rsidR="00A676E7" w:rsidRDefault="00B9516A">
      <w:pPr>
        <w:pStyle w:val="null3"/>
        <w:jc w:val="center"/>
        <w:outlineLvl w:val="1"/>
        <w:rPr>
          <w:rFonts w:asciiTheme="minorEastAsia" w:hAnsiTheme="minorEastAsia" w:hint="default"/>
        </w:rPr>
      </w:pPr>
      <w:r>
        <w:rPr>
          <w:rFonts w:asciiTheme="minorEastAsia" w:hAnsiTheme="minorEastAsia"/>
          <w:b/>
          <w:sz w:val="36"/>
        </w:rPr>
        <w:lastRenderedPageBreak/>
        <w:t>第一章 投标邀请</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莆田市中恒信招标代理有限公司采用公开招标方式组织湄洲湾职业技术学院食堂食材采购项目（以下简称：“本项目”）的政府采购活动，现邀请供应商参加投标。</w:t>
      </w:r>
    </w:p>
    <w:p w:rsidR="00A676E7" w:rsidRDefault="00B9516A">
      <w:pPr>
        <w:pStyle w:val="null3"/>
        <w:ind w:firstLine="480"/>
        <w:outlineLvl w:val="2"/>
        <w:rPr>
          <w:rFonts w:asciiTheme="minorEastAsia" w:hAnsiTheme="minorEastAsia" w:hint="default"/>
          <w:sz w:val="24"/>
          <w:szCs w:val="24"/>
        </w:rPr>
      </w:pPr>
      <w:r>
        <w:rPr>
          <w:rFonts w:asciiTheme="minorEastAsia" w:hAnsiTheme="minorEastAsia"/>
          <w:sz w:val="24"/>
          <w:szCs w:val="24"/>
        </w:rPr>
        <w:t>1、项目编号：PTZHX2023060</w:t>
      </w:r>
    </w:p>
    <w:p w:rsidR="00A676E7" w:rsidRDefault="00B9516A">
      <w:pPr>
        <w:pStyle w:val="null3"/>
        <w:ind w:firstLine="480"/>
        <w:jc w:val="both"/>
        <w:outlineLvl w:val="2"/>
        <w:rPr>
          <w:rFonts w:asciiTheme="minorEastAsia" w:hAnsiTheme="minorEastAsia" w:hint="default"/>
          <w:sz w:val="24"/>
          <w:szCs w:val="24"/>
        </w:rPr>
      </w:pPr>
      <w:r>
        <w:rPr>
          <w:rFonts w:asciiTheme="minorEastAsia" w:hAnsiTheme="minorEastAsia"/>
          <w:sz w:val="24"/>
          <w:szCs w:val="24"/>
        </w:rPr>
        <w:t>2、预算金额、最高限价：详见《采购标的一览表》。</w:t>
      </w:r>
    </w:p>
    <w:p w:rsidR="00A676E7" w:rsidRDefault="00B9516A">
      <w:pPr>
        <w:pStyle w:val="null3"/>
        <w:ind w:firstLine="480"/>
        <w:outlineLvl w:val="2"/>
        <w:rPr>
          <w:rFonts w:asciiTheme="minorEastAsia" w:hAnsiTheme="minorEastAsia" w:hint="default"/>
          <w:sz w:val="24"/>
          <w:szCs w:val="24"/>
        </w:rPr>
      </w:pPr>
      <w:r>
        <w:rPr>
          <w:rFonts w:asciiTheme="minorEastAsia" w:hAnsiTheme="minorEastAsia"/>
          <w:sz w:val="24"/>
          <w:szCs w:val="24"/>
        </w:rPr>
        <w:t>3、招标内容及要求：详见《采购标的一览表》及招标文件第五章。</w:t>
      </w:r>
    </w:p>
    <w:p w:rsidR="00A676E7" w:rsidRDefault="00B9516A">
      <w:pPr>
        <w:pStyle w:val="null3"/>
        <w:ind w:firstLine="480"/>
        <w:outlineLvl w:val="2"/>
        <w:rPr>
          <w:rFonts w:asciiTheme="minorEastAsia" w:hAnsiTheme="minorEastAsia" w:hint="default"/>
          <w:sz w:val="24"/>
          <w:szCs w:val="24"/>
        </w:rPr>
      </w:pPr>
      <w:r>
        <w:rPr>
          <w:rFonts w:asciiTheme="minorEastAsia" w:hAnsiTheme="minorEastAsia"/>
          <w:sz w:val="24"/>
          <w:szCs w:val="24"/>
        </w:rPr>
        <w:t>4、需要落实的政府采购政策</w:t>
      </w:r>
    </w:p>
    <w:p w:rsidR="00A676E7" w:rsidRDefault="00B9516A">
      <w:pPr>
        <w:pStyle w:val="null3"/>
        <w:ind w:firstLine="960"/>
        <w:rPr>
          <w:rFonts w:asciiTheme="minorEastAsia" w:hAnsiTheme="minorEastAsia" w:hint="default"/>
          <w:sz w:val="24"/>
          <w:szCs w:val="24"/>
        </w:rPr>
      </w:pPr>
      <w:r>
        <w:rPr>
          <w:rFonts w:asciiTheme="minorEastAsia" w:hAnsiTheme="minorEastAsia"/>
          <w:sz w:val="24"/>
          <w:szCs w:val="24"/>
        </w:rPr>
        <w:t>进口产品：不适用</w:t>
      </w:r>
    </w:p>
    <w:p w:rsidR="00A676E7" w:rsidRDefault="00B9516A">
      <w:pPr>
        <w:pStyle w:val="null3"/>
        <w:ind w:firstLine="960"/>
        <w:rPr>
          <w:rFonts w:asciiTheme="minorEastAsia" w:hAnsiTheme="minorEastAsia" w:hint="default"/>
          <w:sz w:val="24"/>
          <w:szCs w:val="24"/>
        </w:rPr>
      </w:pPr>
      <w:r>
        <w:rPr>
          <w:rFonts w:asciiTheme="minorEastAsia" w:hAnsiTheme="minorEastAsia"/>
          <w:sz w:val="24"/>
          <w:szCs w:val="24"/>
        </w:rPr>
        <w:t>节能产品：不适用</w:t>
      </w:r>
    </w:p>
    <w:p w:rsidR="00A676E7" w:rsidRDefault="00B9516A">
      <w:pPr>
        <w:pStyle w:val="null3"/>
        <w:ind w:firstLine="960"/>
        <w:rPr>
          <w:rFonts w:asciiTheme="minorEastAsia" w:hAnsiTheme="minorEastAsia" w:hint="default"/>
          <w:sz w:val="24"/>
          <w:szCs w:val="24"/>
        </w:rPr>
      </w:pPr>
      <w:r>
        <w:rPr>
          <w:rFonts w:asciiTheme="minorEastAsia" w:hAnsiTheme="minorEastAsia"/>
          <w:sz w:val="24"/>
          <w:szCs w:val="24"/>
        </w:rPr>
        <w:t>环境标志产品：不适用</w:t>
      </w:r>
    </w:p>
    <w:p w:rsidR="00A676E7" w:rsidRDefault="00B9516A">
      <w:pPr>
        <w:pStyle w:val="null3"/>
        <w:ind w:firstLine="960"/>
        <w:rPr>
          <w:rFonts w:asciiTheme="minorEastAsia" w:hAnsiTheme="minorEastAsia" w:hint="default"/>
          <w:sz w:val="24"/>
          <w:szCs w:val="24"/>
        </w:rPr>
      </w:pPr>
      <w:r>
        <w:rPr>
          <w:rFonts w:asciiTheme="minorEastAsia" w:hAnsiTheme="minorEastAsia"/>
          <w:sz w:val="24"/>
          <w:szCs w:val="24"/>
        </w:rPr>
        <w:t>信息安全产品：不适用</w:t>
      </w:r>
    </w:p>
    <w:p w:rsidR="00A676E7" w:rsidRDefault="00B9516A">
      <w:pPr>
        <w:pStyle w:val="null3"/>
        <w:ind w:firstLine="960"/>
        <w:rPr>
          <w:rFonts w:asciiTheme="minorEastAsia" w:hAnsiTheme="minorEastAsia" w:hint="default"/>
          <w:sz w:val="24"/>
          <w:szCs w:val="24"/>
        </w:rPr>
      </w:pPr>
      <w:r>
        <w:rPr>
          <w:rFonts w:asciiTheme="minorEastAsia" w:hAnsiTheme="minorEastAsia"/>
          <w:sz w:val="24"/>
          <w:szCs w:val="24"/>
        </w:rPr>
        <w:t>信用记录：</w:t>
      </w:r>
    </w:p>
    <w:p w:rsidR="00A676E7" w:rsidRDefault="00B9516A">
      <w:pPr>
        <w:pStyle w:val="null3"/>
        <w:ind w:firstLineChars="200" w:firstLine="480"/>
        <w:rPr>
          <w:rFonts w:asciiTheme="minorEastAsia" w:hAnsiTheme="minorEastAsia" w:hint="default"/>
          <w:sz w:val="24"/>
          <w:szCs w:val="24"/>
        </w:rPr>
      </w:pPr>
      <w:r>
        <w:rPr>
          <w:rFonts w:asciiTheme="minorEastAsia" w:hAnsiTheme="minorEastAsia"/>
          <w:sz w:val="24"/>
          <w:szCs w:val="24"/>
        </w:rPr>
        <w:t>按照下列规定执行：（1）投标人应在（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评标委员会通过上述网站查询并打印投标人信用记录（以下简称：“评标委员会的查询结果”）。②投标人提供的查询结果与评标委员会的查询结果不一致的，以评标委员会的查询结果为准。③因上述网站原因导致评标委员会无法查询投标人信用记录的（评标委员会应将通过上述网站查询投标人信用记录时的原始页面打印后随采购文件一并存档），以投标人提供的查询结果为准。④查询结果存在投标人应被拒绝参与政府采购活动相关信息的，其资格审查不合格。</w:t>
      </w:r>
    </w:p>
    <w:p w:rsidR="00A676E7" w:rsidRDefault="00B9516A">
      <w:pPr>
        <w:pStyle w:val="null3"/>
        <w:ind w:firstLine="960"/>
        <w:rPr>
          <w:rFonts w:asciiTheme="minorEastAsia" w:hAnsiTheme="minorEastAsia" w:hint="default"/>
          <w:sz w:val="24"/>
          <w:szCs w:val="24"/>
        </w:rPr>
      </w:pPr>
      <w:r>
        <w:rPr>
          <w:rFonts w:asciiTheme="minorEastAsia" w:hAnsiTheme="minorEastAsia"/>
          <w:sz w:val="24"/>
          <w:szCs w:val="24"/>
        </w:rPr>
        <w:t>促进中小企业发展的相关政策：</w:t>
      </w:r>
    </w:p>
    <w:p w:rsidR="00A676E7" w:rsidRDefault="00B9516A">
      <w:pPr>
        <w:pStyle w:val="null3"/>
        <w:rPr>
          <w:rFonts w:asciiTheme="minorEastAsia" w:hAnsiTheme="minorEastAsia" w:hint="default"/>
          <w:sz w:val="24"/>
          <w:szCs w:val="24"/>
        </w:rPr>
      </w:pPr>
      <w:r>
        <w:rPr>
          <w:rFonts w:asciiTheme="minorEastAsia" w:hAnsiTheme="minorEastAsia"/>
          <w:sz w:val="24"/>
          <w:szCs w:val="24"/>
        </w:rPr>
        <w:t>采购包1：不专门面向中小企业采购</w:t>
      </w:r>
    </w:p>
    <w:p w:rsidR="00A676E7" w:rsidRDefault="00B9516A">
      <w:pPr>
        <w:pStyle w:val="null3"/>
        <w:ind w:firstLine="480"/>
        <w:jc w:val="both"/>
        <w:outlineLvl w:val="2"/>
        <w:rPr>
          <w:rFonts w:asciiTheme="minorEastAsia" w:hAnsiTheme="minorEastAsia" w:hint="default"/>
          <w:sz w:val="24"/>
          <w:szCs w:val="24"/>
        </w:rPr>
      </w:pPr>
      <w:r>
        <w:rPr>
          <w:rFonts w:asciiTheme="minorEastAsia" w:hAnsiTheme="minorEastAsia"/>
          <w:sz w:val="24"/>
          <w:szCs w:val="24"/>
        </w:rPr>
        <w:t>5、投标人的资格要求</w:t>
      </w:r>
    </w:p>
    <w:p w:rsidR="00A676E7" w:rsidRDefault="00B9516A">
      <w:pPr>
        <w:pStyle w:val="null3"/>
        <w:ind w:firstLine="960"/>
        <w:jc w:val="both"/>
        <w:rPr>
          <w:rFonts w:asciiTheme="minorEastAsia" w:hAnsiTheme="minorEastAsia" w:hint="default"/>
          <w:sz w:val="24"/>
          <w:szCs w:val="24"/>
        </w:rPr>
      </w:pPr>
      <w:r>
        <w:rPr>
          <w:rFonts w:asciiTheme="minorEastAsia" w:hAnsiTheme="minorEastAsia"/>
          <w:sz w:val="24"/>
          <w:szCs w:val="24"/>
        </w:rPr>
        <w:t>5.1法定条件：符合政府采购法第二十二条第一款规定的条件。</w:t>
      </w:r>
    </w:p>
    <w:p w:rsidR="00A676E7" w:rsidRDefault="00B9516A">
      <w:pPr>
        <w:pStyle w:val="null3"/>
        <w:ind w:firstLine="960"/>
        <w:jc w:val="both"/>
        <w:rPr>
          <w:rFonts w:asciiTheme="minorEastAsia" w:hAnsiTheme="minorEastAsia" w:hint="default"/>
          <w:sz w:val="24"/>
          <w:szCs w:val="24"/>
        </w:rPr>
      </w:pPr>
      <w:r>
        <w:rPr>
          <w:rFonts w:asciiTheme="minorEastAsia" w:hAnsiTheme="minorEastAsia"/>
          <w:sz w:val="24"/>
          <w:szCs w:val="24"/>
        </w:rPr>
        <w:t>5.2特定条件：</w:t>
      </w:r>
    </w:p>
    <w:p w:rsidR="00A676E7" w:rsidRDefault="00B9516A">
      <w:pPr>
        <w:pStyle w:val="null3"/>
        <w:rPr>
          <w:rFonts w:asciiTheme="minorEastAsia" w:hAnsiTheme="minorEastAsia" w:hint="default"/>
          <w:sz w:val="24"/>
          <w:szCs w:val="24"/>
        </w:rPr>
      </w:pPr>
      <w:r>
        <w:rPr>
          <w:rFonts w:asciiTheme="minorEastAsia" w:hAnsiTheme="minorEastAsia"/>
          <w:sz w:val="24"/>
          <w:szCs w:val="24"/>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557"/>
        <w:gridCol w:w="8405"/>
      </w:tblGrid>
      <w:tr w:rsidR="00A676E7">
        <w:tc>
          <w:tcPr>
            <w:tcW w:w="0" w:type="auto"/>
            <w:tcBorders>
              <w:right w:val="single" w:sz="4" w:space="0" w:color="auto"/>
            </w:tcBorders>
          </w:tcPr>
          <w:p w:rsidR="00A676E7" w:rsidRDefault="00B9516A">
            <w:pPr>
              <w:pStyle w:val="null3"/>
              <w:rPr>
                <w:rFonts w:asciiTheme="minorEastAsia" w:hAnsiTheme="minorEastAsia" w:hint="default"/>
                <w:sz w:val="24"/>
                <w:szCs w:val="24"/>
              </w:rPr>
            </w:pPr>
            <w:r>
              <w:rPr>
                <w:rFonts w:asciiTheme="minorEastAsia" w:hAnsiTheme="minorEastAsia"/>
                <w:sz w:val="24"/>
                <w:szCs w:val="24"/>
              </w:rPr>
              <w:t>资格审查要求概况</w:t>
            </w:r>
          </w:p>
        </w:tc>
        <w:tc>
          <w:tcPr>
            <w:tcW w:w="0" w:type="auto"/>
            <w:tcBorders>
              <w:left w:val="single" w:sz="4" w:space="0" w:color="auto"/>
            </w:tcBorders>
          </w:tcPr>
          <w:p w:rsidR="00A676E7" w:rsidRDefault="00B9516A">
            <w:pPr>
              <w:pStyle w:val="null3"/>
              <w:rPr>
                <w:rFonts w:asciiTheme="minorEastAsia" w:hAnsiTheme="minorEastAsia" w:hint="default"/>
                <w:sz w:val="24"/>
                <w:szCs w:val="24"/>
              </w:rPr>
            </w:pPr>
            <w:r>
              <w:rPr>
                <w:rFonts w:asciiTheme="minorEastAsia" w:hAnsiTheme="minorEastAsia"/>
                <w:sz w:val="24"/>
                <w:szCs w:val="24"/>
              </w:rPr>
              <w:t>评审点具体描述</w:t>
            </w:r>
          </w:p>
        </w:tc>
      </w:tr>
      <w:tr w:rsidR="00A676E7">
        <w:tc>
          <w:tcPr>
            <w:tcW w:w="0" w:type="auto"/>
            <w:tcBorders>
              <w:right w:val="single" w:sz="4" w:space="0" w:color="auto"/>
            </w:tcBorders>
            <w:vAlign w:val="center"/>
          </w:tcPr>
          <w:p w:rsidR="00A676E7" w:rsidRDefault="00B9516A">
            <w:pPr>
              <w:widowControl/>
              <w:spacing w:line="400" w:lineRule="exact"/>
              <w:jc w:val="left"/>
              <w:rPr>
                <w:rFonts w:asciiTheme="minorEastAsia" w:hAnsiTheme="minorEastAsia" w:cs="宋体"/>
                <w:kern w:val="0"/>
                <w:sz w:val="24"/>
              </w:rPr>
            </w:pPr>
            <w:r>
              <w:rPr>
                <w:rFonts w:asciiTheme="minorEastAsia" w:hAnsiTheme="minorEastAsia" w:cs="宋体" w:hint="eastAsia"/>
                <w:sz w:val="24"/>
              </w:rPr>
              <w:t>食品卫生许可证</w:t>
            </w:r>
          </w:p>
        </w:tc>
        <w:tc>
          <w:tcPr>
            <w:tcW w:w="0" w:type="auto"/>
            <w:tcBorders>
              <w:left w:val="single" w:sz="4" w:space="0" w:color="auto"/>
            </w:tcBorders>
            <w:vAlign w:val="center"/>
          </w:tcPr>
          <w:p w:rsidR="00A676E7" w:rsidRDefault="00B9516A">
            <w:pPr>
              <w:widowControl/>
              <w:spacing w:before="75" w:after="75" w:line="400" w:lineRule="exact"/>
              <w:jc w:val="left"/>
              <w:rPr>
                <w:rFonts w:asciiTheme="minorEastAsia" w:hAnsiTheme="minorEastAsia" w:cs="宋体"/>
                <w:kern w:val="0"/>
                <w:sz w:val="24"/>
              </w:rPr>
            </w:pPr>
            <w:r>
              <w:rPr>
                <w:rFonts w:asciiTheme="minorEastAsia" w:hAnsiTheme="minorEastAsia" w:cs="宋体" w:hint="eastAsia"/>
                <w:kern w:val="0"/>
                <w:sz w:val="24"/>
              </w:rPr>
              <w:t>投标人提供合格有效的食品卫生许可证（或食品流通许可证或食品药品生产经营许可证或食品经营许可证）复印件；</w:t>
            </w:r>
          </w:p>
        </w:tc>
      </w:tr>
    </w:tbl>
    <w:p w:rsidR="00A676E7" w:rsidRDefault="00B9516A">
      <w:pPr>
        <w:pStyle w:val="null3"/>
        <w:ind w:firstLine="960"/>
        <w:jc w:val="both"/>
        <w:rPr>
          <w:rFonts w:asciiTheme="minorEastAsia" w:hAnsiTheme="minorEastAsia" w:hint="default"/>
          <w:sz w:val="24"/>
          <w:szCs w:val="24"/>
        </w:rPr>
      </w:pPr>
      <w:r>
        <w:rPr>
          <w:rFonts w:asciiTheme="minorEastAsia" w:hAnsiTheme="minorEastAsia"/>
          <w:sz w:val="24"/>
          <w:szCs w:val="24"/>
        </w:rPr>
        <w:t>5.3是否接受联合体投标：</w:t>
      </w:r>
    </w:p>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采购包1：不接受</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b/>
          <w:sz w:val="24"/>
          <w:szCs w:val="24"/>
        </w:rPr>
        <w:t>※根据上述资格要求，投标文件中应提交的“投标人的资格及资信证明文件”详见招标文件第四章。</w:t>
      </w:r>
    </w:p>
    <w:p w:rsidR="00A676E7" w:rsidRDefault="00B9516A">
      <w:pPr>
        <w:pStyle w:val="null3"/>
        <w:ind w:firstLine="480"/>
        <w:jc w:val="both"/>
        <w:outlineLvl w:val="2"/>
        <w:rPr>
          <w:rFonts w:asciiTheme="minorEastAsia" w:hAnsiTheme="minorEastAsia" w:hint="default"/>
          <w:sz w:val="24"/>
          <w:szCs w:val="24"/>
        </w:rPr>
      </w:pPr>
      <w:r>
        <w:rPr>
          <w:rFonts w:asciiTheme="minorEastAsia" w:hAnsiTheme="minorEastAsia"/>
          <w:b/>
          <w:sz w:val="24"/>
          <w:szCs w:val="24"/>
        </w:rPr>
        <w:t>6、招标文件的获取</w:t>
      </w:r>
    </w:p>
    <w:p w:rsidR="00A676E7" w:rsidRDefault="00B9516A">
      <w:pPr>
        <w:pStyle w:val="null3"/>
        <w:ind w:firstLine="960"/>
        <w:jc w:val="both"/>
        <w:rPr>
          <w:rFonts w:asciiTheme="minorEastAsia" w:hAnsiTheme="minorEastAsia" w:hint="default"/>
          <w:sz w:val="24"/>
          <w:szCs w:val="24"/>
        </w:rPr>
      </w:pPr>
      <w:r>
        <w:rPr>
          <w:rFonts w:asciiTheme="minorEastAsia" w:hAnsiTheme="minorEastAsia"/>
          <w:sz w:val="24"/>
          <w:szCs w:val="24"/>
        </w:rPr>
        <w:t>6.1、招标文件获取期限：详见招标公告或更正公告，若不一致，以更正公告为准。</w:t>
      </w:r>
    </w:p>
    <w:p w:rsidR="00A676E7" w:rsidRDefault="00B9516A">
      <w:pPr>
        <w:pStyle w:val="null3"/>
        <w:ind w:firstLine="960"/>
        <w:jc w:val="both"/>
        <w:rPr>
          <w:rFonts w:asciiTheme="minorEastAsia" w:hAnsiTheme="minorEastAsia" w:hint="default"/>
          <w:sz w:val="24"/>
          <w:szCs w:val="24"/>
        </w:rPr>
      </w:pPr>
      <w:r>
        <w:rPr>
          <w:rFonts w:asciiTheme="minorEastAsia" w:hAnsiTheme="minorEastAsia"/>
          <w:sz w:val="24"/>
          <w:szCs w:val="24"/>
        </w:rPr>
        <w:t>6.2、获取地点及方式：</w:t>
      </w:r>
    </w:p>
    <w:p w:rsidR="00A676E7" w:rsidRDefault="00B9516A">
      <w:pPr>
        <w:pStyle w:val="null3"/>
        <w:ind w:firstLine="960"/>
        <w:jc w:val="both"/>
        <w:rPr>
          <w:rFonts w:asciiTheme="minorEastAsia" w:hAnsiTheme="minorEastAsia" w:hint="default"/>
          <w:sz w:val="24"/>
          <w:szCs w:val="24"/>
        </w:rPr>
      </w:pPr>
      <w:r>
        <w:rPr>
          <w:rFonts w:asciiTheme="minorEastAsia" w:hAnsiTheme="minorEastAsia"/>
          <w:sz w:val="24"/>
          <w:szCs w:val="24"/>
        </w:rPr>
        <w:t>6.2.1上门报名：即投标人直接到莆田市中恒信招标代理有限公司获取招标文件。</w:t>
      </w:r>
    </w:p>
    <w:p w:rsidR="00A676E7" w:rsidRDefault="00B9516A">
      <w:pPr>
        <w:pStyle w:val="null3"/>
        <w:ind w:firstLine="960"/>
        <w:jc w:val="both"/>
        <w:rPr>
          <w:rFonts w:asciiTheme="minorEastAsia" w:hAnsiTheme="minorEastAsia" w:hint="default"/>
          <w:sz w:val="24"/>
          <w:szCs w:val="24"/>
        </w:rPr>
      </w:pPr>
      <w:r>
        <w:rPr>
          <w:rFonts w:asciiTheme="minorEastAsia" w:hAnsiTheme="minorEastAsia"/>
          <w:sz w:val="24"/>
          <w:szCs w:val="24"/>
        </w:rPr>
        <w:t>6.2.2邮件方式报名：即投标人先将标书费和邮购费转账或电汇至我司指定账户(开户名--莆田市中恒信招标代理有限公司，开户行—中国民生银行莆田分行，帐号—157 271 212 ；)，再将转账或电汇的银行回单、报名人全称、地址、电话、传真、联系人、手机、E-mail、</w:t>
      </w:r>
      <w:r>
        <w:rPr>
          <w:rFonts w:asciiTheme="minorEastAsia" w:hAnsiTheme="minorEastAsia"/>
          <w:sz w:val="24"/>
          <w:szCs w:val="24"/>
        </w:rPr>
        <w:lastRenderedPageBreak/>
        <w:t>报名项目编号、项目名称等发邮件至我司（729226351@qq.com），我司再将招标文件通过快递或发电子邮件方式寄给报名人。招标文件售价为100元/份(含电子文档)。本招标代理公司不对邮寄过程中可能发生的延误或丢失负责，本文件售后不退。</w:t>
      </w:r>
    </w:p>
    <w:p w:rsidR="00A676E7" w:rsidRDefault="00B9516A">
      <w:pPr>
        <w:pStyle w:val="null3"/>
        <w:ind w:firstLine="480"/>
        <w:jc w:val="both"/>
        <w:outlineLvl w:val="2"/>
        <w:rPr>
          <w:rFonts w:asciiTheme="minorEastAsia" w:hAnsiTheme="minorEastAsia" w:hint="default"/>
          <w:sz w:val="24"/>
          <w:szCs w:val="24"/>
        </w:rPr>
      </w:pPr>
      <w:r>
        <w:rPr>
          <w:rFonts w:asciiTheme="minorEastAsia" w:hAnsiTheme="minorEastAsia"/>
          <w:b/>
          <w:sz w:val="24"/>
          <w:szCs w:val="24"/>
        </w:rPr>
        <w:t>7、投标截止</w:t>
      </w:r>
    </w:p>
    <w:p w:rsidR="00A676E7" w:rsidRDefault="00B9516A">
      <w:pPr>
        <w:pStyle w:val="null3"/>
        <w:ind w:firstLine="960"/>
        <w:jc w:val="both"/>
        <w:rPr>
          <w:rFonts w:asciiTheme="minorEastAsia" w:hAnsiTheme="minorEastAsia" w:hint="default"/>
          <w:sz w:val="24"/>
          <w:szCs w:val="24"/>
        </w:rPr>
      </w:pPr>
      <w:r>
        <w:rPr>
          <w:rFonts w:asciiTheme="minorEastAsia" w:hAnsiTheme="minorEastAsia"/>
          <w:sz w:val="24"/>
          <w:szCs w:val="24"/>
        </w:rPr>
        <w:t>7.1、投标截止时间：详见招标公告或更正公告，若不一致，以更正公告为准。</w:t>
      </w:r>
    </w:p>
    <w:p w:rsidR="00A676E7" w:rsidRDefault="00B9516A">
      <w:pPr>
        <w:pStyle w:val="null3"/>
        <w:ind w:firstLine="480"/>
        <w:jc w:val="both"/>
        <w:outlineLvl w:val="2"/>
        <w:rPr>
          <w:rFonts w:asciiTheme="minorEastAsia" w:hAnsiTheme="minorEastAsia" w:hint="default"/>
          <w:sz w:val="24"/>
          <w:szCs w:val="24"/>
        </w:rPr>
      </w:pPr>
      <w:r>
        <w:rPr>
          <w:rFonts w:asciiTheme="minorEastAsia" w:hAnsiTheme="minorEastAsia"/>
          <w:b/>
          <w:sz w:val="24"/>
          <w:szCs w:val="24"/>
        </w:rPr>
        <w:t>8、开标时间及地点</w:t>
      </w:r>
    </w:p>
    <w:p w:rsidR="00A676E7" w:rsidRDefault="00B9516A">
      <w:pPr>
        <w:pStyle w:val="null3"/>
        <w:ind w:firstLine="960"/>
        <w:jc w:val="both"/>
        <w:rPr>
          <w:rFonts w:asciiTheme="minorEastAsia" w:hAnsiTheme="minorEastAsia" w:hint="default"/>
          <w:sz w:val="24"/>
          <w:szCs w:val="24"/>
        </w:rPr>
      </w:pPr>
      <w:r>
        <w:rPr>
          <w:rFonts w:asciiTheme="minorEastAsia" w:hAnsiTheme="minorEastAsia"/>
          <w:sz w:val="24"/>
          <w:szCs w:val="24"/>
        </w:rPr>
        <w:t>详见招标公告或更正公告，若不一致，以更正公告为准。</w:t>
      </w:r>
    </w:p>
    <w:p w:rsidR="00A676E7" w:rsidRDefault="00B9516A">
      <w:pPr>
        <w:pStyle w:val="null3"/>
        <w:ind w:firstLine="480"/>
        <w:jc w:val="both"/>
        <w:outlineLvl w:val="2"/>
        <w:rPr>
          <w:rFonts w:asciiTheme="minorEastAsia" w:hAnsiTheme="minorEastAsia" w:hint="default"/>
          <w:sz w:val="24"/>
          <w:szCs w:val="24"/>
        </w:rPr>
      </w:pPr>
      <w:r>
        <w:rPr>
          <w:rFonts w:asciiTheme="minorEastAsia" w:hAnsiTheme="minorEastAsia"/>
          <w:b/>
          <w:sz w:val="24"/>
          <w:szCs w:val="24"/>
        </w:rPr>
        <w:t>9、公告期限</w:t>
      </w:r>
    </w:p>
    <w:p w:rsidR="00A676E7" w:rsidRDefault="00B9516A">
      <w:pPr>
        <w:pStyle w:val="null3"/>
        <w:ind w:firstLine="960"/>
        <w:jc w:val="both"/>
        <w:rPr>
          <w:rFonts w:asciiTheme="minorEastAsia" w:hAnsiTheme="minorEastAsia" w:hint="default"/>
          <w:sz w:val="24"/>
          <w:szCs w:val="24"/>
        </w:rPr>
      </w:pPr>
      <w:r>
        <w:rPr>
          <w:rFonts w:asciiTheme="minorEastAsia" w:hAnsiTheme="minorEastAsia"/>
          <w:sz w:val="24"/>
          <w:szCs w:val="24"/>
        </w:rPr>
        <w:t>9.1、招标公告的公告期限：自政府采购信息发布媒体最先发布公告之日起5个工作日。</w:t>
      </w:r>
    </w:p>
    <w:p w:rsidR="00A676E7" w:rsidRDefault="00B9516A">
      <w:pPr>
        <w:pStyle w:val="null3"/>
        <w:ind w:firstLine="960"/>
        <w:jc w:val="both"/>
        <w:rPr>
          <w:rFonts w:asciiTheme="minorEastAsia" w:hAnsiTheme="minorEastAsia" w:hint="default"/>
          <w:sz w:val="24"/>
          <w:szCs w:val="24"/>
        </w:rPr>
      </w:pPr>
      <w:r>
        <w:rPr>
          <w:rFonts w:asciiTheme="minorEastAsia" w:hAnsiTheme="minorEastAsia"/>
          <w:sz w:val="24"/>
          <w:szCs w:val="24"/>
        </w:rPr>
        <w:t>9.2、招标文件公告期限：招标文件随同招标公告一并发布，其公告期限与招标公告的公告期限保持一致。</w:t>
      </w:r>
    </w:p>
    <w:p w:rsidR="00A676E7" w:rsidRDefault="00B9516A">
      <w:pPr>
        <w:pStyle w:val="null3"/>
        <w:ind w:firstLine="480"/>
        <w:outlineLvl w:val="2"/>
        <w:rPr>
          <w:rFonts w:asciiTheme="minorEastAsia" w:hAnsiTheme="minorEastAsia" w:hint="default"/>
          <w:sz w:val="24"/>
          <w:szCs w:val="24"/>
        </w:rPr>
      </w:pPr>
      <w:r>
        <w:rPr>
          <w:rFonts w:asciiTheme="minorEastAsia" w:hAnsiTheme="minorEastAsia"/>
          <w:b/>
          <w:sz w:val="24"/>
          <w:szCs w:val="24"/>
        </w:rPr>
        <w:t>10、采购人：湄洲湾职业技术学院</w:t>
      </w:r>
    </w:p>
    <w:p w:rsidR="00A676E7" w:rsidRDefault="00B9516A">
      <w:pPr>
        <w:pStyle w:val="null3"/>
        <w:rPr>
          <w:rFonts w:asciiTheme="minorEastAsia" w:hAnsiTheme="minorEastAsia" w:hint="default"/>
          <w:sz w:val="24"/>
          <w:szCs w:val="24"/>
        </w:rPr>
      </w:pPr>
      <w:r>
        <w:rPr>
          <w:rFonts w:asciiTheme="minorEastAsia" w:hAnsiTheme="minorEastAsia"/>
          <w:sz w:val="24"/>
          <w:szCs w:val="24"/>
        </w:rPr>
        <w:t>地址：</w:t>
      </w:r>
      <w:r>
        <w:rPr>
          <w:rFonts w:asciiTheme="minorEastAsia" w:hAnsiTheme="minorEastAsia"/>
          <w:sz w:val="22"/>
          <w:szCs w:val="22"/>
        </w:rPr>
        <w:t>莆田涵江区梧塘镇荔涵东大道1001号</w:t>
      </w:r>
    </w:p>
    <w:p w:rsidR="00A676E7" w:rsidRDefault="00B9516A">
      <w:pPr>
        <w:pStyle w:val="null3"/>
        <w:rPr>
          <w:rFonts w:asciiTheme="minorEastAsia" w:hAnsiTheme="minorEastAsia" w:hint="default"/>
          <w:sz w:val="24"/>
          <w:szCs w:val="24"/>
        </w:rPr>
      </w:pPr>
      <w:r>
        <w:rPr>
          <w:rFonts w:asciiTheme="minorEastAsia" w:hAnsiTheme="minorEastAsia"/>
          <w:sz w:val="24"/>
          <w:szCs w:val="24"/>
        </w:rPr>
        <w:t>邮编：351100</w:t>
      </w:r>
    </w:p>
    <w:p w:rsidR="00A676E7" w:rsidRDefault="00B9516A">
      <w:pPr>
        <w:pStyle w:val="null3"/>
        <w:rPr>
          <w:rFonts w:asciiTheme="minorEastAsia" w:hAnsiTheme="minorEastAsia" w:hint="default"/>
          <w:sz w:val="24"/>
          <w:szCs w:val="24"/>
        </w:rPr>
      </w:pPr>
      <w:r>
        <w:rPr>
          <w:rFonts w:asciiTheme="minorEastAsia" w:hAnsiTheme="minorEastAsia"/>
          <w:sz w:val="24"/>
          <w:szCs w:val="24"/>
        </w:rPr>
        <w:t>联系人：杨老师</w:t>
      </w:r>
    </w:p>
    <w:p w:rsidR="00A676E7" w:rsidRDefault="00B9516A">
      <w:pPr>
        <w:pStyle w:val="null3"/>
        <w:rPr>
          <w:rFonts w:asciiTheme="minorEastAsia" w:hAnsiTheme="minorEastAsia" w:hint="default"/>
          <w:sz w:val="24"/>
          <w:szCs w:val="24"/>
        </w:rPr>
      </w:pPr>
      <w:r>
        <w:rPr>
          <w:rFonts w:asciiTheme="minorEastAsia" w:hAnsiTheme="minorEastAsia"/>
          <w:sz w:val="24"/>
          <w:szCs w:val="24"/>
        </w:rPr>
        <w:t xml:space="preserve">联系电话：13599456159 </w:t>
      </w:r>
    </w:p>
    <w:p w:rsidR="00A676E7" w:rsidRDefault="00B9516A">
      <w:pPr>
        <w:pStyle w:val="null3"/>
        <w:ind w:firstLine="480"/>
        <w:outlineLvl w:val="2"/>
        <w:rPr>
          <w:rFonts w:asciiTheme="minorEastAsia" w:hAnsiTheme="minorEastAsia" w:hint="default"/>
          <w:sz w:val="24"/>
          <w:szCs w:val="24"/>
        </w:rPr>
      </w:pPr>
      <w:r>
        <w:rPr>
          <w:rFonts w:asciiTheme="minorEastAsia" w:hAnsiTheme="minorEastAsia"/>
          <w:b/>
          <w:sz w:val="24"/>
          <w:szCs w:val="24"/>
        </w:rPr>
        <w:t>11、代理机构：莆田市中恒信招标代理有限公司</w:t>
      </w:r>
    </w:p>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地址：莆田市城厢区龙桥街道东园西路西山小区A区2号楼6梯五楼</w:t>
      </w:r>
    </w:p>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邮编：351100</w:t>
      </w:r>
    </w:p>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联系人：陈女士</w:t>
      </w:r>
    </w:p>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联系电话：13950726899</w:t>
      </w:r>
    </w:p>
    <w:p w:rsidR="00A676E7" w:rsidRDefault="00B9516A">
      <w:pPr>
        <w:pStyle w:val="null3"/>
        <w:ind w:firstLine="480"/>
        <w:jc w:val="both"/>
        <w:outlineLvl w:val="2"/>
        <w:rPr>
          <w:rFonts w:asciiTheme="minorEastAsia" w:hAnsiTheme="minorEastAsia" w:hint="default"/>
          <w:sz w:val="24"/>
          <w:szCs w:val="24"/>
        </w:rPr>
      </w:pPr>
      <w:r>
        <w:rPr>
          <w:rFonts w:asciiTheme="minorEastAsia" w:hAnsiTheme="minorEastAsia"/>
          <w:b/>
          <w:sz w:val="24"/>
          <w:szCs w:val="24"/>
        </w:rPr>
        <w:t>附1：账户信息</w:t>
      </w:r>
    </w:p>
    <w:tbl>
      <w:tblPr>
        <w:tblW w:w="0" w:type="auto"/>
        <w:tblCellSpacing w:w="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0051"/>
      </w:tblGrid>
      <w:tr w:rsidR="00A676E7">
        <w:trPr>
          <w:trHeight w:val="339"/>
          <w:tblCellSpacing w:w="15" w:type="dxa"/>
        </w:trPr>
        <w:tc>
          <w:tcPr>
            <w:tcW w:w="0" w:type="auto"/>
            <w:shd w:val="clear" w:color="auto" w:fill="auto"/>
            <w:tcMar>
              <w:top w:w="0" w:type="dxa"/>
              <w:left w:w="105" w:type="dxa"/>
              <w:bottom w:w="0" w:type="dxa"/>
              <w:right w:w="105" w:type="dxa"/>
            </w:tcMar>
            <w:vAlign w:val="center"/>
          </w:tcPr>
          <w:p w:rsidR="00A676E7" w:rsidRDefault="00B9516A">
            <w:pPr>
              <w:widowControl/>
              <w:jc w:val="center"/>
              <w:rPr>
                <w:rFonts w:asciiTheme="minorEastAsia" w:hAnsiTheme="minorEastAsia" w:cs="Times New Roman"/>
                <w:kern w:val="0"/>
                <w:sz w:val="24"/>
              </w:rPr>
            </w:pPr>
            <w:r>
              <w:rPr>
                <w:rFonts w:asciiTheme="minorEastAsia" w:hAnsiTheme="minorEastAsia" w:cs="宋体" w:hint="eastAsia"/>
                <w:b/>
                <w:kern w:val="0"/>
                <w:sz w:val="24"/>
              </w:rPr>
              <w:t>投标保证金账户</w:t>
            </w:r>
          </w:p>
        </w:tc>
      </w:tr>
      <w:tr w:rsidR="00A676E7">
        <w:trPr>
          <w:trHeight w:val="312"/>
          <w:tblCellSpacing w:w="15" w:type="dxa"/>
        </w:trPr>
        <w:tc>
          <w:tcPr>
            <w:tcW w:w="0" w:type="auto"/>
            <w:shd w:val="clear" w:color="auto" w:fill="auto"/>
            <w:tcMar>
              <w:top w:w="0" w:type="dxa"/>
              <w:left w:w="105" w:type="dxa"/>
              <w:bottom w:w="0" w:type="dxa"/>
              <w:right w:w="105" w:type="dxa"/>
            </w:tcMar>
          </w:tcPr>
          <w:p w:rsidR="00A676E7" w:rsidRDefault="00B9516A">
            <w:pPr>
              <w:widowControl/>
              <w:jc w:val="left"/>
              <w:rPr>
                <w:rFonts w:asciiTheme="minorEastAsia" w:hAnsiTheme="minorEastAsia" w:cs="宋体"/>
                <w:kern w:val="0"/>
                <w:sz w:val="24"/>
              </w:rPr>
            </w:pPr>
            <w:r>
              <w:rPr>
                <w:rFonts w:asciiTheme="minorEastAsia" w:hAnsiTheme="minorEastAsia" w:cs="宋体" w:hint="eastAsia"/>
                <w:kern w:val="0"/>
                <w:sz w:val="24"/>
              </w:rPr>
              <w:t>开户名称：莆田市中恒信招标代理有限公司</w:t>
            </w:r>
          </w:p>
        </w:tc>
      </w:tr>
      <w:tr w:rsidR="00A676E7">
        <w:trPr>
          <w:trHeight w:val="386"/>
          <w:tblCellSpacing w:w="15" w:type="dxa"/>
        </w:trPr>
        <w:tc>
          <w:tcPr>
            <w:tcW w:w="0" w:type="auto"/>
            <w:shd w:val="clear" w:color="auto" w:fill="auto"/>
            <w:tcMar>
              <w:top w:w="0" w:type="dxa"/>
              <w:left w:w="105" w:type="dxa"/>
              <w:bottom w:w="0" w:type="dxa"/>
              <w:right w:w="105" w:type="dxa"/>
            </w:tcMar>
          </w:tcPr>
          <w:p w:rsidR="00A676E7" w:rsidRDefault="00B9516A">
            <w:pPr>
              <w:widowControl/>
              <w:jc w:val="left"/>
              <w:rPr>
                <w:rFonts w:asciiTheme="minorEastAsia" w:hAnsiTheme="minorEastAsia" w:cs="宋体"/>
                <w:kern w:val="0"/>
                <w:sz w:val="24"/>
              </w:rPr>
            </w:pPr>
            <w:r>
              <w:rPr>
                <w:rFonts w:asciiTheme="minorEastAsia" w:hAnsiTheme="minorEastAsia" w:cs="宋体" w:hint="eastAsia"/>
                <w:kern w:val="0"/>
                <w:sz w:val="24"/>
              </w:rPr>
              <w:t>开户银行：莆田农商行行政服务中心支行</w:t>
            </w:r>
          </w:p>
        </w:tc>
      </w:tr>
      <w:tr w:rsidR="00A676E7">
        <w:trPr>
          <w:trHeight w:val="378"/>
          <w:tblCellSpacing w:w="15" w:type="dxa"/>
        </w:trPr>
        <w:tc>
          <w:tcPr>
            <w:tcW w:w="0" w:type="auto"/>
            <w:shd w:val="clear" w:color="auto" w:fill="auto"/>
            <w:tcMar>
              <w:top w:w="0" w:type="dxa"/>
              <w:left w:w="105" w:type="dxa"/>
              <w:bottom w:w="0" w:type="dxa"/>
              <w:right w:w="105" w:type="dxa"/>
            </w:tcMar>
          </w:tcPr>
          <w:p w:rsidR="00A676E7" w:rsidRDefault="00B9516A">
            <w:pPr>
              <w:widowControl/>
              <w:jc w:val="left"/>
              <w:rPr>
                <w:rFonts w:asciiTheme="minorEastAsia" w:hAnsiTheme="minorEastAsia" w:cs="宋体"/>
                <w:kern w:val="0"/>
                <w:sz w:val="24"/>
              </w:rPr>
            </w:pPr>
            <w:r>
              <w:rPr>
                <w:rFonts w:asciiTheme="minorEastAsia" w:hAnsiTheme="minorEastAsia" w:cs="宋体" w:hint="eastAsia"/>
                <w:kern w:val="0"/>
                <w:sz w:val="24"/>
              </w:rPr>
              <w:t>银行账号：9040 2100 3001 0000 0192 06</w:t>
            </w:r>
          </w:p>
        </w:tc>
      </w:tr>
      <w:tr w:rsidR="00A676E7">
        <w:trPr>
          <w:trHeight w:val="312"/>
          <w:tblCellSpacing w:w="15" w:type="dxa"/>
        </w:trPr>
        <w:tc>
          <w:tcPr>
            <w:tcW w:w="0" w:type="auto"/>
            <w:shd w:val="clear" w:color="auto" w:fill="auto"/>
            <w:tcMar>
              <w:top w:w="0" w:type="dxa"/>
              <w:left w:w="105" w:type="dxa"/>
              <w:bottom w:w="0" w:type="dxa"/>
              <w:right w:w="105" w:type="dxa"/>
            </w:tcMar>
            <w:vAlign w:val="center"/>
          </w:tcPr>
          <w:p w:rsidR="00A676E7" w:rsidRDefault="00B9516A">
            <w:pPr>
              <w:widowControl/>
              <w:jc w:val="center"/>
              <w:rPr>
                <w:rFonts w:asciiTheme="minorEastAsia" w:hAnsiTheme="minorEastAsia" w:cs="Times New Roman"/>
                <w:kern w:val="0"/>
                <w:sz w:val="24"/>
              </w:rPr>
            </w:pPr>
            <w:r>
              <w:rPr>
                <w:rFonts w:asciiTheme="minorEastAsia" w:hAnsiTheme="minorEastAsia" w:cs="宋体" w:hint="eastAsia"/>
                <w:b/>
                <w:kern w:val="0"/>
                <w:sz w:val="24"/>
              </w:rPr>
              <w:t>特别提示</w:t>
            </w:r>
          </w:p>
        </w:tc>
      </w:tr>
      <w:tr w:rsidR="00A676E7">
        <w:trPr>
          <w:trHeight w:val="1190"/>
          <w:tblCellSpacing w:w="15" w:type="dxa"/>
        </w:trPr>
        <w:tc>
          <w:tcPr>
            <w:tcW w:w="0" w:type="auto"/>
            <w:shd w:val="clear" w:color="auto" w:fill="auto"/>
            <w:tcMar>
              <w:top w:w="0" w:type="dxa"/>
              <w:left w:w="105" w:type="dxa"/>
              <w:bottom w:w="0" w:type="dxa"/>
              <w:right w:w="105" w:type="dxa"/>
            </w:tcMar>
          </w:tcPr>
          <w:p w:rsidR="00A676E7" w:rsidRDefault="00B9516A">
            <w:pPr>
              <w:widowControl/>
              <w:jc w:val="left"/>
              <w:rPr>
                <w:rFonts w:asciiTheme="minorEastAsia" w:hAnsiTheme="minorEastAsia" w:cs="Times New Roman"/>
                <w:kern w:val="0"/>
                <w:sz w:val="24"/>
              </w:rPr>
            </w:pPr>
            <w:r>
              <w:rPr>
                <w:rFonts w:asciiTheme="minorEastAsia" w:hAnsiTheme="minorEastAsia" w:cs="宋体" w:hint="eastAsia"/>
                <w:kern w:val="0"/>
                <w:sz w:val="24"/>
              </w:rPr>
              <w:t>1、投标人应认真核对账户信息，将投标保证金汇入以上账户，并自行承担因汇错投标保证金而产生的一切后果。</w:t>
            </w:r>
          </w:p>
          <w:p w:rsidR="00A676E7" w:rsidRDefault="00B9516A">
            <w:pPr>
              <w:widowControl/>
              <w:jc w:val="left"/>
              <w:rPr>
                <w:rFonts w:asciiTheme="minorEastAsia" w:hAnsiTheme="minorEastAsia" w:cs="Times New Roman"/>
                <w:kern w:val="0"/>
                <w:sz w:val="24"/>
              </w:rPr>
            </w:pPr>
            <w:r>
              <w:rPr>
                <w:rFonts w:asciiTheme="minorEastAsia" w:hAnsiTheme="minorEastAsia" w:cs="宋体" w:hint="eastAsia"/>
                <w:kern w:val="0"/>
                <w:sz w:val="24"/>
              </w:rPr>
              <w:t>2、投标人在转账或电汇的凭证上应按照以下格式注明，以便核对：“（招标编号：</w:t>
            </w:r>
            <w:r>
              <w:rPr>
                <w:rFonts w:asciiTheme="minorEastAsia" w:hAnsiTheme="minorEastAsia" w:cs="Times New Roman"/>
                <w:kern w:val="0"/>
                <w:sz w:val="24"/>
              </w:rPr>
              <w:t>***</w:t>
            </w:r>
            <w:r>
              <w:rPr>
                <w:rFonts w:asciiTheme="minorEastAsia" w:hAnsiTheme="minorEastAsia" w:cs="宋体" w:hint="eastAsia"/>
                <w:kern w:val="0"/>
                <w:sz w:val="24"/>
              </w:rPr>
              <w:t>、合同包：</w:t>
            </w:r>
            <w:r>
              <w:rPr>
                <w:rFonts w:asciiTheme="minorEastAsia" w:hAnsiTheme="minorEastAsia" w:cs="Times New Roman"/>
                <w:kern w:val="0"/>
                <w:sz w:val="24"/>
              </w:rPr>
              <w:t>***</w:t>
            </w:r>
            <w:r>
              <w:rPr>
                <w:rFonts w:asciiTheme="minorEastAsia" w:hAnsiTheme="minorEastAsia" w:cs="宋体" w:hint="eastAsia"/>
                <w:kern w:val="0"/>
                <w:sz w:val="24"/>
              </w:rPr>
              <w:t>）的投标保证金”。</w:t>
            </w:r>
          </w:p>
        </w:tc>
      </w:tr>
    </w:tbl>
    <w:p w:rsidR="00A676E7" w:rsidRDefault="00A676E7">
      <w:pPr>
        <w:pStyle w:val="null3"/>
        <w:ind w:firstLine="480"/>
        <w:jc w:val="both"/>
        <w:outlineLvl w:val="2"/>
        <w:rPr>
          <w:rFonts w:asciiTheme="minorEastAsia" w:hAnsiTheme="minorEastAsia" w:hint="default"/>
          <w:b/>
          <w:sz w:val="24"/>
          <w:szCs w:val="24"/>
        </w:rPr>
      </w:pPr>
    </w:p>
    <w:p w:rsidR="00A676E7" w:rsidRDefault="00B9516A">
      <w:pPr>
        <w:pStyle w:val="null3"/>
        <w:ind w:firstLine="480"/>
        <w:jc w:val="both"/>
        <w:outlineLvl w:val="2"/>
        <w:rPr>
          <w:rFonts w:asciiTheme="minorEastAsia" w:hAnsiTheme="minorEastAsia" w:hint="default"/>
          <w:sz w:val="24"/>
          <w:szCs w:val="24"/>
        </w:rPr>
      </w:pPr>
      <w:r>
        <w:rPr>
          <w:rFonts w:asciiTheme="minorEastAsia" w:hAnsiTheme="minorEastAsia"/>
          <w:b/>
          <w:sz w:val="24"/>
          <w:szCs w:val="24"/>
        </w:rPr>
        <w:t>附2：采购标的一览表</w:t>
      </w:r>
    </w:p>
    <w:p w:rsidR="00A676E7" w:rsidRDefault="00B9516A">
      <w:pPr>
        <w:pStyle w:val="null3"/>
        <w:rPr>
          <w:rFonts w:asciiTheme="minorEastAsia" w:hAnsiTheme="minorEastAsia" w:hint="default"/>
          <w:sz w:val="24"/>
          <w:szCs w:val="24"/>
        </w:rPr>
      </w:pPr>
      <w:r>
        <w:rPr>
          <w:rFonts w:asciiTheme="minorEastAsia" w:hAnsiTheme="minorEastAsia"/>
          <w:sz w:val="24"/>
          <w:szCs w:val="24"/>
        </w:rPr>
        <w:t>采购包1：</w:t>
      </w:r>
    </w:p>
    <w:p w:rsidR="00A676E7" w:rsidRDefault="00B9516A">
      <w:pPr>
        <w:pStyle w:val="null3"/>
        <w:rPr>
          <w:rFonts w:asciiTheme="minorEastAsia" w:hAnsiTheme="minorEastAsia" w:hint="default"/>
          <w:sz w:val="24"/>
          <w:szCs w:val="24"/>
        </w:rPr>
      </w:pPr>
      <w:r>
        <w:rPr>
          <w:rFonts w:asciiTheme="minorEastAsia" w:hAnsiTheme="minorEastAsia"/>
          <w:sz w:val="24"/>
          <w:szCs w:val="24"/>
        </w:rPr>
        <w:t>采购包预算金额（元）:25000000.00</w:t>
      </w:r>
    </w:p>
    <w:p w:rsidR="00A676E7" w:rsidRDefault="00B9516A">
      <w:pPr>
        <w:pStyle w:val="null3"/>
        <w:rPr>
          <w:rFonts w:asciiTheme="minorEastAsia" w:hAnsiTheme="minorEastAsia" w:hint="default"/>
          <w:sz w:val="24"/>
          <w:szCs w:val="24"/>
        </w:rPr>
      </w:pPr>
      <w:r>
        <w:rPr>
          <w:rFonts w:asciiTheme="minorEastAsia" w:hAnsiTheme="minorEastAsia"/>
          <w:sz w:val="24"/>
          <w:szCs w:val="24"/>
        </w:rPr>
        <w:t>采购包保证金金额（元）:250000.00</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2"/>
        <w:gridCol w:w="2250"/>
        <w:gridCol w:w="837"/>
        <w:gridCol w:w="1776"/>
        <w:gridCol w:w="1135"/>
        <w:gridCol w:w="1508"/>
        <w:gridCol w:w="1774"/>
      </w:tblGrid>
      <w:tr w:rsidR="00A676E7">
        <w:tc>
          <w:tcPr>
            <w:tcW w:w="0" w:type="auto"/>
            <w:vAlign w:val="center"/>
          </w:tcPr>
          <w:p w:rsidR="00A676E7" w:rsidRDefault="00B9516A">
            <w:pPr>
              <w:pStyle w:val="null3"/>
              <w:jc w:val="center"/>
              <w:rPr>
                <w:rFonts w:asciiTheme="minorEastAsia" w:hAnsiTheme="minorEastAsia" w:hint="default"/>
                <w:sz w:val="24"/>
                <w:szCs w:val="24"/>
              </w:rPr>
            </w:pPr>
            <w:r>
              <w:rPr>
                <w:rFonts w:asciiTheme="minorEastAsia" w:hAnsiTheme="minorEastAsia"/>
                <w:sz w:val="24"/>
                <w:szCs w:val="24"/>
              </w:rPr>
              <w:t>序号</w:t>
            </w:r>
          </w:p>
        </w:tc>
        <w:tc>
          <w:tcPr>
            <w:tcW w:w="2250" w:type="dxa"/>
            <w:vAlign w:val="center"/>
          </w:tcPr>
          <w:p w:rsidR="00A676E7" w:rsidRDefault="00B9516A">
            <w:pPr>
              <w:pStyle w:val="null3"/>
              <w:jc w:val="center"/>
              <w:rPr>
                <w:rFonts w:asciiTheme="minorEastAsia" w:hAnsiTheme="minorEastAsia" w:hint="default"/>
                <w:sz w:val="24"/>
                <w:szCs w:val="24"/>
              </w:rPr>
            </w:pPr>
            <w:r>
              <w:rPr>
                <w:rFonts w:asciiTheme="minorEastAsia" w:hAnsiTheme="minorEastAsia"/>
                <w:sz w:val="24"/>
                <w:szCs w:val="24"/>
              </w:rPr>
              <w:t>标的名称</w:t>
            </w:r>
          </w:p>
        </w:tc>
        <w:tc>
          <w:tcPr>
            <w:tcW w:w="837" w:type="dxa"/>
            <w:vAlign w:val="center"/>
          </w:tcPr>
          <w:p w:rsidR="00A676E7" w:rsidRDefault="00B9516A">
            <w:pPr>
              <w:pStyle w:val="null3"/>
              <w:jc w:val="center"/>
              <w:rPr>
                <w:rFonts w:asciiTheme="minorEastAsia" w:hAnsiTheme="minorEastAsia" w:hint="default"/>
                <w:sz w:val="24"/>
                <w:szCs w:val="24"/>
              </w:rPr>
            </w:pPr>
            <w:r>
              <w:rPr>
                <w:rFonts w:asciiTheme="minorEastAsia" w:hAnsiTheme="minorEastAsia"/>
                <w:sz w:val="24"/>
                <w:szCs w:val="24"/>
              </w:rPr>
              <w:t>数量</w:t>
            </w:r>
          </w:p>
        </w:tc>
        <w:tc>
          <w:tcPr>
            <w:tcW w:w="1733" w:type="dxa"/>
            <w:vAlign w:val="center"/>
          </w:tcPr>
          <w:p w:rsidR="00A676E7" w:rsidRDefault="00B9516A">
            <w:pPr>
              <w:pStyle w:val="null3"/>
              <w:jc w:val="center"/>
              <w:rPr>
                <w:rFonts w:asciiTheme="minorEastAsia" w:hAnsiTheme="minorEastAsia" w:hint="default"/>
                <w:sz w:val="24"/>
                <w:szCs w:val="24"/>
              </w:rPr>
            </w:pPr>
            <w:r>
              <w:rPr>
                <w:rFonts w:asciiTheme="minorEastAsia" w:hAnsiTheme="minorEastAsia"/>
                <w:sz w:val="24"/>
                <w:szCs w:val="24"/>
              </w:rPr>
              <w:t>标的金额 （元）</w:t>
            </w:r>
          </w:p>
        </w:tc>
        <w:tc>
          <w:tcPr>
            <w:tcW w:w="0" w:type="auto"/>
            <w:vAlign w:val="center"/>
          </w:tcPr>
          <w:p w:rsidR="00A676E7" w:rsidRDefault="00B9516A">
            <w:pPr>
              <w:pStyle w:val="null3"/>
              <w:jc w:val="center"/>
              <w:rPr>
                <w:rFonts w:asciiTheme="minorEastAsia" w:hAnsiTheme="minorEastAsia" w:hint="default"/>
                <w:sz w:val="24"/>
                <w:szCs w:val="24"/>
              </w:rPr>
            </w:pPr>
            <w:r>
              <w:rPr>
                <w:rFonts w:asciiTheme="minorEastAsia" w:hAnsiTheme="minorEastAsia"/>
                <w:sz w:val="24"/>
                <w:szCs w:val="24"/>
              </w:rPr>
              <w:t>供货期限</w:t>
            </w:r>
          </w:p>
        </w:tc>
        <w:tc>
          <w:tcPr>
            <w:tcW w:w="1508" w:type="dxa"/>
            <w:vAlign w:val="center"/>
          </w:tcPr>
          <w:p w:rsidR="00A676E7" w:rsidRDefault="00B9516A">
            <w:pPr>
              <w:pStyle w:val="null3"/>
              <w:jc w:val="center"/>
              <w:rPr>
                <w:rFonts w:asciiTheme="minorEastAsia" w:hAnsiTheme="minorEastAsia" w:hint="default"/>
                <w:sz w:val="24"/>
                <w:szCs w:val="24"/>
              </w:rPr>
            </w:pPr>
            <w:r>
              <w:rPr>
                <w:rFonts w:asciiTheme="minorEastAsia" w:hAnsiTheme="minorEastAsia"/>
                <w:sz w:val="24"/>
                <w:szCs w:val="24"/>
              </w:rPr>
              <w:t>所属行业</w:t>
            </w:r>
          </w:p>
        </w:tc>
        <w:tc>
          <w:tcPr>
            <w:tcW w:w="1774" w:type="dxa"/>
            <w:vAlign w:val="center"/>
          </w:tcPr>
          <w:p w:rsidR="00A676E7" w:rsidRDefault="00B9516A">
            <w:pPr>
              <w:pStyle w:val="null3"/>
              <w:jc w:val="center"/>
              <w:rPr>
                <w:rFonts w:asciiTheme="minorEastAsia" w:hAnsiTheme="minorEastAsia" w:hint="default"/>
                <w:sz w:val="24"/>
                <w:szCs w:val="24"/>
              </w:rPr>
            </w:pPr>
            <w:r>
              <w:rPr>
                <w:rFonts w:asciiTheme="minorEastAsia" w:hAnsiTheme="minorEastAsia"/>
                <w:sz w:val="24"/>
                <w:szCs w:val="24"/>
              </w:rPr>
              <w:t>是否允许进口产品</w:t>
            </w:r>
          </w:p>
        </w:tc>
      </w:tr>
      <w:tr w:rsidR="00A676E7">
        <w:trPr>
          <w:trHeight w:val="776"/>
        </w:trPr>
        <w:tc>
          <w:tcPr>
            <w:tcW w:w="0" w:type="auto"/>
            <w:vAlign w:val="center"/>
          </w:tcPr>
          <w:p w:rsidR="00A676E7" w:rsidRDefault="00B9516A">
            <w:pPr>
              <w:pStyle w:val="null3"/>
              <w:jc w:val="center"/>
              <w:rPr>
                <w:rFonts w:asciiTheme="minorEastAsia" w:hAnsiTheme="minorEastAsia" w:hint="default"/>
                <w:sz w:val="24"/>
                <w:szCs w:val="24"/>
              </w:rPr>
            </w:pPr>
            <w:r>
              <w:rPr>
                <w:rFonts w:asciiTheme="minorEastAsia" w:hAnsiTheme="minorEastAsia"/>
                <w:sz w:val="24"/>
                <w:szCs w:val="24"/>
              </w:rPr>
              <w:t>1</w:t>
            </w:r>
          </w:p>
        </w:tc>
        <w:tc>
          <w:tcPr>
            <w:tcW w:w="2250" w:type="dxa"/>
            <w:vAlign w:val="center"/>
          </w:tcPr>
          <w:p w:rsidR="00A676E7" w:rsidRDefault="00B9516A">
            <w:pPr>
              <w:pStyle w:val="null3"/>
              <w:jc w:val="center"/>
              <w:rPr>
                <w:rFonts w:asciiTheme="minorEastAsia" w:hAnsiTheme="minorEastAsia" w:hint="default"/>
                <w:sz w:val="24"/>
                <w:szCs w:val="24"/>
              </w:rPr>
            </w:pPr>
            <w:r>
              <w:rPr>
                <w:rFonts w:asciiTheme="minorEastAsia" w:hAnsiTheme="minorEastAsia"/>
                <w:sz w:val="24"/>
                <w:szCs w:val="24"/>
              </w:rPr>
              <w:t>食堂食材采购项目</w:t>
            </w:r>
          </w:p>
        </w:tc>
        <w:tc>
          <w:tcPr>
            <w:tcW w:w="837" w:type="dxa"/>
            <w:vAlign w:val="center"/>
          </w:tcPr>
          <w:p w:rsidR="00A676E7" w:rsidRDefault="00B9516A">
            <w:pPr>
              <w:pStyle w:val="null3"/>
              <w:jc w:val="center"/>
              <w:rPr>
                <w:rFonts w:asciiTheme="minorEastAsia" w:hAnsiTheme="minorEastAsia" w:hint="default"/>
                <w:sz w:val="24"/>
                <w:szCs w:val="24"/>
              </w:rPr>
            </w:pPr>
            <w:r>
              <w:rPr>
                <w:rFonts w:asciiTheme="minorEastAsia" w:hAnsiTheme="minorEastAsia"/>
                <w:sz w:val="24"/>
                <w:szCs w:val="24"/>
              </w:rPr>
              <w:t>1批</w:t>
            </w:r>
          </w:p>
        </w:tc>
        <w:tc>
          <w:tcPr>
            <w:tcW w:w="1733" w:type="dxa"/>
            <w:vAlign w:val="center"/>
          </w:tcPr>
          <w:p w:rsidR="00A676E7" w:rsidRDefault="00B9516A">
            <w:pPr>
              <w:pStyle w:val="null3"/>
              <w:ind w:right="240"/>
              <w:jc w:val="center"/>
              <w:rPr>
                <w:rFonts w:asciiTheme="minorEastAsia" w:hAnsiTheme="minorEastAsia" w:hint="default"/>
                <w:sz w:val="24"/>
                <w:szCs w:val="24"/>
              </w:rPr>
            </w:pPr>
            <w:r>
              <w:rPr>
                <w:rFonts w:asciiTheme="minorEastAsia" w:hAnsiTheme="minorEastAsia"/>
                <w:sz w:val="24"/>
                <w:szCs w:val="24"/>
              </w:rPr>
              <w:t>25000000.00</w:t>
            </w:r>
          </w:p>
        </w:tc>
        <w:tc>
          <w:tcPr>
            <w:tcW w:w="0" w:type="auto"/>
            <w:vAlign w:val="center"/>
          </w:tcPr>
          <w:p w:rsidR="00A676E7" w:rsidRDefault="00B9516A">
            <w:pPr>
              <w:pStyle w:val="null3"/>
              <w:jc w:val="center"/>
              <w:rPr>
                <w:rFonts w:asciiTheme="minorEastAsia" w:hAnsiTheme="minorEastAsia" w:hint="default"/>
                <w:sz w:val="24"/>
                <w:szCs w:val="24"/>
              </w:rPr>
            </w:pPr>
            <w:r>
              <w:rPr>
                <w:rFonts w:asciiTheme="minorEastAsia" w:hAnsiTheme="minorEastAsia"/>
                <w:sz w:val="24"/>
                <w:szCs w:val="24"/>
              </w:rPr>
              <w:t>3年</w:t>
            </w:r>
          </w:p>
        </w:tc>
        <w:tc>
          <w:tcPr>
            <w:tcW w:w="1508" w:type="dxa"/>
            <w:vAlign w:val="center"/>
          </w:tcPr>
          <w:p w:rsidR="00A676E7" w:rsidRDefault="00B9516A">
            <w:pPr>
              <w:pStyle w:val="null3"/>
              <w:jc w:val="center"/>
              <w:rPr>
                <w:rFonts w:asciiTheme="minorEastAsia" w:hAnsiTheme="minorEastAsia" w:hint="default"/>
                <w:sz w:val="24"/>
                <w:szCs w:val="24"/>
              </w:rPr>
            </w:pPr>
            <w:r>
              <w:rPr>
                <w:rFonts w:asciiTheme="minorEastAsia" w:hAnsiTheme="minorEastAsia"/>
                <w:sz w:val="24"/>
                <w:szCs w:val="24"/>
              </w:rPr>
              <w:t>批发业</w:t>
            </w:r>
          </w:p>
        </w:tc>
        <w:tc>
          <w:tcPr>
            <w:tcW w:w="1774" w:type="dxa"/>
            <w:vAlign w:val="center"/>
          </w:tcPr>
          <w:p w:rsidR="00A676E7" w:rsidRDefault="00B9516A">
            <w:pPr>
              <w:pStyle w:val="null3"/>
              <w:jc w:val="center"/>
              <w:rPr>
                <w:rFonts w:asciiTheme="minorEastAsia" w:hAnsiTheme="minorEastAsia" w:hint="default"/>
                <w:sz w:val="24"/>
                <w:szCs w:val="24"/>
              </w:rPr>
            </w:pPr>
            <w:r>
              <w:rPr>
                <w:rFonts w:asciiTheme="minorEastAsia" w:hAnsiTheme="minorEastAsia"/>
                <w:sz w:val="24"/>
                <w:szCs w:val="24"/>
              </w:rPr>
              <w:t>否</w:t>
            </w:r>
          </w:p>
        </w:tc>
      </w:tr>
    </w:tbl>
    <w:p w:rsidR="00A676E7" w:rsidRDefault="00B9516A">
      <w:pPr>
        <w:pStyle w:val="null3"/>
        <w:jc w:val="center"/>
        <w:rPr>
          <w:rFonts w:asciiTheme="minorEastAsia" w:hAnsiTheme="minorEastAsia" w:hint="default"/>
        </w:rPr>
      </w:pPr>
      <w:r>
        <w:rPr>
          <w:rFonts w:asciiTheme="minorEastAsia" w:hAnsiTheme="minorEastAsia"/>
          <w:b/>
          <w:sz w:val="36"/>
        </w:rPr>
        <w:lastRenderedPageBreak/>
        <w:t xml:space="preserve"> 第二章 投标人须知前附表</w:t>
      </w:r>
    </w:p>
    <w:p w:rsidR="00A676E7" w:rsidRDefault="00B9516A">
      <w:pPr>
        <w:pStyle w:val="null3"/>
        <w:ind w:firstLine="480"/>
        <w:jc w:val="center"/>
        <w:outlineLvl w:val="2"/>
        <w:rPr>
          <w:rFonts w:asciiTheme="minorEastAsia" w:hAnsiTheme="minorEastAsia" w:hint="default"/>
        </w:rPr>
      </w:pPr>
      <w:r>
        <w:rPr>
          <w:rFonts w:asciiTheme="minorEastAsia" w:hAnsiTheme="minorEastAsia"/>
          <w:b/>
          <w:sz w:val="28"/>
        </w:rPr>
        <w:t>一、投标人须知前附表1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63"/>
        <w:gridCol w:w="1346"/>
        <w:gridCol w:w="8153"/>
      </w:tblGrid>
      <w:tr w:rsidR="00A676E7">
        <w:tc>
          <w:tcPr>
            <w:tcW w:w="0" w:type="auto"/>
            <w:gridSpan w:val="3"/>
          </w:tcPr>
          <w:p w:rsidR="00A676E7" w:rsidRDefault="00B9516A">
            <w:pPr>
              <w:pStyle w:val="null3"/>
              <w:jc w:val="center"/>
              <w:rPr>
                <w:rFonts w:asciiTheme="minorEastAsia" w:hAnsiTheme="minorEastAsia" w:hint="default"/>
                <w:b/>
                <w:sz w:val="24"/>
                <w:szCs w:val="24"/>
              </w:rPr>
            </w:pPr>
            <w:r>
              <w:rPr>
                <w:rFonts w:asciiTheme="minorEastAsia" w:hAnsiTheme="minorEastAsia"/>
                <w:b/>
                <w:sz w:val="24"/>
                <w:szCs w:val="24"/>
              </w:rPr>
              <w:t>特别提示：本表与招标文件对应章节的内容若不一致，以本表为准。</w:t>
            </w:r>
          </w:p>
        </w:tc>
      </w:tr>
      <w:tr w:rsidR="00A676E7">
        <w:tc>
          <w:tcPr>
            <w:tcW w:w="0" w:type="auto"/>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序号</w:t>
            </w:r>
          </w:p>
        </w:tc>
        <w:tc>
          <w:tcPr>
            <w:tcW w:w="1346" w:type="dxa"/>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招标文件</w:t>
            </w:r>
          </w:p>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（第三章）</w:t>
            </w:r>
          </w:p>
        </w:tc>
        <w:tc>
          <w:tcPr>
            <w:tcW w:w="8153" w:type="dxa"/>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编列内容</w:t>
            </w:r>
          </w:p>
        </w:tc>
      </w:tr>
      <w:tr w:rsidR="00A676E7">
        <w:tc>
          <w:tcPr>
            <w:tcW w:w="0" w:type="auto"/>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1</w:t>
            </w:r>
          </w:p>
        </w:tc>
        <w:tc>
          <w:tcPr>
            <w:tcW w:w="1346" w:type="dxa"/>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6.1</w:t>
            </w:r>
          </w:p>
        </w:tc>
        <w:tc>
          <w:tcPr>
            <w:tcW w:w="8153" w:type="dxa"/>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是否组织现场考察或召开开标前答疑会：</w:t>
            </w:r>
          </w:p>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采购包1：不组织</w:t>
            </w:r>
          </w:p>
        </w:tc>
      </w:tr>
      <w:tr w:rsidR="00A676E7">
        <w:tc>
          <w:tcPr>
            <w:tcW w:w="0" w:type="auto"/>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2</w:t>
            </w:r>
          </w:p>
        </w:tc>
        <w:tc>
          <w:tcPr>
            <w:tcW w:w="1346" w:type="dxa"/>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10.4</w:t>
            </w:r>
          </w:p>
        </w:tc>
        <w:tc>
          <w:tcPr>
            <w:tcW w:w="8153" w:type="dxa"/>
          </w:tcPr>
          <w:p w:rsidR="00A676E7" w:rsidRDefault="00B9516A">
            <w:pPr>
              <w:widowControl/>
              <w:jc w:val="left"/>
              <w:rPr>
                <w:rFonts w:asciiTheme="minorEastAsia" w:hAnsiTheme="minorEastAsia" w:cs="Times New Roman"/>
                <w:kern w:val="0"/>
                <w:sz w:val="24"/>
              </w:rPr>
            </w:pPr>
            <w:r>
              <w:rPr>
                <w:rFonts w:asciiTheme="minorEastAsia" w:hAnsiTheme="minorEastAsia" w:cs="宋体" w:hint="eastAsia"/>
                <w:kern w:val="0"/>
                <w:sz w:val="24"/>
              </w:rPr>
              <w:t>（1）纸质投标文件：</w:t>
            </w:r>
          </w:p>
          <w:p w:rsidR="00A676E7" w:rsidRDefault="00B9516A">
            <w:pPr>
              <w:widowControl/>
              <w:jc w:val="left"/>
              <w:rPr>
                <w:rFonts w:asciiTheme="minorEastAsia" w:hAnsiTheme="minorEastAsia" w:cs="Times New Roman"/>
                <w:kern w:val="0"/>
                <w:sz w:val="24"/>
              </w:rPr>
            </w:pPr>
            <w:r>
              <w:rPr>
                <w:rFonts w:asciiTheme="minorEastAsia" w:hAnsiTheme="minorEastAsia" w:cs="宋体" w:hint="eastAsia"/>
                <w:kern w:val="0"/>
                <w:sz w:val="24"/>
              </w:rPr>
              <w:t>①资格及资信证明部分的正本</w:t>
            </w:r>
            <w:r>
              <w:rPr>
                <w:rFonts w:asciiTheme="minorEastAsia" w:hAnsiTheme="minorEastAsia" w:cs="宋体" w:hint="eastAsia"/>
                <w:kern w:val="0"/>
                <w:sz w:val="24"/>
                <w:u w:val="single"/>
              </w:rPr>
              <w:t>1</w:t>
            </w:r>
            <w:r>
              <w:rPr>
                <w:rFonts w:asciiTheme="minorEastAsia" w:hAnsiTheme="minorEastAsia" w:cs="宋体" w:hint="eastAsia"/>
                <w:kern w:val="0"/>
                <w:sz w:val="24"/>
              </w:rPr>
              <w:t>份、副本</w:t>
            </w:r>
            <w:r>
              <w:rPr>
                <w:rFonts w:asciiTheme="minorEastAsia" w:hAnsiTheme="minorEastAsia" w:cs="宋体" w:hint="eastAsia"/>
                <w:kern w:val="0"/>
                <w:sz w:val="24"/>
                <w:u w:val="single"/>
              </w:rPr>
              <w:t>4</w:t>
            </w:r>
            <w:r>
              <w:rPr>
                <w:rFonts w:asciiTheme="minorEastAsia" w:hAnsiTheme="minorEastAsia" w:cs="宋体" w:hint="eastAsia"/>
                <w:kern w:val="0"/>
                <w:sz w:val="24"/>
              </w:rPr>
              <w:t>份，报价部分的正本</w:t>
            </w:r>
            <w:r>
              <w:rPr>
                <w:rFonts w:asciiTheme="minorEastAsia" w:hAnsiTheme="minorEastAsia" w:cs="宋体" w:hint="eastAsia"/>
                <w:kern w:val="0"/>
                <w:sz w:val="24"/>
                <w:u w:val="single"/>
              </w:rPr>
              <w:t>1</w:t>
            </w:r>
            <w:r>
              <w:rPr>
                <w:rFonts w:asciiTheme="minorEastAsia" w:hAnsiTheme="minorEastAsia" w:cs="宋体" w:hint="eastAsia"/>
                <w:kern w:val="0"/>
                <w:sz w:val="24"/>
              </w:rPr>
              <w:t>份、副本</w:t>
            </w:r>
            <w:r>
              <w:rPr>
                <w:rFonts w:asciiTheme="minorEastAsia" w:hAnsiTheme="minorEastAsia" w:cs="宋体" w:hint="eastAsia"/>
                <w:kern w:val="0"/>
                <w:sz w:val="24"/>
                <w:u w:val="single"/>
              </w:rPr>
              <w:t>4</w:t>
            </w:r>
            <w:r>
              <w:rPr>
                <w:rFonts w:asciiTheme="minorEastAsia" w:hAnsiTheme="minorEastAsia" w:cs="宋体" w:hint="eastAsia"/>
                <w:kern w:val="0"/>
                <w:sz w:val="24"/>
              </w:rPr>
              <w:t>份，技术商务部分的正本</w:t>
            </w:r>
            <w:r>
              <w:rPr>
                <w:rFonts w:asciiTheme="minorEastAsia" w:hAnsiTheme="minorEastAsia" w:cs="宋体" w:hint="eastAsia"/>
                <w:kern w:val="0"/>
                <w:sz w:val="24"/>
                <w:u w:val="single"/>
              </w:rPr>
              <w:t>1</w:t>
            </w:r>
            <w:r>
              <w:rPr>
                <w:rFonts w:asciiTheme="minorEastAsia" w:hAnsiTheme="minorEastAsia" w:cs="宋体" w:hint="eastAsia"/>
                <w:kern w:val="0"/>
                <w:sz w:val="24"/>
              </w:rPr>
              <w:t>份、副本</w:t>
            </w:r>
            <w:r>
              <w:rPr>
                <w:rFonts w:asciiTheme="minorEastAsia" w:hAnsiTheme="minorEastAsia" w:cs="宋体" w:hint="eastAsia"/>
                <w:kern w:val="0"/>
                <w:sz w:val="24"/>
                <w:u w:val="single"/>
              </w:rPr>
              <w:t>4</w:t>
            </w:r>
            <w:r>
              <w:rPr>
                <w:rFonts w:asciiTheme="minorEastAsia" w:hAnsiTheme="minorEastAsia" w:cs="宋体" w:hint="eastAsia"/>
                <w:kern w:val="0"/>
                <w:sz w:val="24"/>
              </w:rPr>
              <w:t>份。</w:t>
            </w:r>
          </w:p>
          <w:p w:rsidR="00A676E7" w:rsidRDefault="00B9516A">
            <w:pPr>
              <w:pStyle w:val="null3"/>
              <w:jc w:val="both"/>
              <w:rPr>
                <w:rFonts w:asciiTheme="minorEastAsia" w:hAnsiTheme="minorEastAsia" w:hint="default"/>
                <w:sz w:val="24"/>
                <w:szCs w:val="24"/>
              </w:rPr>
            </w:pPr>
            <w:r>
              <w:rPr>
                <w:rFonts w:asciiTheme="minorEastAsia" w:hAnsiTheme="minorEastAsia" w:cs="宋体"/>
                <w:kern w:val="2"/>
                <w:sz w:val="21"/>
                <w:szCs w:val="24"/>
              </w:rPr>
              <w:t>②可读介质（光盘或</w:t>
            </w:r>
            <w:r>
              <w:rPr>
                <w:rFonts w:asciiTheme="minorEastAsia" w:hAnsiTheme="minorEastAsia"/>
                <w:kern w:val="2"/>
                <w:sz w:val="21"/>
                <w:szCs w:val="24"/>
              </w:rPr>
              <w:t>U</w:t>
            </w:r>
            <w:r>
              <w:rPr>
                <w:rFonts w:asciiTheme="minorEastAsia" w:hAnsiTheme="minorEastAsia" w:cs="宋体"/>
                <w:kern w:val="2"/>
                <w:sz w:val="21"/>
                <w:szCs w:val="24"/>
              </w:rPr>
              <w:t>盘）</w:t>
            </w:r>
            <w:r>
              <w:rPr>
                <w:rFonts w:asciiTheme="minorEastAsia" w:hAnsiTheme="minorEastAsia" w:cs="宋体"/>
                <w:kern w:val="2"/>
                <w:sz w:val="21"/>
                <w:szCs w:val="24"/>
                <w:u w:val="single"/>
              </w:rPr>
              <w:t>1</w:t>
            </w:r>
            <w:r>
              <w:rPr>
                <w:rFonts w:asciiTheme="minorEastAsia" w:hAnsiTheme="minorEastAsia" w:cs="宋体"/>
                <w:kern w:val="2"/>
                <w:sz w:val="21"/>
                <w:szCs w:val="24"/>
              </w:rPr>
              <w:t>份。</w:t>
            </w:r>
          </w:p>
        </w:tc>
      </w:tr>
      <w:tr w:rsidR="00A676E7">
        <w:tc>
          <w:tcPr>
            <w:tcW w:w="0" w:type="auto"/>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3</w:t>
            </w:r>
          </w:p>
        </w:tc>
        <w:tc>
          <w:tcPr>
            <w:tcW w:w="1346" w:type="dxa"/>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10.7-（1）</w:t>
            </w:r>
          </w:p>
        </w:tc>
        <w:tc>
          <w:tcPr>
            <w:tcW w:w="8153" w:type="dxa"/>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是否允许中标人将本项目的非主体、非关键性工作进行分包：</w:t>
            </w:r>
          </w:p>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采购包1：不允许合同分包；</w:t>
            </w:r>
          </w:p>
        </w:tc>
      </w:tr>
      <w:tr w:rsidR="00A676E7">
        <w:tc>
          <w:tcPr>
            <w:tcW w:w="0" w:type="auto"/>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4</w:t>
            </w:r>
          </w:p>
        </w:tc>
        <w:tc>
          <w:tcPr>
            <w:tcW w:w="1346" w:type="dxa"/>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10.8-（1）</w:t>
            </w:r>
          </w:p>
        </w:tc>
        <w:tc>
          <w:tcPr>
            <w:tcW w:w="8153" w:type="dxa"/>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投标有效期：投标截止时间起90个日历日。</w:t>
            </w:r>
          </w:p>
        </w:tc>
      </w:tr>
      <w:tr w:rsidR="00A676E7">
        <w:tc>
          <w:tcPr>
            <w:tcW w:w="0" w:type="auto"/>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5</w:t>
            </w:r>
          </w:p>
        </w:tc>
        <w:tc>
          <w:tcPr>
            <w:tcW w:w="1346" w:type="dxa"/>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12.1</w:t>
            </w:r>
          </w:p>
        </w:tc>
        <w:tc>
          <w:tcPr>
            <w:tcW w:w="8153" w:type="dxa"/>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确定中标候选人名单：</w:t>
            </w:r>
          </w:p>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采购包1：1名</w:t>
            </w:r>
          </w:p>
        </w:tc>
      </w:tr>
      <w:tr w:rsidR="00A676E7">
        <w:tc>
          <w:tcPr>
            <w:tcW w:w="0" w:type="auto"/>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6</w:t>
            </w:r>
          </w:p>
        </w:tc>
        <w:tc>
          <w:tcPr>
            <w:tcW w:w="1346" w:type="dxa"/>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12.2</w:t>
            </w:r>
          </w:p>
        </w:tc>
        <w:tc>
          <w:tcPr>
            <w:tcW w:w="8153" w:type="dxa"/>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本项目中标人的确定（以采购包为单位）：</w:t>
            </w:r>
          </w:p>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（1）采购人应在政府采购招投标管理办法规定的时限内确定中标人。</w:t>
            </w:r>
          </w:p>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（2）若出现中标候选人并列情形，则按照下列方式确定中标人：</w:t>
            </w:r>
          </w:p>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①招标文件规定的方式：无</w:t>
            </w:r>
          </w:p>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②若本款第①点规定方式为“无”，则按照下列方式确定：无</w:t>
            </w:r>
          </w:p>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③若本款第①、②点规定方式均为“无”，则按照下列方式确定：随机抽取。</w:t>
            </w:r>
          </w:p>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（3）本项目确定的中标人家数：</w:t>
            </w:r>
          </w:p>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采购包1：1名</w:t>
            </w:r>
          </w:p>
        </w:tc>
      </w:tr>
      <w:tr w:rsidR="00A676E7">
        <w:tc>
          <w:tcPr>
            <w:tcW w:w="0" w:type="auto"/>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7</w:t>
            </w:r>
          </w:p>
        </w:tc>
        <w:tc>
          <w:tcPr>
            <w:tcW w:w="1346" w:type="dxa"/>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13.2</w:t>
            </w:r>
          </w:p>
        </w:tc>
        <w:tc>
          <w:tcPr>
            <w:tcW w:w="8153" w:type="dxa"/>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合同签订时限：自中标通知书发出之日起30个日历日内。</w:t>
            </w:r>
          </w:p>
        </w:tc>
      </w:tr>
      <w:tr w:rsidR="00A676E7">
        <w:tc>
          <w:tcPr>
            <w:tcW w:w="0" w:type="auto"/>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8</w:t>
            </w:r>
          </w:p>
        </w:tc>
        <w:tc>
          <w:tcPr>
            <w:tcW w:w="1346" w:type="dxa"/>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15.1-（2）</w:t>
            </w:r>
          </w:p>
        </w:tc>
        <w:tc>
          <w:tcPr>
            <w:tcW w:w="8153" w:type="dxa"/>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质疑函原件应采用下列方式提交：书面形式。</w:t>
            </w:r>
          </w:p>
        </w:tc>
      </w:tr>
      <w:tr w:rsidR="00A676E7">
        <w:tc>
          <w:tcPr>
            <w:tcW w:w="0" w:type="auto"/>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9</w:t>
            </w:r>
          </w:p>
        </w:tc>
        <w:tc>
          <w:tcPr>
            <w:tcW w:w="1346" w:type="dxa"/>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15.4</w:t>
            </w:r>
          </w:p>
        </w:tc>
        <w:tc>
          <w:tcPr>
            <w:tcW w:w="8153" w:type="dxa"/>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招标文件的质疑</w:t>
            </w:r>
          </w:p>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（1）潜在投标人可在质疑时效期间内对招标文件以书面形式提出质疑。</w:t>
            </w:r>
          </w:p>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（2）质疑时效期间：应在依法获取招标文件之日起7个工作日内向莆田市中恒信招标代理有限公司提出，依法获取招标文件的时间以向代理机构投标报名获取招标文件时间的为准。</w:t>
            </w:r>
          </w:p>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※除上述规定外，对招标文件提出的质疑还应符合招标文件第三章第15.1条的有关规定。</w:t>
            </w:r>
          </w:p>
        </w:tc>
      </w:tr>
      <w:tr w:rsidR="00A676E7">
        <w:tc>
          <w:tcPr>
            <w:tcW w:w="0" w:type="auto"/>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10</w:t>
            </w:r>
          </w:p>
        </w:tc>
        <w:tc>
          <w:tcPr>
            <w:tcW w:w="1346" w:type="dxa"/>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16.1</w:t>
            </w:r>
          </w:p>
        </w:tc>
        <w:tc>
          <w:tcPr>
            <w:tcW w:w="8153" w:type="dxa"/>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监督管理部门：荔城区财政局政府采购监督管理办公室（仅限依法进行政府采购的货物或服务类项目）。</w:t>
            </w:r>
          </w:p>
        </w:tc>
      </w:tr>
      <w:tr w:rsidR="00A676E7">
        <w:tc>
          <w:tcPr>
            <w:tcW w:w="0" w:type="auto"/>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11</w:t>
            </w:r>
          </w:p>
        </w:tc>
        <w:tc>
          <w:tcPr>
            <w:tcW w:w="1346" w:type="dxa"/>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18.1</w:t>
            </w:r>
          </w:p>
        </w:tc>
        <w:tc>
          <w:tcPr>
            <w:tcW w:w="8153" w:type="dxa"/>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政府采购信息发布媒体（以下简称：“指定媒体”）：</w:t>
            </w:r>
          </w:p>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（1）中国政府采购网，网址www.ccgp.gov.cn。</w:t>
            </w:r>
          </w:p>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（2）中国采购与招标网</w:t>
            </w:r>
          </w:p>
        </w:tc>
      </w:tr>
      <w:tr w:rsidR="00A676E7">
        <w:tc>
          <w:tcPr>
            <w:tcW w:w="0" w:type="auto"/>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12</w:t>
            </w:r>
          </w:p>
        </w:tc>
        <w:tc>
          <w:tcPr>
            <w:tcW w:w="1346" w:type="dxa"/>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19</w:t>
            </w:r>
          </w:p>
        </w:tc>
        <w:tc>
          <w:tcPr>
            <w:tcW w:w="8153" w:type="dxa"/>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其他事项：</w:t>
            </w:r>
          </w:p>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(1)本项目代理服务费：</w:t>
            </w:r>
          </w:p>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本项目收取代理服务费</w:t>
            </w:r>
          </w:p>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代理服务费用收取对象：中标/成交供应商</w:t>
            </w:r>
          </w:p>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lastRenderedPageBreak/>
              <w:t>代理服务费收费标准：（1）代理服务费按5万元计取。（2）收取方式：中标人须在领取成交通知书之前以转账等付款方式一次性付清。 开户名--莆田市中恒信招标代理有限公司，开户行—中国民生银行莆田分行，帐号—157 271 212 ；</w:t>
            </w:r>
          </w:p>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(2)其他：</w:t>
            </w:r>
          </w:p>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1）专家评审费由采购人按规定支付；(2)所有资格证明文件应是有效、完整、清晰的，有年检要求的应符合规定，有变更事宜的，变更文件应附齐全。资格审查小组对投标人所提供的资格类文件仅负审核责任。即使投标人所提交的资格类文件通过了审核，在评标过程中乃至确定中标人后，如发现投标人所提供的资格类文件不合法或不真实，仍可废除中标人中标资格并追究中标人的法律责任。(3)质疑受理的其他要求： ①质疑人为法人或其他组织的，质疑函需加盖质疑人单位公章；若本项目接受自然人投标且质疑人为自然人的，质疑函需质疑人本人签名。否则质疑将不予受理。 ②在法定质疑期内质疑人须一次性提出针对同一采购程序环节的质疑，二（多）次质疑不予受理。 ③质疑人在递交质疑函时除应提供本招标文件规定的相关材料外，还须提供质疑人已获取招标文件的证明文件，否则递交的质疑函将不予受理。</w:t>
            </w:r>
          </w:p>
        </w:tc>
      </w:tr>
      <w:tr w:rsidR="00A676E7">
        <w:tc>
          <w:tcPr>
            <w:tcW w:w="1809" w:type="dxa"/>
            <w:gridSpan w:val="2"/>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lastRenderedPageBreak/>
              <w:t>备注</w:t>
            </w:r>
          </w:p>
        </w:tc>
        <w:tc>
          <w:tcPr>
            <w:tcW w:w="8153" w:type="dxa"/>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w:t>
            </w:r>
          </w:p>
        </w:tc>
      </w:tr>
    </w:tbl>
    <w:p w:rsidR="00A676E7" w:rsidRDefault="00A676E7">
      <w:pPr>
        <w:pStyle w:val="null3"/>
        <w:jc w:val="center"/>
        <w:outlineLvl w:val="1"/>
        <w:rPr>
          <w:rFonts w:asciiTheme="minorEastAsia" w:hAnsiTheme="minorEastAsia" w:hint="default"/>
          <w:b/>
          <w:sz w:val="36"/>
        </w:rPr>
      </w:pPr>
    </w:p>
    <w:p w:rsidR="00A676E7" w:rsidRDefault="00B9516A">
      <w:pPr>
        <w:widowControl/>
        <w:jc w:val="left"/>
        <w:rPr>
          <w:rFonts w:asciiTheme="minorEastAsia" w:hAnsiTheme="minorEastAsia"/>
          <w:b/>
          <w:kern w:val="0"/>
          <w:sz w:val="36"/>
          <w:szCs w:val="20"/>
        </w:rPr>
      </w:pPr>
      <w:r>
        <w:rPr>
          <w:rFonts w:asciiTheme="minorEastAsia" w:hAnsiTheme="minorEastAsia"/>
          <w:b/>
          <w:sz w:val="36"/>
        </w:rPr>
        <w:br w:type="page"/>
      </w:r>
    </w:p>
    <w:p w:rsidR="00A676E7" w:rsidRDefault="00B9516A">
      <w:pPr>
        <w:pStyle w:val="null3"/>
        <w:jc w:val="center"/>
        <w:outlineLvl w:val="1"/>
        <w:rPr>
          <w:rFonts w:asciiTheme="minorEastAsia" w:hAnsiTheme="minorEastAsia" w:hint="default"/>
        </w:rPr>
      </w:pPr>
      <w:r>
        <w:rPr>
          <w:rFonts w:asciiTheme="minorEastAsia" w:hAnsiTheme="minorEastAsia"/>
          <w:b/>
          <w:sz w:val="36"/>
        </w:rPr>
        <w:lastRenderedPageBreak/>
        <w:t>第三章 投标人须知</w:t>
      </w:r>
    </w:p>
    <w:p w:rsidR="00A676E7" w:rsidRDefault="00B9516A">
      <w:pPr>
        <w:pStyle w:val="null3"/>
        <w:ind w:firstLine="480"/>
        <w:jc w:val="center"/>
        <w:outlineLvl w:val="2"/>
        <w:rPr>
          <w:rFonts w:asciiTheme="minorEastAsia" w:hAnsiTheme="minorEastAsia" w:hint="default"/>
          <w:b/>
          <w:sz w:val="28"/>
        </w:rPr>
      </w:pPr>
      <w:r>
        <w:rPr>
          <w:rFonts w:asciiTheme="minorEastAsia" w:hAnsiTheme="minorEastAsia"/>
          <w:b/>
          <w:sz w:val="28"/>
        </w:rPr>
        <w:t>一、总则</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1、适用范围</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1.1适用于招标文件载明项目的政府采购活动（以下简称：“本次采购活动”）。</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2、定义</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2.1“采购标的”指招标文件载明的需要采购的货物或服务。</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2.2“潜在投标人”指按照招标文件第一章第6条规定获取招标文件且有意向参加本项目投标的供应商。</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2.3“投标人”指按照招标文件第一章第6条规定获取招标文件并参加本项目投标的供应商。</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2.4“单位负责人”指单位法定代表人或法律、法规规定代表单位行使职权的主要负责人。</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2.5“投标人代表”指投标人的单位负责人或“单位负责人授权书”中载明的接受授权方。</w:t>
      </w:r>
    </w:p>
    <w:p w:rsidR="00A676E7" w:rsidRDefault="00B9516A">
      <w:pPr>
        <w:pStyle w:val="null3"/>
        <w:ind w:firstLine="480"/>
        <w:jc w:val="center"/>
        <w:outlineLvl w:val="2"/>
        <w:rPr>
          <w:rFonts w:asciiTheme="minorEastAsia" w:hAnsiTheme="minorEastAsia" w:hint="default"/>
          <w:b/>
          <w:sz w:val="28"/>
        </w:rPr>
      </w:pPr>
      <w:r>
        <w:rPr>
          <w:rFonts w:asciiTheme="minorEastAsia" w:hAnsiTheme="minorEastAsia"/>
          <w:b/>
          <w:sz w:val="28"/>
        </w:rPr>
        <w:t>二、投标人</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3、合格投标人</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3.1一般规定</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（1）投标人应遵守政府采购法及实施条例、政府采购招投标管理办法、政府采购质疑和投诉办法及财政部、福建省财政厅有关政府采购文件的规定，同时还应遵守有关法律、法规和规章的强制性规定。</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（2）投标人的资格要求：详见招标文件第一章。</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3.2若本项目接受联合体投标且投标人为联合体，则联合体各方应遵守本章第3.1条规定，同时还应遵守下列规定：</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（1）联合体各方应提交联合体协议，联合体协议应符合招标文件规定。</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（2）联合体各方不得再单独参加或与其他供应商另外组成联合体参加同一合同项下的投标。</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（3）联合体各方应共同与采购人签订政府采购合同，就政府采购合同约定的事项对采购人承担连带责任。</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（5）联合体一方放弃中标的，视为联合体整体放弃中标，联合体各方承担连带责任。</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（6）如本项目不接受联合体投标而投标人为联合体的，或者本项目接受联合体投标但投标人组成的联合体不符合本章第3.2条规定的，投标无效。</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4、投标费用</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4.1除招标文件另有规定外，投标人应自行承担其参加本项目投标所涉及的一切费用。</w:t>
      </w:r>
    </w:p>
    <w:p w:rsidR="00A676E7" w:rsidRDefault="00B9516A">
      <w:pPr>
        <w:pStyle w:val="null3"/>
        <w:ind w:firstLine="480"/>
        <w:jc w:val="center"/>
        <w:outlineLvl w:val="2"/>
        <w:rPr>
          <w:rFonts w:asciiTheme="minorEastAsia" w:hAnsiTheme="minorEastAsia" w:hint="default"/>
          <w:b/>
          <w:sz w:val="28"/>
        </w:rPr>
      </w:pPr>
      <w:r>
        <w:rPr>
          <w:rFonts w:asciiTheme="minorEastAsia" w:hAnsiTheme="minorEastAsia"/>
          <w:b/>
          <w:sz w:val="28"/>
        </w:rPr>
        <w:t>三、招标</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5、招标文件</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5.1招标文件由下述部分组成：</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（1）投标邀请</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（2）投标人须知前附表（表1）</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（3）投标人须知</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lastRenderedPageBreak/>
        <w:t>（4）资格审查与评标</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（5）招标内容及要求</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（6）政府采购合同（参考文本）</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（7）投标文件格式</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（8）按照招标文件规定作为招标文件组成部分的其他内容（若有）</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5.2招标文件的澄清或修改</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（1）莆田市中恒信招标代理有限公司可对已发出的招标文件进行必要的澄清或修改，但不得对招标文件载明的采购标的和投标人的资格要求进行改变。</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2）除本章第5.2条第（3）款规定情形外，澄清或修改的内容可能影响投标文件编制的，莆田市中恒信招标代理有限公司将在投标截止时间至少15个日历日前，在招标文件载明的指定媒体以更正公告的形式发布澄清或修改的内容。不足15个日历日的，莆田市中恒信招标代理有限公司将顺延投标截止时间及开标时间，莆田市中恒信招标代理有限公司和投标人受原投标截止时间及开标时间制约的所有权利和义务均延长至新的投标截止时间及开标时间。</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3）澄清或修改的内容可能改变招标文件载明的采购标的和投标人的资格要求的，本次采购活动结束，莆田市中恒信招标代理有限公司将依法组织后续采购活动（包括但不限于：重新招标、采用其他方式采购等）。</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6、现场考察或开标前答疑会</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6.1是否组织现场考察或召开开标前答疑会：详见招标文件第二章。</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7、更正公告</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7.1若莆田市中恒信招标代理有限公司发布更正公告，则更正公告及其所发布的内容或信息（包括但不限于：招标文件的澄清或修改、现场考察或答疑会的有关事宜等）作为招标文件组成部分，对投标人具有约束力。</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7.2更正公告作为莆田市中恒信招标代理有限公司通知所有潜在投标人的书面形式。</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8、终止公告</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8.1若出现因重大变故导致采购任务取消情形，莆田市中恒信招标代理有限公司可终止招标并发布终止公告。</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8.2终止公告作为莆田市中恒信招标代理有限公司通知所有潜在投标人的书面形式。</w:t>
      </w:r>
    </w:p>
    <w:p w:rsidR="00A676E7" w:rsidRDefault="00B9516A">
      <w:pPr>
        <w:pStyle w:val="null3"/>
        <w:ind w:firstLine="480"/>
        <w:jc w:val="center"/>
        <w:outlineLvl w:val="2"/>
        <w:rPr>
          <w:rFonts w:asciiTheme="minorEastAsia" w:hAnsiTheme="minorEastAsia" w:hint="default"/>
          <w:b/>
          <w:sz w:val="28"/>
        </w:rPr>
      </w:pPr>
      <w:r>
        <w:rPr>
          <w:rFonts w:asciiTheme="minorEastAsia" w:hAnsiTheme="minorEastAsia"/>
          <w:b/>
          <w:sz w:val="28"/>
        </w:rPr>
        <w:t>四、投标</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9、投标</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9.1投标人可对招标文件载明的全部或部分合同包进行投标。</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9.2投标人应对同一个合同包内的所有内容进行完整投标，否则</w:t>
      </w:r>
      <w:r>
        <w:rPr>
          <w:rFonts w:asciiTheme="minorEastAsia" w:hAnsiTheme="minorEastAsia"/>
          <w:b/>
          <w:sz w:val="24"/>
          <w:szCs w:val="24"/>
        </w:rPr>
        <w:t>投标无效</w:t>
      </w:r>
      <w:r>
        <w:rPr>
          <w:rFonts w:asciiTheme="minorEastAsia" w:hAnsiTheme="minorEastAsia"/>
          <w:sz w:val="24"/>
          <w:szCs w:val="24"/>
        </w:rPr>
        <w:t>。</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9.3投标人代表只能接受一个投标人的授权参加投标，否则</w:t>
      </w:r>
      <w:r>
        <w:rPr>
          <w:rFonts w:asciiTheme="minorEastAsia" w:hAnsiTheme="minorEastAsia"/>
          <w:b/>
          <w:sz w:val="24"/>
          <w:szCs w:val="24"/>
        </w:rPr>
        <w:t>投标无效</w:t>
      </w:r>
      <w:r>
        <w:rPr>
          <w:rFonts w:asciiTheme="minorEastAsia" w:hAnsiTheme="minorEastAsia"/>
          <w:sz w:val="24"/>
          <w:szCs w:val="24"/>
        </w:rPr>
        <w:t>。</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9.4单位负责人为同一人或存在直接控股、管理关系的不同供应商，不得同时参加同一合同项下的投标，否则</w:t>
      </w:r>
      <w:r>
        <w:rPr>
          <w:rFonts w:asciiTheme="minorEastAsia" w:hAnsiTheme="minorEastAsia"/>
          <w:b/>
          <w:sz w:val="24"/>
          <w:szCs w:val="24"/>
        </w:rPr>
        <w:t>投标无效</w:t>
      </w:r>
      <w:r>
        <w:rPr>
          <w:rFonts w:asciiTheme="minorEastAsia" w:hAnsiTheme="minorEastAsia"/>
          <w:sz w:val="24"/>
          <w:szCs w:val="24"/>
        </w:rPr>
        <w:t>。</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9.5为本项目提供整体设计、规范编制或项目管理、监理、检测等服务的供应商，不得参加本项目除整体设计、规范编制和项目管理、监理、检测等服务外的采购活动，否则</w:t>
      </w:r>
      <w:r>
        <w:rPr>
          <w:rFonts w:asciiTheme="minorEastAsia" w:hAnsiTheme="minorEastAsia"/>
          <w:b/>
          <w:sz w:val="24"/>
          <w:szCs w:val="24"/>
        </w:rPr>
        <w:t>投标无效</w:t>
      </w:r>
      <w:r>
        <w:rPr>
          <w:rFonts w:asciiTheme="minorEastAsia" w:hAnsiTheme="minorEastAsia"/>
          <w:sz w:val="24"/>
          <w:szCs w:val="24"/>
        </w:rPr>
        <w:t>。</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9.6列入失信被执行人、重大税收违法案件当事人名单、政府采购严重违法失信行为记录名单及其他不符合政府采购法第二十二条规定条件的供应商，不得参加投标，否则</w:t>
      </w:r>
      <w:r>
        <w:rPr>
          <w:rFonts w:asciiTheme="minorEastAsia" w:hAnsiTheme="minorEastAsia"/>
          <w:b/>
          <w:sz w:val="24"/>
          <w:szCs w:val="24"/>
        </w:rPr>
        <w:t>投标无效</w:t>
      </w:r>
      <w:r>
        <w:rPr>
          <w:rFonts w:asciiTheme="minorEastAsia" w:hAnsiTheme="minorEastAsia"/>
          <w:sz w:val="24"/>
          <w:szCs w:val="24"/>
        </w:rPr>
        <w:t>。</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9.7有下列情形之一的，视为投标人串通投标，</w:t>
      </w:r>
      <w:r>
        <w:rPr>
          <w:rFonts w:asciiTheme="minorEastAsia" w:hAnsiTheme="minorEastAsia"/>
          <w:b/>
          <w:sz w:val="24"/>
          <w:szCs w:val="24"/>
        </w:rPr>
        <w:t>其投标无效：</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（1）不同投标人的投标文件由同一单位或个人编制；</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（2）不同投标人委托同一单位或个人办理投标事宜；</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（3）不同投标人的投标文件载明的项目管理成员或联系人员为同一人；</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（4）不同投标人的投标文件异常一致或投标报价呈规律性差异；</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lastRenderedPageBreak/>
        <w:t>（5）不同投标人的投标文件相互混装；</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（6）不同投标人的投标保证金从同一单位或个人的账户转出；</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（7）有关法律、法规和规章及招标文件规定的其他串通投标情形。</w:t>
      </w:r>
    </w:p>
    <w:p w:rsidR="00A676E7" w:rsidRDefault="00B9516A">
      <w:pPr>
        <w:pStyle w:val="a8"/>
        <w:widowControl/>
        <w:spacing w:before="75" w:beforeAutospacing="0" w:after="75" w:afterAutospacing="0"/>
        <w:rPr>
          <w:rFonts w:asciiTheme="minorEastAsia" w:hAnsiTheme="minorEastAsia"/>
        </w:rPr>
      </w:pPr>
      <w:r>
        <w:rPr>
          <w:rFonts w:asciiTheme="minorEastAsia" w:hAnsiTheme="minorEastAsia" w:cs="宋体" w:hint="eastAsia"/>
        </w:rPr>
        <w:t>10、投标文件</w:t>
      </w:r>
    </w:p>
    <w:p w:rsidR="00A676E7" w:rsidRDefault="00B9516A">
      <w:pPr>
        <w:pStyle w:val="a8"/>
        <w:widowControl/>
        <w:spacing w:before="75" w:beforeAutospacing="0" w:after="75" w:afterAutospacing="0"/>
        <w:rPr>
          <w:rFonts w:asciiTheme="minorEastAsia" w:hAnsiTheme="minorEastAsia"/>
        </w:rPr>
      </w:pPr>
      <w:r>
        <w:rPr>
          <w:rFonts w:asciiTheme="minorEastAsia" w:hAnsiTheme="minorEastAsia" w:cs="宋体" w:hint="eastAsia"/>
        </w:rPr>
        <w:t>10.1投标文件的编制</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（1）投标人应先仔细阅读招标文件的全部内容后，再进行投标文件的编制。</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（2）投标文件应按照本章第</w:t>
      </w:r>
      <w:r>
        <w:rPr>
          <w:rFonts w:asciiTheme="minorEastAsia" w:hAnsiTheme="minorEastAsia" w:cs="Calibri"/>
        </w:rPr>
        <w:t>10.2</w:t>
      </w:r>
      <w:r>
        <w:rPr>
          <w:rFonts w:asciiTheme="minorEastAsia" w:hAnsiTheme="minorEastAsia" w:cs="宋体" w:hint="eastAsia"/>
        </w:rPr>
        <w:t>条规定编制其组成部分。</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（3）投标文件应满足招标文件提出的实质性要求和条件，并保证其所提交的全部资料是不可割离且真实、有效、准确、完整和不具有任何误导性的，否则造成不利后果由投标人承担责任。</w:t>
      </w:r>
    </w:p>
    <w:p w:rsidR="00A676E7" w:rsidRDefault="00B9516A">
      <w:pPr>
        <w:pStyle w:val="a8"/>
        <w:widowControl/>
        <w:spacing w:before="75" w:beforeAutospacing="0" w:after="75" w:afterAutospacing="0"/>
        <w:rPr>
          <w:rFonts w:asciiTheme="minorEastAsia" w:hAnsiTheme="minorEastAsia"/>
        </w:rPr>
      </w:pPr>
      <w:r>
        <w:rPr>
          <w:rFonts w:asciiTheme="minorEastAsia" w:hAnsiTheme="minorEastAsia" w:cs="宋体" w:hint="eastAsia"/>
        </w:rPr>
        <w:t>10.2投标文件由下述部分组成：</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（1）资格及资信证明部分</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①投标函</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②投标人的资格及资信证明文件</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③投标保证金</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（2）报价部分</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①开标一览表</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②投标分项报价表</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③招标文件规定的价格扣除证明材料（若有）</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④招标文件规定的加分证明材料（若有）</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（3）技术商务部分</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①标的说明一览表</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②技术和服务要求响应表</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③商务条件响应表</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④投标人提交的其他资料（若有）</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⑤招标文件规定作为投标文件组成部分的其他内容（若有）</w:t>
      </w:r>
    </w:p>
    <w:p w:rsidR="00A676E7" w:rsidRDefault="00B9516A">
      <w:pPr>
        <w:pStyle w:val="a8"/>
        <w:widowControl/>
        <w:spacing w:before="75" w:beforeAutospacing="0" w:after="75" w:afterAutospacing="0"/>
        <w:rPr>
          <w:rFonts w:asciiTheme="minorEastAsia" w:hAnsiTheme="minorEastAsia"/>
        </w:rPr>
      </w:pPr>
      <w:r>
        <w:rPr>
          <w:rFonts w:asciiTheme="minorEastAsia" w:hAnsiTheme="minorEastAsia" w:cs="宋体" w:hint="eastAsia"/>
        </w:rPr>
        <w:t>10.3投标文件的语言</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（1）除招标文件另有规定外，投标文件应使用中文文本，若有不同文本，以中文文本为准。</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A676E7" w:rsidRDefault="00B9516A">
      <w:pPr>
        <w:pStyle w:val="a8"/>
        <w:widowControl/>
        <w:spacing w:before="75" w:beforeAutospacing="0" w:after="75" w:afterAutospacing="0"/>
        <w:rPr>
          <w:rFonts w:asciiTheme="minorEastAsia" w:hAnsiTheme="minorEastAsia"/>
        </w:rPr>
      </w:pPr>
      <w:r>
        <w:rPr>
          <w:rFonts w:asciiTheme="minorEastAsia" w:hAnsiTheme="minorEastAsia" w:cs="宋体" w:hint="eastAsia"/>
        </w:rPr>
        <w:t>10.4投标文件的份数：详见招标文件第二章。</w:t>
      </w:r>
    </w:p>
    <w:p w:rsidR="00A676E7" w:rsidRDefault="00B9516A">
      <w:pPr>
        <w:pStyle w:val="a8"/>
        <w:widowControl/>
        <w:spacing w:before="75" w:beforeAutospacing="0" w:after="75" w:afterAutospacing="0"/>
        <w:rPr>
          <w:rFonts w:asciiTheme="minorEastAsia" w:hAnsiTheme="minorEastAsia"/>
        </w:rPr>
      </w:pPr>
      <w:r>
        <w:rPr>
          <w:rFonts w:asciiTheme="minorEastAsia" w:hAnsiTheme="minorEastAsia" w:cs="宋体" w:hint="eastAsia"/>
        </w:rPr>
        <w:t>10.5投标文件的格式</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（1）除招标文件另有规定外，投标文件应使用招标文件第七章规定的格式。</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（2）除招标文件另有规定外，投标文件的正本和全部副本均应使用不能擦去的墨料或墨水打印、书写或复印，其中：</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lastRenderedPageBreak/>
        <w:t>①正本应用</w:t>
      </w:r>
      <w:r>
        <w:rPr>
          <w:rFonts w:asciiTheme="minorEastAsia" w:hAnsiTheme="minorEastAsia" w:cs="Calibri"/>
        </w:rPr>
        <w:t>A4</w:t>
      </w:r>
      <w:r>
        <w:rPr>
          <w:rFonts w:asciiTheme="minorEastAsia" w:hAnsiTheme="minorEastAsia" w:cs="宋体" w:hint="eastAsia"/>
        </w:rPr>
        <w:t>幅面纸张打印装订，编制封面（封面标明“正本”字样）、索引、页码，并用胶装装订成册。</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②副本应用</w:t>
      </w:r>
      <w:r>
        <w:rPr>
          <w:rFonts w:asciiTheme="minorEastAsia" w:hAnsiTheme="minorEastAsia" w:cs="Calibri"/>
        </w:rPr>
        <w:t>A4</w:t>
      </w:r>
      <w:r>
        <w:rPr>
          <w:rFonts w:asciiTheme="minorEastAsia" w:hAnsiTheme="minorEastAsia" w:cs="宋体" w:hint="eastAsia"/>
        </w:rPr>
        <w:t>幅面纸张打印装订，编制封面（封面标明“副本”字样）、索引、页码，并用胶装装订成册；副本可用正本的完整复印件，并与正本保持一致（若不一致，以正本为准）。</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③允许散装或活页装订的内容或材料：详见招标文件第二章。</w:t>
      </w:r>
    </w:p>
    <w:p w:rsidR="00A676E7" w:rsidRDefault="00B9516A">
      <w:pPr>
        <w:pStyle w:val="a8"/>
        <w:widowControl/>
        <w:spacing w:before="75" w:beforeAutospacing="0" w:after="75" w:afterAutospacing="0"/>
        <w:ind w:firstLine="480"/>
        <w:rPr>
          <w:rFonts w:asciiTheme="minorEastAsia" w:hAnsiTheme="minorEastAsia"/>
        </w:rPr>
      </w:pPr>
      <w:r>
        <w:rPr>
          <w:rStyle w:val="aa"/>
          <w:rFonts w:asciiTheme="minorEastAsia" w:hAnsiTheme="minorEastAsia" w:cs="宋体" w:hint="eastAsia"/>
        </w:rPr>
        <w:t>※除本章第</w:t>
      </w:r>
      <w:r>
        <w:rPr>
          <w:rStyle w:val="aa"/>
          <w:rFonts w:asciiTheme="minorEastAsia" w:hAnsiTheme="minorEastAsia" w:cs="Calibri"/>
        </w:rPr>
        <w:t>10.5</w:t>
      </w:r>
      <w:r>
        <w:rPr>
          <w:rStyle w:val="aa"/>
          <w:rFonts w:asciiTheme="minorEastAsia" w:hAnsiTheme="minorEastAsia" w:cs="宋体" w:hint="eastAsia"/>
        </w:rPr>
        <w:t>条第（</w:t>
      </w:r>
      <w:r>
        <w:rPr>
          <w:rStyle w:val="aa"/>
          <w:rFonts w:asciiTheme="minorEastAsia" w:hAnsiTheme="minorEastAsia" w:cs="Calibri"/>
        </w:rPr>
        <w:t>2</w:t>
      </w:r>
      <w:r>
        <w:rPr>
          <w:rStyle w:val="aa"/>
          <w:rFonts w:asciiTheme="minorEastAsia" w:hAnsiTheme="minorEastAsia" w:cs="宋体" w:hint="eastAsia"/>
        </w:rPr>
        <w:t>）款第③点规定情形外，投标文件散装或活页装订将导致投标无效。</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（3）除招标文件另有规定外，投标文件应使用人民币作为计量货币。</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（4）除招标文件另有规定外，签署、盖章应遵守下列规定：</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①投标文件应由投标人代表签字并加盖投标人的单位公章。若投标人代表为单位负责人授权的委托代理人，应提供“单位负责人授权书”。</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②投标文件应没有涂改或行间插字，除非这些改动是根据</w:t>
      </w:r>
      <w:r>
        <w:rPr>
          <w:rFonts w:asciiTheme="minorEastAsia" w:hAnsiTheme="minorEastAsia" w:cs="宋体" w:hint="eastAsia"/>
          <w:u w:val="single"/>
        </w:rPr>
        <w:t>莆田市中恒信招标代理有限公司</w:t>
      </w:r>
      <w:r>
        <w:rPr>
          <w:rFonts w:asciiTheme="minorEastAsia" w:hAnsiTheme="minorEastAsia" w:cs="宋体" w:hint="eastAsia"/>
        </w:rPr>
        <w:t>的指示进行的，或是为改正投标人造成的应修改的错误而进行的。若有前述改动，应按照下列规定之一对改动处进行处理：</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a.投标人代表签字确认；</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b.加盖投标人的单位公章或校正章。</w:t>
      </w:r>
    </w:p>
    <w:p w:rsidR="00A676E7" w:rsidRDefault="00B9516A">
      <w:pPr>
        <w:pStyle w:val="a8"/>
        <w:widowControl/>
        <w:spacing w:before="75" w:beforeAutospacing="0" w:after="75" w:afterAutospacing="0"/>
        <w:rPr>
          <w:rFonts w:asciiTheme="minorEastAsia" w:hAnsiTheme="minorEastAsia"/>
        </w:rPr>
      </w:pPr>
      <w:r>
        <w:rPr>
          <w:rFonts w:asciiTheme="minorEastAsia" w:hAnsiTheme="minorEastAsia" w:cs="宋体" w:hint="eastAsia"/>
        </w:rPr>
        <w:t>10.6投标报价</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（1）投标报价超出最高限价将导致</w:t>
      </w:r>
      <w:r>
        <w:rPr>
          <w:rStyle w:val="aa"/>
          <w:rFonts w:asciiTheme="minorEastAsia" w:hAnsiTheme="minorEastAsia" w:cs="宋体" w:hint="eastAsia"/>
        </w:rPr>
        <w:t>投标无效。</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（2）最高限价由采购人根据价格测算情况，在预算金额的额度内合理设定。最高限价不得超出预算金额。</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（3）除招标文件另有规定外，投标文件不能出现任何选择性的投标报价，即每一个合同包和品目号的采购标的都只能有一个投标报价。任何选择性的投标报价将导致</w:t>
      </w:r>
      <w:r>
        <w:rPr>
          <w:rStyle w:val="aa"/>
          <w:rFonts w:asciiTheme="minorEastAsia" w:hAnsiTheme="minorEastAsia" w:cs="宋体" w:hint="eastAsia"/>
        </w:rPr>
        <w:t>投标无效。</w:t>
      </w:r>
    </w:p>
    <w:p w:rsidR="00A676E7" w:rsidRDefault="00B9516A">
      <w:pPr>
        <w:pStyle w:val="a8"/>
        <w:widowControl/>
        <w:spacing w:before="75" w:beforeAutospacing="0" w:after="75" w:afterAutospacing="0"/>
        <w:rPr>
          <w:rFonts w:asciiTheme="minorEastAsia" w:hAnsiTheme="minorEastAsia"/>
        </w:rPr>
      </w:pPr>
      <w:r>
        <w:rPr>
          <w:rFonts w:asciiTheme="minorEastAsia" w:hAnsiTheme="minorEastAsia" w:cs="宋体" w:hint="eastAsia"/>
        </w:rPr>
        <w:t>10.7分包</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（1）是否允许中标人将本项目的非主体、非关键性工作进行分包：详见招标文件第二章。</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（2）若允许中标人将本项目的非主体、非关键性工作进行分包且投标人拟在中标后进行分包，则投标人应在投标文件中载明分包承担主体，分包承担主体应具备相应资质条件（若有）且不得再次分包。</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（3）招标文件允许中标人将非主体、非关键性工作进行分包的项目，有下列情形之一的，中标人不得分包：</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①投标文件中未载明分包承担主体；</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②投标文件载明的分包承担主体不具备相应资质条件；</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③投标文件载明的分包承担主体拟再次分包。</w:t>
      </w:r>
    </w:p>
    <w:p w:rsidR="00A676E7" w:rsidRDefault="00B9516A">
      <w:pPr>
        <w:pStyle w:val="a8"/>
        <w:widowControl/>
        <w:spacing w:before="75" w:beforeAutospacing="0" w:after="75" w:afterAutospacing="0"/>
        <w:rPr>
          <w:rFonts w:asciiTheme="minorEastAsia" w:hAnsiTheme="minorEastAsia"/>
        </w:rPr>
      </w:pPr>
      <w:r>
        <w:rPr>
          <w:rFonts w:asciiTheme="minorEastAsia" w:hAnsiTheme="minorEastAsia" w:cs="宋体" w:hint="eastAsia"/>
        </w:rPr>
        <w:t>10.8投标有效期</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（1）招标文件载明的投标有效期：详见招标文件第二章。</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（2）投标文件承诺的投标有效期不得少于招标文件载明的投标有效期，否则</w:t>
      </w:r>
      <w:r>
        <w:rPr>
          <w:rStyle w:val="aa"/>
          <w:rFonts w:asciiTheme="minorEastAsia" w:hAnsiTheme="minorEastAsia" w:cs="宋体" w:hint="eastAsia"/>
        </w:rPr>
        <w:t>投标无效</w:t>
      </w:r>
      <w:r>
        <w:rPr>
          <w:rFonts w:asciiTheme="minorEastAsia" w:hAnsiTheme="minorEastAsia" w:cs="宋体" w:hint="eastAsia"/>
        </w:rPr>
        <w:t>。</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（3）根据本次采购活动的需要，</w:t>
      </w:r>
      <w:r>
        <w:rPr>
          <w:rFonts w:asciiTheme="minorEastAsia" w:hAnsiTheme="minorEastAsia" w:cs="宋体" w:hint="eastAsia"/>
          <w:u w:val="single"/>
        </w:rPr>
        <w:t>莆田市中恒信招标代理有限公司</w:t>
      </w:r>
      <w:r>
        <w:rPr>
          <w:rFonts w:asciiTheme="minorEastAsia" w:hAnsiTheme="minorEastAsia" w:cs="宋体" w:hint="eastAsia"/>
        </w:rPr>
        <w:t>可于投标有效期届满之前书面要求投标人延长投标有效期，投标人应在</w:t>
      </w:r>
      <w:r>
        <w:rPr>
          <w:rFonts w:asciiTheme="minorEastAsia" w:hAnsiTheme="minorEastAsia" w:cs="宋体" w:hint="eastAsia"/>
          <w:u w:val="single"/>
        </w:rPr>
        <w:t>莆田市中恒信招标代理有限公司</w:t>
      </w:r>
      <w:r>
        <w:rPr>
          <w:rFonts w:asciiTheme="minorEastAsia" w:hAnsiTheme="minorEastAsia" w:cs="宋体" w:hint="eastAsia"/>
        </w:rPr>
        <w:t>规定的期限内以书面形式予以答复。对于延长投标有效期的要求，投标人可以拒绝也可以接受，投标人答复</w:t>
      </w:r>
      <w:r>
        <w:rPr>
          <w:rFonts w:asciiTheme="minorEastAsia" w:hAnsiTheme="minorEastAsia" w:cs="宋体" w:hint="eastAsia"/>
        </w:rPr>
        <w:lastRenderedPageBreak/>
        <w:t>不明确或逾期未答复的，均视为拒绝该要求。对于接受延长投标有效期的投标人，既不要求也不允许修改投标文件。</w:t>
      </w:r>
    </w:p>
    <w:p w:rsidR="00A676E7" w:rsidRDefault="00B9516A">
      <w:pPr>
        <w:pStyle w:val="a8"/>
        <w:widowControl/>
        <w:spacing w:before="75" w:beforeAutospacing="0" w:after="75" w:afterAutospacing="0"/>
        <w:rPr>
          <w:rFonts w:asciiTheme="minorEastAsia" w:hAnsiTheme="minorEastAsia"/>
        </w:rPr>
      </w:pPr>
      <w:r>
        <w:rPr>
          <w:rFonts w:asciiTheme="minorEastAsia" w:hAnsiTheme="minorEastAsia" w:cs="宋体" w:hint="eastAsia"/>
        </w:rPr>
        <w:t>10.9投标保证金</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（1）投标保证金作为投标人按照招标文件规定履行相应投标责任、义务的约束及担保。</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（2）投标保证金的有效期应与投标文件承诺的投标有效期保持一致，否则</w:t>
      </w:r>
      <w:r>
        <w:rPr>
          <w:rStyle w:val="aa"/>
          <w:rFonts w:asciiTheme="minorEastAsia" w:hAnsiTheme="minorEastAsia" w:cs="宋体" w:hint="eastAsia"/>
        </w:rPr>
        <w:t>投标无效</w:t>
      </w:r>
      <w:r>
        <w:rPr>
          <w:rFonts w:asciiTheme="minorEastAsia" w:hAnsiTheme="minorEastAsia" w:cs="宋体" w:hint="eastAsia"/>
        </w:rPr>
        <w:t>。</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（3）提交</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①投标人应从其银行账户</w:t>
      </w:r>
      <w:r>
        <w:rPr>
          <w:rStyle w:val="aa"/>
          <w:rFonts w:asciiTheme="minorEastAsia" w:hAnsiTheme="minorEastAsia" w:cs="宋体" w:hint="eastAsia"/>
        </w:rPr>
        <w:t>（基本存款账户）</w:t>
      </w:r>
      <w:r>
        <w:rPr>
          <w:rFonts w:asciiTheme="minorEastAsia" w:hAnsiTheme="minorEastAsia" w:cs="宋体" w:hint="eastAsia"/>
        </w:rPr>
        <w:t>按照下列方式：</w:t>
      </w:r>
      <w:r>
        <w:rPr>
          <w:rStyle w:val="aa"/>
          <w:rFonts w:asciiTheme="minorEastAsia" w:hAnsiTheme="minorEastAsia" w:cs="宋体" w:hint="eastAsia"/>
        </w:rPr>
        <w:t>公对公转账方式</w:t>
      </w:r>
      <w:r>
        <w:rPr>
          <w:rFonts w:asciiTheme="minorEastAsia" w:hAnsiTheme="minorEastAsia" w:cs="宋体" w:hint="eastAsia"/>
        </w:rPr>
        <w:t>向招标文件载明的投标保证金账户提交投标保证金，具体金额详见招标文件第一章。</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②投标保证金应于投标截止时间前到达招标文件载明的投标保证金账户，否则视为投标保证金未提交</w:t>
      </w:r>
      <w:r>
        <w:rPr>
          <w:rStyle w:val="aa"/>
          <w:rFonts w:asciiTheme="minorEastAsia" w:hAnsiTheme="minorEastAsia" w:cs="宋体" w:hint="eastAsia"/>
        </w:rPr>
        <w:t>。</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③若本项目接受联合体投标且投标人为联合体，则联合体中的牵头方应按照本章第</w:t>
      </w:r>
      <w:r>
        <w:rPr>
          <w:rFonts w:asciiTheme="minorEastAsia" w:hAnsiTheme="minorEastAsia" w:cs="Calibri"/>
        </w:rPr>
        <w:t>10.9</w:t>
      </w:r>
      <w:r>
        <w:rPr>
          <w:rFonts w:asciiTheme="minorEastAsia" w:hAnsiTheme="minorEastAsia" w:cs="宋体" w:hint="eastAsia"/>
        </w:rPr>
        <w:t>条第（</w:t>
      </w:r>
      <w:r>
        <w:rPr>
          <w:rFonts w:asciiTheme="minorEastAsia" w:hAnsiTheme="minorEastAsia" w:cs="Calibri"/>
        </w:rPr>
        <w:t>3</w:t>
      </w:r>
      <w:r>
        <w:rPr>
          <w:rFonts w:asciiTheme="minorEastAsia" w:hAnsiTheme="minorEastAsia" w:cs="宋体" w:hint="eastAsia"/>
        </w:rPr>
        <w:t>）款第①、②点规定提交投标保证金。</w:t>
      </w:r>
    </w:p>
    <w:p w:rsidR="00A676E7" w:rsidRDefault="00B9516A">
      <w:pPr>
        <w:pStyle w:val="a8"/>
        <w:widowControl/>
        <w:spacing w:before="75" w:beforeAutospacing="0" w:after="75" w:afterAutospacing="0"/>
        <w:ind w:firstLine="480"/>
        <w:rPr>
          <w:rFonts w:asciiTheme="minorEastAsia" w:hAnsiTheme="minorEastAsia"/>
        </w:rPr>
      </w:pPr>
      <w:r>
        <w:rPr>
          <w:rStyle w:val="aa"/>
          <w:rFonts w:asciiTheme="minorEastAsia" w:hAnsiTheme="minorEastAsia" w:cs="宋体" w:hint="eastAsia"/>
        </w:rPr>
        <w:t>※除招标文件另有规定外，未按照上述规定提交投标保证金将导致资格审查不合格。</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（4）退还</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①在投标截止时间前撤回已提交的投标文件的投标人，其投标保证金将在</w:t>
      </w:r>
      <w:r>
        <w:rPr>
          <w:rFonts w:asciiTheme="minorEastAsia" w:hAnsiTheme="minorEastAsia" w:cs="宋体" w:hint="eastAsia"/>
          <w:u w:val="single"/>
        </w:rPr>
        <w:t>莆田市中恒信招标代理有限公司</w:t>
      </w:r>
      <w:r>
        <w:rPr>
          <w:rFonts w:asciiTheme="minorEastAsia" w:hAnsiTheme="minorEastAsia" w:cs="宋体" w:hint="eastAsia"/>
        </w:rPr>
        <w:t>收到投标人书面撤回通知之日起5个工作日内退回原账户。</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②未中标人的投标保证金将在中标通知书发出之日起</w:t>
      </w:r>
      <w:r>
        <w:rPr>
          <w:rFonts w:asciiTheme="minorEastAsia" w:hAnsiTheme="minorEastAsia" w:cs="Calibri"/>
        </w:rPr>
        <w:t>5</w:t>
      </w:r>
      <w:r>
        <w:rPr>
          <w:rFonts w:asciiTheme="minorEastAsia" w:hAnsiTheme="minorEastAsia" w:cs="宋体" w:hint="eastAsia"/>
        </w:rPr>
        <w:t>个工作日内退回原账户。</w:t>
      </w:r>
    </w:p>
    <w:p w:rsidR="00A676E7" w:rsidRDefault="00B9516A">
      <w:pPr>
        <w:pStyle w:val="a8"/>
        <w:widowControl/>
        <w:spacing w:before="75" w:beforeAutospacing="0" w:after="75" w:afterAutospacing="0"/>
        <w:ind w:firstLine="480"/>
        <w:rPr>
          <w:rFonts w:asciiTheme="minorEastAsia" w:hAnsiTheme="minorEastAsia" w:cs="宋体"/>
        </w:rPr>
      </w:pPr>
      <w:r>
        <w:rPr>
          <w:rFonts w:asciiTheme="minorEastAsia" w:hAnsiTheme="minorEastAsia" w:cs="宋体" w:hint="eastAsia"/>
        </w:rPr>
        <w:t>③中标人的投标保证金将在政府采购合同签订之日起</w:t>
      </w:r>
      <w:r>
        <w:rPr>
          <w:rFonts w:asciiTheme="minorEastAsia" w:hAnsiTheme="minorEastAsia" w:cs="Calibri"/>
        </w:rPr>
        <w:t>5</w:t>
      </w:r>
      <w:r>
        <w:rPr>
          <w:rFonts w:asciiTheme="minorEastAsia" w:hAnsiTheme="minorEastAsia" w:cs="宋体" w:hint="eastAsia"/>
        </w:rPr>
        <w:t>个工作日内退回原账户；</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④终止招标的，</w:t>
      </w:r>
      <w:r>
        <w:rPr>
          <w:rFonts w:asciiTheme="minorEastAsia" w:hAnsiTheme="minorEastAsia" w:cs="宋体" w:hint="eastAsia"/>
          <w:u w:val="single"/>
        </w:rPr>
        <w:t>莆田市中恒信招标代理有限公司</w:t>
      </w:r>
      <w:r>
        <w:rPr>
          <w:rFonts w:asciiTheme="minorEastAsia" w:hAnsiTheme="minorEastAsia" w:cs="宋体" w:hint="eastAsia"/>
        </w:rPr>
        <w:t>将在终止公告发布之日起5个工作日内退回已收取的投标保证金及其在银行产生的孳息。</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⑤除招标文件另有规定外，质疑或投诉涉及的投标人，若投标保证金尚未退还，则待质疑或投诉处理完毕后不计利息原额退还。</w:t>
      </w:r>
    </w:p>
    <w:p w:rsidR="00A676E7" w:rsidRDefault="00B9516A">
      <w:pPr>
        <w:pStyle w:val="a8"/>
        <w:widowControl/>
        <w:spacing w:before="75" w:beforeAutospacing="0" w:after="75" w:afterAutospacing="0"/>
        <w:ind w:firstLine="480"/>
        <w:rPr>
          <w:rFonts w:asciiTheme="minorEastAsia" w:hAnsiTheme="minorEastAsia"/>
        </w:rPr>
      </w:pPr>
      <w:r>
        <w:rPr>
          <w:rStyle w:val="aa"/>
          <w:rFonts w:asciiTheme="minorEastAsia" w:hAnsiTheme="minorEastAsia" w:cs="宋体" w:hint="eastAsia"/>
        </w:rPr>
        <w:t>※本章第</w:t>
      </w:r>
      <w:r>
        <w:rPr>
          <w:rStyle w:val="aa"/>
          <w:rFonts w:asciiTheme="minorEastAsia" w:hAnsiTheme="minorEastAsia" w:cs="Calibri"/>
        </w:rPr>
        <w:t>10.9</w:t>
      </w:r>
      <w:r>
        <w:rPr>
          <w:rStyle w:val="aa"/>
          <w:rFonts w:asciiTheme="minorEastAsia" w:hAnsiTheme="minorEastAsia" w:cs="宋体" w:hint="eastAsia"/>
        </w:rPr>
        <w:t>条第（</w:t>
      </w:r>
      <w:r>
        <w:rPr>
          <w:rStyle w:val="aa"/>
          <w:rFonts w:asciiTheme="minorEastAsia" w:hAnsiTheme="minorEastAsia" w:cs="Calibri"/>
        </w:rPr>
        <w:t>4</w:t>
      </w:r>
      <w:r>
        <w:rPr>
          <w:rStyle w:val="aa"/>
          <w:rFonts w:asciiTheme="minorEastAsia" w:hAnsiTheme="minorEastAsia" w:cs="宋体" w:hint="eastAsia"/>
        </w:rPr>
        <w:t>）款第①、②、③点规定的投标保证金退还时限不包括因投标人自身原因导致无法及时退还而增加的时间。</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（5）若出现本章第</w:t>
      </w:r>
      <w:r>
        <w:rPr>
          <w:rFonts w:asciiTheme="minorEastAsia" w:hAnsiTheme="minorEastAsia" w:cs="Calibri"/>
        </w:rPr>
        <w:t>10.8</w:t>
      </w:r>
      <w:r>
        <w:rPr>
          <w:rFonts w:asciiTheme="minorEastAsia" w:hAnsiTheme="minorEastAsia" w:cs="宋体" w:hint="eastAsia"/>
        </w:rPr>
        <w:t>条第（</w:t>
      </w:r>
      <w:r>
        <w:rPr>
          <w:rFonts w:asciiTheme="minorEastAsia" w:hAnsiTheme="minorEastAsia" w:cs="Calibri"/>
        </w:rPr>
        <w:t>3</w:t>
      </w:r>
      <w:r>
        <w:rPr>
          <w:rFonts w:asciiTheme="minorEastAsia" w:hAnsiTheme="minorEastAsia" w:cs="宋体" w:hint="eastAsia"/>
        </w:rPr>
        <w:t>）款规定情形，对于拒绝延长投标有效期的投标人，投标保证金仍可退还。对于接受延长投标有效期的投标人，相应延长投标保证金有效期，招标文件关于退还和不予退还投标保证金的规定继续适用。</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（6）有下列情形之一的，投标保证金将不予退还：</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①投标人串通投标；</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②投标人提供虚假材料；</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③投标人采取不正当手段诋毁、排挤其他投标人；</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④投标截止时间后，投标人在投标有效期内撤销投标文件；</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⑤投标人不接受评标委员会按照招标文件规定对投标报价错误之处进行修正；</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⑥投标人违反招标文件第三章第</w:t>
      </w:r>
      <w:r>
        <w:rPr>
          <w:rFonts w:asciiTheme="minorEastAsia" w:hAnsiTheme="minorEastAsia" w:cs="Calibri"/>
        </w:rPr>
        <w:t>9.4</w:t>
      </w:r>
      <w:r>
        <w:rPr>
          <w:rFonts w:asciiTheme="minorEastAsia" w:hAnsiTheme="minorEastAsia" w:cs="宋体" w:hint="eastAsia"/>
        </w:rPr>
        <w:t>、</w:t>
      </w:r>
      <w:r>
        <w:rPr>
          <w:rFonts w:asciiTheme="minorEastAsia" w:hAnsiTheme="minorEastAsia" w:cs="Calibri"/>
        </w:rPr>
        <w:t>9.5</w:t>
      </w:r>
      <w:r>
        <w:rPr>
          <w:rFonts w:asciiTheme="minorEastAsia" w:hAnsiTheme="minorEastAsia" w:cs="宋体" w:hint="eastAsia"/>
        </w:rPr>
        <w:t>、</w:t>
      </w:r>
      <w:r>
        <w:rPr>
          <w:rFonts w:asciiTheme="minorEastAsia" w:hAnsiTheme="minorEastAsia" w:cs="Calibri"/>
        </w:rPr>
        <w:t>9.6</w:t>
      </w:r>
      <w:r>
        <w:rPr>
          <w:rFonts w:asciiTheme="minorEastAsia" w:hAnsiTheme="minorEastAsia" w:cs="宋体" w:hint="eastAsia"/>
        </w:rPr>
        <w:t>条规定之一；</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⑦招标文件规定的其他不予退还情形；</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⑧中标人有下列情形之一的：</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Calibri"/>
        </w:rPr>
        <w:t>a</w:t>
      </w:r>
      <w:r>
        <w:rPr>
          <w:rFonts w:asciiTheme="minorEastAsia" w:hAnsiTheme="minorEastAsia" w:cs="宋体" w:hint="eastAsia"/>
        </w:rPr>
        <w:t>.除不可抗力外，因中标人自身原因未在中标通知书要求的期限内与采购人签订政府采购合同；</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lastRenderedPageBreak/>
        <w:t>b.未按照招标文件、投标文件的约定签订政府采购合同或提交履约保证金。</w:t>
      </w:r>
    </w:p>
    <w:p w:rsidR="00A676E7" w:rsidRDefault="00B9516A">
      <w:pPr>
        <w:pStyle w:val="a8"/>
        <w:widowControl/>
        <w:spacing w:before="75" w:beforeAutospacing="0" w:after="75" w:afterAutospacing="0"/>
        <w:ind w:firstLine="480"/>
        <w:rPr>
          <w:rFonts w:asciiTheme="minorEastAsia" w:hAnsiTheme="minorEastAsia"/>
        </w:rPr>
      </w:pPr>
      <w:r>
        <w:rPr>
          <w:rStyle w:val="aa"/>
          <w:rFonts w:asciiTheme="minorEastAsia" w:hAnsiTheme="minorEastAsia" w:cs="宋体" w:hint="eastAsia"/>
        </w:rPr>
        <w:t>※若上述投标保证金不予退还情形给采购人（采购代理机构）造成损失，则投标人还要承担相应的赔偿责任。</w:t>
      </w:r>
    </w:p>
    <w:p w:rsidR="00A676E7" w:rsidRDefault="00B9516A">
      <w:pPr>
        <w:pStyle w:val="a8"/>
        <w:widowControl/>
        <w:spacing w:before="75" w:beforeAutospacing="0" w:after="75" w:afterAutospacing="0"/>
        <w:rPr>
          <w:rFonts w:asciiTheme="minorEastAsia" w:hAnsiTheme="minorEastAsia"/>
        </w:rPr>
      </w:pPr>
      <w:r>
        <w:rPr>
          <w:rFonts w:asciiTheme="minorEastAsia" w:hAnsiTheme="minorEastAsia" w:cs="宋体" w:hint="eastAsia"/>
        </w:rPr>
        <w:t>10.10投标文件的提交</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（1）一个投标人只能提交一个投标文件，并按照招标文件第一章规定将其送达。</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（2）密封及其标记的具体形式：详见招标文件第二章。</w:t>
      </w:r>
    </w:p>
    <w:p w:rsidR="00A676E7" w:rsidRDefault="00B9516A">
      <w:pPr>
        <w:pStyle w:val="a8"/>
        <w:widowControl/>
        <w:spacing w:before="75" w:beforeAutospacing="0" w:after="75" w:afterAutospacing="0"/>
        <w:rPr>
          <w:rFonts w:asciiTheme="minorEastAsia" w:hAnsiTheme="minorEastAsia"/>
        </w:rPr>
      </w:pPr>
      <w:r>
        <w:rPr>
          <w:rFonts w:asciiTheme="minorEastAsia" w:hAnsiTheme="minorEastAsia" w:cs="宋体" w:hint="eastAsia"/>
        </w:rPr>
        <w:t>10.11投标文件的补充、修改或撤回</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（1）投标截止时间前，投标人可对所提交的投标文件进行补充、修改或撤回，并书面通知</w:t>
      </w:r>
      <w:r>
        <w:rPr>
          <w:rFonts w:asciiTheme="minorEastAsia" w:hAnsiTheme="minorEastAsia" w:cs="宋体" w:hint="eastAsia"/>
          <w:u w:val="single"/>
        </w:rPr>
        <w:t>莆田市中恒信招标代理有限公司</w:t>
      </w:r>
      <w:r>
        <w:rPr>
          <w:rFonts w:asciiTheme="minorEastAsia" w:hAnsiTheme="minorEastAsia" w:cs="宋体" w:hint="eastAsia"/>
        </w:rPr>
        <w:t>。</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（2）补充、修改的内容应按照本章第</w:t>
      </w:r>
      <w:r>
        <w:rPr>
          <w:rFonts w:asciiTheme="minorEastAsia" w:hAnsiTheme="minorEastAsia" w:cs="Calibri"/>
        </w:rPr>
        <w:t>10.5</w:t>
      </w:r>
      <w:r>
        <w:rPr>
          <w:rFonts w:asciiTheme="minorEastAsia" w:hAnsiTheme="minorEastAsia" w:cs="宋体" w:hint="eastAsia"/>
        </w:rPr>
        <w:t>条第（</w:t>
      </w:r>
      <w:r>
        <w:rPr>
          <w:rFonts w:asciiTheme="minorEastAsia" w:hAnsiTheme="minorEastAsia" w:cs="Calibri"/>
        </w:rPr>
        <w:t>4</w:t>
      </w:r>
      <w:r>
        <w:rPr>
          <w:rFonts w:asciiTheme="minorEastAsia" w:hAnsiTheme="minorEastAsia" w:cs="宋体" w:hint="eastAsia"/>
        </w:rPr>
        <w:t>）款规定进行签署、盖章，并按照本章第</w:t>
      </w:r>
      <w:r>
        <w:rPr>
          <w:rFonts w:asciiTheme="minorEastAsia" w:hAnsiTheme="minorEastAsia" w:cs="Calibri"/>
        </w:rPr>
        <w:t>10.10</w:t>
      </w:r>
      <w:r>
        <w:rPr>
          <w:rFonts w:asciiTheme="minorEastAsia" w:hAnsiTheme="minorEastAsia" w:cs="宋体" w:hint="eastAsia"/>
        </w:rPr>
        <w:t>条规定提交，</w:t>
      </w:r>
      <w:r>
        <w:rPr>
          <w:rStyle w:val="aa"/>
          <w:rFonts w:asciiTheme="minorEastAsia" w:hAnsiTheme="minorEastAsia" w:cs="宋体" w:hint="eastAsia"/>
        </w:rPr>
        <w:t>否则将被拒收。</w:t>
      </w:r>
    </w:p>
    <w:p w:rsidR="00A676E7" w:rsidRDefault="00B9516A">
      <w:pPr>
        <w:pStyle w:val="a8"/>
        <w:widowControl/>
        <w:spacing w:before="75" w:beforeAutospacing="0" w:after="75" w:afterAutospacing="0"/>
        <w:ind w:firstLine="480"/>
        <w:rPr>
          <w:rFonts w:asciiTheme="minorEastAsia" w:hAnsiTheme="minorEastAsia"/>
        </w:rPr>
      </w:pPr>
      <w:r>
        <w:rPr>
          <w:rStyle w:val="aa"/>
          <w:rFonts w:asciiTheme="minorEastAsia" w:hAnsiTheme="minorEastAsia" w:cs="宋体" w:hint="eastAsia"/>
        </w:rPr>
        <w:t>※按照上述规定提交的补充、修改内容作为投标文件组成部分。</w:t>
      </w:r>
    </w:p>
    <w:p w:rsidR="00A676E7" w:rsidRDefault="00B9516A">
      <w:pPr>
        <w:pStyle w:val="a8"/>
        <w:widowControl/>
        <w:spacing w:before="75" w:beforeAutospacing="0" w:after="75" w:afterAutospacing="0"/>
        <w:rPr>
          <w:rFonts w:asciiTheme="minorEastAsia" w:hAnsiTheme="minorEastAsia"/>
        </w:rPr>
      </w:pPr>
      <w:r>
        <w:rPr>
          <w:rFonts w:asciiTheme="minorEastAsia" w:hAnsiTheme="minorEastAsia" w:cs="宋体" w:hint="eastAsia"/>
        </w:rPr>
        <w:t>10.12除招标文件另有规定外，有下列情形之一的，</w:t>
      </w:r>
      <w:r>
        <w:rPr>
          <w:rStyle w:val="aa"/>
          <w:rFonts w:asciiTheme="minorEastAsia" w:hAnsiTheme="minorEastAsia" w:cs="宋体" w:hint="eastAsia"/>
        </w:rPr>
        <w:t>投标无效</w:t>
      </w:r>
      <w:r>
        <w:rPr>
          <w:rFonts w:asciiTheme="minorEastAsia" w:hAnsiTheme="minorEastAsia" w:cs="宋体" w:hint="eastAsia"/>
        </w:rPr>
        <w:t>：</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（1）投标文件未按照招标文件要求签署、盖章；</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（2）不符合招标文件中规定的资格要求；</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（3）投标报价超过招标文件中规定的预算金额或最高限价；</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（4）投标文件含有采购人不能接受的附加条件；</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（5）有关法律、法规和规章及招标文件规定的其他无效情形。</w:t>
      </w:r>
    </w:p>
    <w:p w:rsidR="00A676E7" w:rsidRDefault="00B9516A">
      <w:pPr>
        <w:pStyle w:val="null3"/>
        <w:ind w:firstLine="480"/>
        <w:jc w:val="center"/>
        <w:outlineLvl w:val="2"/>
        <w:rPr>
          <w:rFonts w:asciiTheme="minorEastAsia" w:hAnsiTheme="minorEastAsia" w:hint="default"/>
          <w:b/>
          <w:sz w:val="28"/>
        </w:rPr>
      </w:pPr>
      <w:r>
        <w:rPr>
          <w:rFonts w:asciiTheme="minorEastAsia" w:hAnsiTheme="minorEastAsia"/>
          <w:b/>
          <w:sz w:val="28"/>
        </w:rPr>
        <w:t>五、开标</w:t>
      </w:r>
    </w:p>
    <w:p w:rsidR="00A676E7" w:rsidRDefault="00B9516A">
      <w:pPr>
        <w:pStyle w:val="a8"/>
        <w:widowControl/>
        <w:spacing w:before="75" w:beforeAutospacing="0" w:after="75" w:afterAutospacing="0"/>
        <w:ind w:firstLine="480"/>
        <w:rPr>
          <w:rFonts w:asciiTheme="minorEastAsia" w:hAnsiTheme="minorEastAsia" w:cs="宋体"/>
        </w:rPr>
      </w:pPr>
      <w:r>
        <w:rPr>
          <w:rFonts w:asciiTheme="minorEastAsia" w:hAnsiTheme="minorEastAsia" w:cs="宋体" w:hint="eastAsia"/>
        </w:rPr>
        <w:t>11、开标</w:t>
      </w:r>
    </w:p>
    <w:p w:rsidR="00A676E7" w:rsidRDefault="00B9516A">
      <w:pPr>
        <w:pStyle w:val="a8"/>
        <w:widowControl/>
        <w:spacing w:before="75" w:beforeAutospacing="0" w:after="75" w:afterAutospacing="0"/>
        <w:ind w:firstLine="480"/>
        <w:rPr>
          <w:rFonts w:asciiTheme="minorEastAsia" w:hAnsiTheme="minorEastAsia" w:cs="宋体"/>
        </w:rPr>
      </w:pPr>
      <w:r>
        <w:rPr>
          <w:rFonts w:asciiTheme="minorEastAsia" w:hAnsiTheme="minorEastAsia" w:cs="宋体" w:hint="eastAsia"/>
        </w:rPr>
        <w:t>11.1莆田市中恒信招标代理有限公司将在招标文件载明的开标时间及地点主持召开开标会，并邀请投标人参加。</w:t>
      </w:r>
    </w:p>
    <w:p w:rsidR="00A676E7" w:rsidRDefault="00B9516A">
      <w:pPr>
        <w:pStyle w:val="a8"/>
        <w:widowControl/>
        <w:spacing w:before="75" w:beforeAutospacing="0" w:after="75" w:afterAutospacing="0"/>
        <w:ind w:firstLine="480"/>
        <w:rPr>
          <w:rFonts w:asciiTheme="minorEastAsia" w:hAnsiTheme="minorEastAsia" w:cs="宋体"/>
        </w:rPr>
      </w:pPr>
      <w:r>
        <w:rPr>
          <w:rFonts w:asciiTheme="minorEastAsia" w:hAnsiTheme="minorEastAsia" w:cs="宋体" w:hint="eastAsia"/>
        </w:rPr>
        <w:t>11.2开标会的主持人、唱标人、记录人及其他工作人员（若有）均由莆田市中恒信招标代理有限公司派出，现场监督人员（若有）可由有关方面派出。</w:t>
      </w:r>
    </w:p>
    <w:p w:rsidR="00A676E7" w:rsidRDefault="00B9516A">
      <w:pPr>
        <w:pStyle w:val="a8"/>
        <w:widowControl/>
        <w:spacing w:before="75" w:beforeAutospacing="0" w:after="75" w:afterAutospacing="0"/>
        <w:ind w:firstLine="480"/>
        <w:rPr>
          <w:rFonts w:asciiTheme="minorEastAsia" w:hAnsiTheme="minorEastAsia" w:cs="宋体"/>
        </w:rPr>
      </w:pPr>
      <w:r>
        <w:rPr>
          <w:rFonts w:asciiTheme="minorEastAsia" w:hAnsiTheme="minorEastAsia" w:cs="宋体" w:hint="eastAsia"/>
        </w:rPr>
        <w:t>11.3参加开标会的投标人应签到，非投标人不参加开标会。</w:t>
      </w:r>
    </w:p>
    <w:p w:rsidR="00A676E7" w:rsidRDefault="00B9516A">
      <w:pPr>
        <w:pStyle w:val="a8"/>
        <w:widowControl/>
        <w:spacing w:before="75" w:beforeAutospacing="0" w:after="75" w:afterAutospacing="0"/>
        <w:ind w:firstLine="480"/>
        <w:rPr>
          <w:rFonts w:asciiTheme="minorEastAsia" w:hAnsiTheme="minorEastAsia" w:cs="宋体"/>
        </w:rPr>
      </w:pPr>
      <w:r>
        <w:rPr>
          <w:rFonts w:asciiTheme="minorEastAsia" w:hAnsiTheme="minorEastAsia" w:cs="宋体" w:hint="eastAsia"/>
        </w:rPr>
        <w:t>11.4开标会应遵守下列规定：</w:t>
      </w:r>
    </w:p>
    <w:p w:rsidR="00A676E7" w:rsidRDefault="00B9516A">
      <w:pPr>
        <w:pStyle w:val="a8"/>
        <w:widowControl/>
        <w:spacing w:before="75" w:beforeAutospacing="0" w:after="75" w:afterAutospacing="0"/>
        <w:ind w:firstLine="480"/>
        <w:rPr>
          <w:rFonts w:asciiTheme="minorEastAsia" w:hAnsiTheme="minorEastAsia" w:cs="宋体"/>
        </w:rPr>
      </w:pPr>
      <w:r>
        <w:rPr>
          <w:rFonts w:asciiTheme="minorEastAsia" w:hAnsiTheme="minorEastAsia" w:cs="宋体" w:hint="eastAsia"/>
        </w:rPr>
        <w:t>（1）首先由主持人宣布开标会须知，然后由投标人代表对投标文件的密封情况进行检查，经确认无误后，由工作人员对密封的投标文件当众拆封。</w:t>
      </w:r>
    </w:p>
    <w:p w:rsidR="00A676E7" w:rsidRDefault="00B9516A">
      <w:pPr>
        <w:pStyle w:val="a8"/>
        <w:widowControl/>
        <w:spacing w:before="75" w:beforeAutospacing="0" w:after="75" w:afterAutospacing="0"/>
        <w:ind w:firstLine="480"/>
        <w:rPr>
          <w:rFonts w:asciiTheme="minorEastAsia" w:hAnsiTheme="minorEastAsia" w:cs="宋体"/>
        </w:rPr>
      </w:pPr>
      <w:r>
        <w:rPr>
          <w:rFonts w:asciiTheme="minorEastAsia" w:hAnsiTheme="minorEastAsia" w:cs="宋体" w:hint="eastAsia"/>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rsidR="00A676E7" w:rsidRDefault="00B9516A">
      <w:pPr>
        <w:pStyle w:val="a8"/>
        <w:widowControl/>
        <w:spacing w:before="75" w:beforeAutospacing="0" w:after="75" w:afterAutospacing="0"/>
        <w:ind w:firstLine="480"/>
        <w:rPr>
          <w:rFonts w:asciiTheme="minorEastAsia" w:hAnsiTheme="minorEastAsia" w:cs="宋体"/>
        </w:rPr>
      </w:pPr>
      <w:r>
        <w:rPr>
          <w:rFonts w:asciiTheme="minorEastAsia" w:hAnsiTheme="minorEastAsia" w:cs="宋体" w:hint="eastAsia"/>
        </w:rPr>
        <w:t>（3）记录人对唱标人宣布的内容作开标记录。</w:t>
      </w:r>
    </w:p>
    <w:p w:rsidR="00A676E7" w:rsidRDefault="00B9516A">
      <w:pPr>
        <w:pStyle w:val="a8"/>
        <w:widowControl/>
        <w:spacing w:before="75" w:beforeAutospacing="0" w:after="75" w:afterAutospacing="0"/>
        <w:ind w:firstLine="480"/>
        <w:rPr>
          <w:rFonts w:asciiTheme="minorEastAsia" w:hAnsiTheme="minorEastAsia" w:cs="宋体"/>
        </w:rPr>
      </w:pPr>
      <w:r>
        <w:rPr>
          <w:rFonts w:asciiTheme="minorEastAsia" w:hAnsiTheme="minorEastAsia" w:cs="宋体" w:hint="eastAsia"/>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rsidR="00A676E7" w:rsidRDefault="00B9516A">
      <w:pPr>
        <w:pStyle w:val="a8"/>
        <w:widowControl/>
        <w:spacing w:before="75" w:beforeAutospacing="0" w:after="75" w:afterAutospacing="0"/>
        <w:ind w:firstLine="480"/>
        <w:rPr>
          <w:rFonts w:asciiTheme="minorEastAsia" w:hAnsiTheme="minorEastAsia" w:cs="宋体"/>
        </w:rPr>
      </w:pPr>
      <w:r>
        <w:rPr>
          <w:rFonts w:asciiTheme="minorEastAsia" w:hAnsiTheme="minorEastAsia" w:cs="宋体" w:hint="eastAsia"/>
        </w:rPr>
        <w:lastRenderedPageBreak/>
        <w:t>（5）投标人代表对开标过程和开标记录有疑义，以及认为采购人（采购代理机构）相关工作人员有需要回避情形的，应当场提出询问或回避申请。否则，视为投标人对开标过程和开标记录予以认可。</w:t>
      </w:r>
    </w:p>
    <w:p w:rsidR="00A676E7" w:rsidRDefault="00B9516A">
      <w:pPr>
        <w:pStyle w:val="a8"/>
        <w:widowControl/>
        <w:spacing w:before="75" w:beforeAutospacing="0" w:after="75" w:afterAutospacing="0"/>
        <w:ind w:firstLine="480"/>
        <w:rPr>
          <w:rFonts w:asciiTheme="minorEastAsia" w:hAnsiTheme="minorEastAsia" w:cs="宋体"/>
        </w:rPr>
      </w:pPr>
      <w:r>
        <w:rPr>
          <w:rFonts w:asciiTheme="minorEastAsia" w:hAnsiTheme="minorEastAsia" w:cs="宋体" w:hint="eastAsia"/>
        </w:rPr>
        <w:t>（6）若投标人未参加开标会（包括但不限于投标人派出的人员不是投标人代表），视同其对开标过程和开标记录予以认可。</w:t>
      </w:r>
    </w:p>
    <w:p w:rsidR="00A676E7" w:rsidRDefault="00B9516A">
      <w:pPr>
        <w:pStyle w:val="a8"/>
        <w:widowControl/>
        <w:spacing w:before="75" w:beforeAutospacing="0" w:after="75" w:afterAutospacing="0"/>
        <w:ind w:firstLine="480"/>
        <w:rPr>
          <w:rFonts w:asciiTheme="minorEastAsia" w:hAnsiTheme="minorEastAsia"/>
        </w:rPr>
      </w:pPr>
      <w:r>
        <w:rPr>
          <w:rStyle w:val="aa"/>
          <w:rFonts w:asciiTheme="minorEastAsia" w:hAnsiTheme="minorEastAsia" w:cs="宋体" w:hint="eastAsia"/>
        </w:rPr>
        <w:t>※若出现本章第</w:t>
      </w:r>
      <w:r>
        <w:rPr>
          <w:rStyle w:val="aa"/>
          <w:rFonts w:asciiTheme="minorEastAsia" w:hAnsiTheme="minorEastAsia" w:cs="Calibri"/>
        </w:rPr>
        <w:t>11.4</w:t>
      </w:r>
      <w:r>
        <w:rPr>
          <w:rStyle w:val="aa"/>
          <w:rFonts w:asciiTheme="minorEastAsia" w:hAnsiTheme="minorEastAsia" w:cs="宋体" w:hint="eastAsia"/>
        </w:rPr>
        <w:t>条第（</w:t>
      </w:r>
      <w:r>
        <w:rPr>
          <w:rStyle w:val="aa"/>
          <w:rFonts w:asciiTheme="minorEastAsia" w:hAnsiTheme="minorEastAsia" w:cs="Calibri"/>
        </w:rPr>
        <w:t>4</w:t>
      </w:r>
      <w:r>
        <w:rPr>
          <w:rStyle w:val="aa"/>
          <w:rFonts w:asciiTheme="minorEastAsia" w:hAnsiTheme="minorEastAsia" w:cs="宋体" w:hint="eastAsia"/>
        </w:rPr>
        <w:t>）、（</w:t>
      </w:r>
      <w:r>
        <w:rPr>
          <w:rStyle w:val="aa"/>
          <w:rFonts w:asciiTheme="minorEastAsia" w:hAnsiTheme="minorEastAsia" w:cs="Calibri"/>
        </w:rPr>
        <w:t>5</w:t>
      </w:r>
      <w:r>
        <w:rPr>
          <w:rStyle w:val="aa"/>
          <w:rFonts w:asciiTheme="minorEastAsia" w:hAnsiTheme="minorEastAsia" w:cs="宋体" w:hint="eastAsia"/>
        </w:rPr>
        <w:t>）、（</w:t>
      </w:r>
      <w:r>
        <w:rPr>
          <w:rStyle w:val="aa"/>
          <w:rFonts w:asciiTheme="minorEastAsia" w:hAnsiTheme="minorEastAsia" w:cs="Calibri"/>
        </w:rPr>
        <w:t>6</w:t>
      </w:r>
      <w:r>
        <w:rPr>
          <w:rStyle w:val="aa"/>
          <w:rFonts w:asciiTheme="minorEastAsia" w:hAnsiTheme="minorEastAsia" w:cs="宋体" w:hint="eastAsia"/>
        </w:rPr>
        <w:t>）款规定情形之一</w:t>
      </w:r>
      <w:r>
        <w:rPr>
          <w:rFonts w:asciiTheme="minorEastAsia" w:hAnsiTheme="minorEastAsia" w:cs="宋体" w:hint="eastAsia"/>
        </w:rPr>
        <w:t>，</w:t>
      </w:r>
      <w:r>
        <w:rPr>
          <w:rStyle w:val="aa"/>
          <w:rFonts w:asciiTheme="minorEastAsia" w:hAnsiTheme="minorEastAsia" w:cs="宋体" w:hint="eastAsia"/>
        </w:rPr>
        <w:t>则投标人不得在开标会后就开标过程和开标记录涉及或可能涉及的有关事由（包括但不限于：“投标报价”、“投标文件的格式”、“投标文件的提交”、“投标文件的补充、修改或撤回”等）向</w:t>
      </w:r>
      <w:r>
        <w:rPr>
          <w:rFonts w:asciiTheme="minorEastAsia" w:hAnsiTheme="minorEastAsia" w:cs="宋体" w:hint="eastAsia"/>
          <w:u w:val="single"/>
        </w:rPr>
        <w:t>莆田市中恒信招标代理有限公司</w:t>
      </w:r>
      <w:r>
        <w:rPr>
          <w:rStyle w:val="aa"/>
          <w:rFonts w:asciiTheme="minorEastAsia" w:hAnsiTheme="minorEastAsia" w:cs="宋体" w:hint="eastAsia"/>
        </w:rPr>
        <w:t>提出任何疑义或要求（包括质疑）。</w:t>
      </w:r>
    </w:p>
    <w:p w:rsidR="00A676E7" w:rsidRDefault="00B9516A">
      <w:pPr>
        <w:pStyle w:val="a8"/>
        <w:widowControl/>
        <w:spacing w:before="75" w:beforeAutospacing="0" w:after="75" w:afterAutospacing="0"/>
        <w:ind w:firstLine="480"/>
        <w:rPr>
          <w:rFonts w:asciiTheme="minorEastAsia" w:hAnsiTheme="minorEastAsia" w:cs="宋体"/>
        </w:rPr>
      </w:pPr>
      <w:r>
        <w:rPr>
          <w:rFonts w:asciiTheme="minorEastAsia" w:hAnsiTheme="minorEastAsia" w:cs="宋体" w:hint="eastAsia"/>
        </w:rPr>
        <w:t>11.5投标截止时间后，参加投标的投标人不足三家的，不进行开标。同时，本次采购活动结束，莆田市中恒信招标代理有限公司将依法组织后续采购活动（包括但不限于：重新招标、采用其他方式采购等）。</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11.6投标截止时间后撤销投标的处理</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投标截止时间后，投标人在投标有效期内撤销投标的，其撤销投标的行为无效。</w:t>
      </w:r>
    </w:p>
    <w:p w:rsidR="00A676E7" w:rsidRDefault="00B9516A">
      <w:pPr>
        <w:pStyle w:val="null3"/>
        <w:ind w:firstLine="480"/>
        <w:jc w:val="center"/>
        <w:outlineLvl w:val="2"/>
        <w:rPr>
          <w:rFonts w:asciiTheme="minorEastAsia" w:hAnsiTheme="minorEastAsia" w:hint="default"/>
          <w:b/>
          <w:sz w:val="28"/>
        </w:rPr>
      </w:pPr>
      <w:r>
        <w:rPr>
          <w:rFonts w:asciiTheme="minorEastAsia" w:hAnsiTheme="minorEastAsia"/>
          <w:b/>
          <w:sz w:val="28"/>
        </w:rPr>
        <w:t>六、中标与政府采购合同</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12、中标</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12.1本项目推荐的中标候选人家数：详见招标文件第二章。</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12.2本项目中标人的确定：详见招标文件第二章。</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12.3中标公告</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（1）中标人确定之日起2个工作日内，莆田市中恒信招标代理有限公司将在招标文件载明的指定媒体以中标公告的形式发布中标结果。</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（2）中标公告的公告期限为1个工作日。</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（3）中标公告同时作为莆田市中恒信招标代理有限公司通知除中标人外的其他投标人没有中标的书面形式。</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12.4中标通知书</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（1）中标公告发布的同时，莆田市中恒信招标代理有限公司将向中标人发出中标通知书。</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（2）中标通知书发出后，采购人不得违法改变中标结果，中标人无正当理由不得放弃中标。</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13、政府采购合同</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13.2签订时限：自中标通知书发出之日起30个日历日内。</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13.3政府采购合同的履行、违约责任和解决争议的方法等适用合同法。</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13.4采购人与中标人应根据政府采购合同的约定依法履行合同义务。</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13.5政府采购合同履行过程中，采购人若需追加与合同标的相同的货物或服务，则追加采购金额不得超过原合同采购金额的10%。</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13.6中标人在政府采购合同履行过程中应遵守有关法律、法规和规章的强制性规定（即使前述强制性规定有可能在招标文件中未予列明）。</w:t>
      </w:r>
    </w:p>
    <w:p w:rsidR="00A676E7" w:rsidRDefault="00B9516A">
      <w:pPr>
        <w:pStyle w:val="null3"/>
        <w:ind w:firstLine="480"/>
        <w:jc w:val="center"/>
        <w:outlineLvl w:val="2"/>
        <w:rPr>
          <w:rFonts w:asciiTheme="minorEastAsia" w:hAnsiTheme="minorEastAsia" w:hint="default"/>
          <w:b/>
          <w:sz w:val="28"/>
        </w:rPr>
      </w:pPr>
      <w:r>
        <w:rPr>
          <w:rFonts w:asciiTheme="minorEastAsia" w:hAnsiTheme="minorEastAsia"/>
          <w:b/>
          <w:sz w:val="28"/>
        </w:rPr>
        <w:t>七、询问、质疑与投诉</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14、询问</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lastRenderedPageBreak/>
        <w:t>14.1潜在投标人或投标人对本次采购活动的有关事项若有疑问，可向莆田市中恒信招标代理有限公司提出询问，莆田市中恒信招标代理有限公司将按照政府采购法及实施条例的有关规定进行答复。</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15、质疑</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15.1针对同一采购程序环节的质疑应在政府采购法及实施条例规定的时限内一次性提出，并同时符合下列条件：</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（1）对招标文件提出质疑的，质疑人应为潜在投标人，且两者的身份、名称等均应保持一致。对采购过程、结果提出质疑的，质疑人应为投标人，且两者的身份、名称等均应保持一致。</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（2）质疑人应按照招标文件第二章规定方式提交质疑函。</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（3）质疑函应包括下列主要内容：</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①质疑人的基本信息，至少包括：全称、地址、邮政编码等；</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②所质疑项目的基本信息，至少包括：招标编号、项目名称等；</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③所质疑的具体事项（以下简称：“质疑事项”）；</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④针对质疑事项提出的明确请求，前述明确请求指质疑人提出质疑的目的以及希望莆田市中恒信招标代理有限公司对其质疑作出的处理结果，如：暂停招标投标活动、修改招标文件、停止或纠正违法违规行为、中标结果无效、废标、重新招标等；</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⑤针对质疑事项导致质疑人自身权益受到损害的必要证明材料，至少包括：</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a.质疑人代表的身份证明材料：</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a2若本项目接受自然人投标且质疑人为自然人的，提供本人的身份证复印件。</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b.其他证明材料（即事实依据和必要的法律依据）包括但不限于下列材料：</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b1所质疑的具体事项是与自已有利害关系的证明材料；</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b2质疑函所述事实存在的证明材料，如：采购文件、采购过程或中标结果违法违规或不符合采购文件要求等证明材料；</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b3依法应终止采购程序的证明材料；</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b4应重新采购的证明材料；</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b5采购文件、采购过程或中标、成交结果损害自已合法权益的证明材料等；</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Fonts w:asciiTheme="minorEastAsia" w:hAnsiTheme="minorEastAsia"/>
          <w:b/>
          <w:sz w:val="24"/>
          <w:szCs w:val="24"/>
        </w:rPr>
        <w:t>视为无效</w:t>
      </w:r>
      <w:r>
        <w:rPr>
          <w:rFonts w:asciiTheme="minorEastAsia" w:hAnsiTheme="minorEastAsia"/>
          <w:sz w:val="24"/>
          <w:szCs w:val="24"/>
        </w:rPr>
        <w:t>）。</w:t>
      </w:r>
      <w:r>
        <w:rPr>
          <w:rFonts w:asciiTheme="minorEastAsia" w:hAnsiTheme="minorEastAsia"/>
          <w:sz w:val="24"/>
          <w:szCs w:val="24"/>
        </w:rPr>
        <w:br/>
        <w:t>   ⑥质疑人代表及其联系方法的信息，至少包括：姓名、手机、电子信箱、邮寄地址等。</w:t>
      </w:r>
      <w:r>
        <w:rPr>
          <w:rFonts w:asciiTheme="minorEastAsia" w:hAnsiTheme="minorEastAsia"/>
          <w:sz w:val="24"/>
          <w:szCs w:val="24"/>
        </w:rPr>
        <w:br/>
        <w:t>   ⑦提出质疑的日期。</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b/>
          <w:sz w:val="24"/>
          <w:szCs w:val="24"/>
        </w:rPr>
        <w:t>※质疑人为法人或其他组织的，质疑函应由单位负责人或委托代理人签字或盖章，并加盖投标人的单位公章。质疑人为自然人的，质疑函应由本人签字。</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15.2对不符合本章第15.1条规定的质疑，将按照下列规定进行处理：</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（1）不符合其中第（1）、（2）条规定的，书面告知质疑人不予受理及其理由。</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（2）不符合其中第（3）条规定的，书面告知质疑人修改、补充后在规定时限内重新提交质疑函。</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15.3对符合本章第15.1条规定的质疑，将按照政府采购法及实施条例、政府采购质疑和投诉办法的有关规定进行答复。</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lastRenderedPageBreak/>
        <w:t>15.4招标文件的质疑：详见招标文件第二章。</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16、投诉</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16.2投诉应有明确的请求和必要的证明材料，投诉的事项不得超出已质疑事项的范围。</w:t>
      </w:r>
    </w:p>
    <w:p w:rsidR="00A676E7" w:rsidRDefault="00B9516A">
      <w:pPr>
        <w:pStyle w:val="null3"/>
        <w:ind w:firstLine="480"/>
        <w:jc w:val="center"/>
        <w:outlineLvl w:val="2"/>
        <w:rPr>
          <w:rFonts w:asciiTheme="minorEastAsia" w:hAnsiTheme="minorEastAsia" w:hint="default"/>
          <w:b/>
          <w:sz w:val="28"/>
        </w:rPr>
      </w:pPr>
      <w:r>
        <w:rPr>
          <w:rFonts w:asciiTheme="minorEastAsia" w:hAnsiTheme="minorEastAsia"/>
          <w:b/>
          <w:sz w:val="28"/>
        </w:rPr>
        <w:t>八、政府采购政策</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17、政府采购政策由财政部根据国家的经济和社会发展政策并会同国家有关部委制定，包括但不限于下列具体政策要求：</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17.1进口产品指通过中国海关报关验放进入中国境内且产自关境外的产品，其中：</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（2）凡在海关特殊监管区域内企业生产或加工（包括从境外进口料件）销往境内其他地区的产品，不作为政府采购项下进口产品。</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（3）对从境外进入海关特殊监管区域，再经办理报关手续后从海关特殊监管区进入境内其他地区的产品，认定为进口产品。</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（4）招标文件列明不允许或未列明允许进口产品参加投标的，均视为拒绝进口产品参加投标。</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（1）中小企业指符合下列条件的中型、小型、微型企业：</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②符合中小企业划分标准的个体工商户，在政府采购活动中视同中小企业。</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（2）在政府采购活动中，供应商提供的货物、工程或者服务符合下列情形的，享受本办法规定的中小企业扶持政策：</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lastRenderedPageBreak/>
        <w:t>①在货物采购项目中，货物由中小企业制造，即货物由中小企业生产且使用该中小企业商号或者注册商标；</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②在工程采购项目中，工程由中小企业承建，即工程施工单位为中小企业；</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③在服务采购项目中，服务由中小企业承接，即提供服务的人员为中小企业依照《中华人民共和国劳动合同法》订立劳动合同的从业人员。</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在货物采购项目中，供应商提供的货物既有中小企业制造货物，也有大型企业制造货物的，不享受本办法规定的中小企业扶持政策。</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以联合体形式参加政府采购活动，联合体各方均为中小企业的，联合体视同中小企业。其中，联合体各方均为小微企业的，联合体视同小微企业。</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（3）投标人应当按照招标文件明确的采购标的对应行业的划分标准出具中小企业声明函。</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①监狱企业参加采购活动时，应提供由省级以上监狱管理局、戒毒管理局（含新疆生产建设兵团）出具的属于监狱企业的证明文件。</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②监狱企业视同小型、微型企业。</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（5）残疾人福利性单位指同时符合下列条件的单位：</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①安置的残疾人占本单位在职职工人数的比例不低于25%（含25%），并且安置的残疾人人数不少于10人（含10人）；</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②依法与安置的每位残疾人签订了一年以上（含一年）的劳动合同或服务协议；</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③为安置的每位残疾人按月足额缴纳了基本养老保险、基本医疗保险、失业保险、工伤保险和生育保险等社会保险费；</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④通过银行等金融机构向安置的每位残疾人，按月支付了不低于单位所在区县适用的经省级人民政府批准的月最低工资标准的工资；</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⑤提供本单位制造的货物、承担的工程或服务，或提供其他残疾人福利性单位制造的货物（不包括使用非残疾人福利性单位注册商标的货物）。</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17.5信用记录指由财政部确定的有关网站提供的相关主体信用信息。信用记录的查询及使用应符合财政部文件（财库[2016]125号）规定。</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17.6为落实政府采购政策需满足的要求：详见招标文件第一章。</w:t>
      </w:r>
    </w:p>
    <w:p w:rsidR="00A676E7" w:rsidRDefault="00B9516A">
      <w:pPr>
        <w:pStyle w:val="null3"/>
        <w:ind w:firstLine="480"/>
        <w:jc w:val="center"/>
        <w:outlineLvl w:val="2"/>
        <w:rPr>
          <w:rFonts w:asciiTheme="minorEastAsia" w:hAnsiTheme="minorEastAsia" w:hint="default"/>
          <w:b/>
          <w:sz w:val="28"/>
        </w:rPr>
      </w:pPr>
      <w:r>
        <w:rPr>
          <w:rFonts w:asciiTheme="minorEastAsia" w:hAnsiTheme="minorEastAsia"/>
          <w:b/>
          <w:sz w:val="28"/>
        </w:rPr>
        <w:t>九、本项目的有关信息</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lastRenderedPageBreak/>
        <w:t>18、本项目的有关信息，包括但不限于：招标公告、更正公告（若有）、招标文件、招标文件的澄清或修改（若有）、中标公告、终止公告（若有）、废标公告（若有）等都将在招标文件载明的指定媒体发布。</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18.1指定媒体：详见招标文件第二章。</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18.2本项目的潜在投标人或投标人应随时关注指定媒体，否则产生不利后果由其自行承担。</w:t>
      </w:r>
    </w:p>
    <w:p w:rsidR="00A676E7" w:rsidRDefault="00B9516A">
      <w:pPr>
        <w:pStyle w:val="null3"/>
        <w:ind w:firstLine="480"/>
        <w:jc w:val="center"/>
        <w:outlineLvl w:val="2"/>
        <w:rPr>
          <w:rFonts w:asciiTheme="minorEastAsia" w:hAnsiTheme="minorEastAsia" w:hint="default"/>
          <w:b/>
          <w:sz w:val="28"/>
        </w:rPr>
      </w:pPr>
      <w:r>
        <w:rPr>
          <w:rFonts w:asciiTheme="minorEastAsia" w:hAnsiTheme="minorEastAsia"/>
          <w:b/>
          <w:sz w:val="28"/>
        </w:rPr>
        <w:t>十、其他事项</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19、其他事项：</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19.1本项目中如涉及商品包装和快递包装的，其包装需求标准应不低于《关于印发〈商品包装政府采购需求标准(试行)〉、〈快递包装政府采购需求标准(试行)〉的通知》（财办库〔2020〕</w:t>
      </w:r>
      <w:r>
        <w:rPr>
          <w:rFonts w:asciiTheme="minorEastAsia" w:hAnsiTheme="minorEastAsia"/>
          <w:sz w:val="24"/>
          <w:szCs w:val="24"/>
        </w:rPr>
        <w:tab/>
      </w:r>
      <w:r>
        <w:rPr>
          <w:rFonts w:asciiTheme="minorEastAsia" w:hAnsiTheme="minorEastAsia"/>
          <w:sz w:val="24"/>
          <w:szCs w:val="24"/>
        </w:rPr>
        <w:tab/>
        <w:t xml:space="preserve"> 123号）规定的包装要求，其他包装需求详见招标文件具体规定。采购人、中标人双方签订合同及验收环节，应包含上述包装要求的条款。</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19.2其他：详见招标文件第二章。</w:t>
      </w:r>
    </w:p>
    <w:p w:rsidR="00A676E7" w:rsidRDefault="00A676E7">
      <w:pPr>
        <w:pStyle w:val="null3"/>
        <w:jc w:val="both"/>
        <w:rPr>
          <w:rFonts w:asciiTheme="minorEastAsia" w:hAnsiTheme="minorEastAsia" w:hint="default"/>
        </w:rPr>
      </w:pPr>
    </w:p>
    <w:p w:rsidR="00A676E7" w:rsidRDefault="00B9516A">
      <w:pPr>
        <w:pStyle w:val="null3"/>
        <w:jc w:val="both"/>
        <w:rPr>
          <w:rFonts w:asciiTheme="minorEastAsia" w:hAnsiTheme="minorEastAsia" w:hint="default"/>
        </w:rPr>
      </w:pPr>
      <w:r>
        <w:rPr>
          <w:rFonts w:asciiTheme="minorEastAsia" w:hAnsiTheme="minorEastAsia"/>
          <w:b/>
        </w:rPr>
        <w:t xml:space="preserve"> </w:t>
      </w:r>
    </w:p>
    <w:p w:rsidR="00A676E7" w:rsidRDefault="00B9516A">
      <w:pPr>
        <w:widowControl/>
        <w:ind w:firstLineChars="800" w:firstLine="2891"/>
        <w:jc w:val="left"/>
        <w:rPr>
          <w:rFonts w:asciiTheme="minorEastAsia" w:hAnsiTheme="minorEastAsia"/>
          <w:b/>
          <w:kern w:val="0"/>
          <w:sz w:val="36"/>
          <w:szCs w:val="20"/>
        </w:rPr>
      </w:pPr>
      <w:r>
        <w:rPr>
          <w:rFonts w:asciiTheme="minorEastAsia" w:hAnsiTheme="minorEastAsia"/>
          <w:b/>
          <w:sz w:val="36"/>
        </w:rPr>
        <w:t>第四章 资格审查与评标</w:t>
      </w:r>
    </w:p>
    <w:p w:rsidR="00A676E7" w:rsidRDefault="00B9516A">
      <w:pPr>
        <w:pStyle w:val="null3"/>
        <w:ind w:firstLine="480"/>
        <w:jc w:val="center"/>
        <w:outlineLvl w:val="2"/>
        <w:rPr>
          <w:rFonts w:asciiTheme="minorEastAsia" w:hAnsiTheme="minorEastAsia" w:hint="default"/>
          <w:b/>
          <w:sz w:val="28"/>
        </w:rPr>
      </w:pPr>
      <w:r>
        <w:rPr>
          <w:rFonts w:asciiTheme="minorEastAsia" w:hAnsiTheme="minorEastAsia"/>
          <w:b/>
          <w:sz w:val="28"/>
        </w:rPr>
        <w:t>一、资格审查</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1、开标结束后，由莆田市中恒信招标代理有限公司负责资格审查小组的组建及资格审查工作的组织。</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1.1资格审查小组</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资格审查小组由3人组成，并负责具体审查事务，其中由采购人派出的采购人代表至少1人，由莆田市中恒信招标代理有限公司派出的工作人员至少1人，其余1人可为采购人代表或莆田市中恒信招标代理有限公司的工作人员。</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1.2资格审查的依据是招标文件和投标文件。</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1.3资格审查的范围及内容：投标文件（资格及资信证明部分），具体如下：</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（1）“投标函”；</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（2）“投标人的资格及资信证明文件”</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①一般资格证明文件：</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92"/>
        <w:gridCol w:w="1709"/>
        <w:gridCol w:w="7761"/>
      </w:tblGrid>
      <w:tr w:rsidR="00A676E7">
        <w:tc>
          <w:tcPr>
            <w:tcW w:w="0" w:type="auto"/>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序号</w:t>
            </w:r>
          </w:p>
        </w:tc>
        <w:tc>
          <w:tcPr>
            <w:tcW w:w="0" w:type="auto"/>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资格审查要求概况</w:t>
            </w:r>
          </w:p>
        </w:tc>
        <w:tc>
          <w:tcPr>
            <w:tcW w:w="0" w:type="auto"/>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评审点具体描述</w:t>
            </w:r>
          </w:p>
        </w:tc>
      </w:tr>
      <w:tr w:rsidR="00A676E7">
        <w:tc>
          <w:tcPr>
            <w:tcW w:w="0" w:type="auto"/>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1</w:t>
            </w:r>
          </w:p>
        </w:tc>
        <w:tc>
          <w:tcPr>
            <w:tcW w:w="0" w:type="auto"/>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单位授权书</w:t>
            </w:r>
          </w:p>
        </w:tc>
        <w:tc>
          <w:tcPr>
            <w:tcW w:w="0" w:type="auto"/>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rsidR="00A676E7">
        <w:tc>
          <w:tcPr>
            <w:tcW w:w="0" w:type="auto"/>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2</w:t>
            </w:r>
          </w:p>
        </w:tc>
        <w:tc>
          <w:tcPr>
            <w:tcW w:w="0" w:type="auto"/>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营业执照等证明文件</w:t>
            </w:r>
          </w:p>
        </w:tc>
        <w:tc>
          <w:tcPr>
            <w:tcW w:w="0" w:type="auto"/>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w:t>
            </w:r>
            <w:r>
              <w:rPr>
                <w:rFonts w:asciiTheme="minorEastAsia" w:hAnsiTheme="minorEastAsia"/>
                <w:sz w:val="24"/>
                <w:szCs w:val="24"/>
              </w:rPr>
              <w:lastRenderedPageBreak/>
              <w:t>提供有效的相应具体证照复印件。</w:t>
            </w:r>
          </w:p>
        </w:tc>
      </w:tr>
      <w:tr w:rsidR="00A676E7">
        <w:tc>
          <w:tcPr>
            <w:tcW w:w="0" w:type="auto"/>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lastRenderedPageBreak/>
              <w:t>3</w:t>
            </w:r>
          </w:p>
        </w:tc>
        <w:tc>
          <w:tcPr>
            <w:tcW w:w="0" w:type="auto"/>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提供财务状况报告(财务报告、或资信证明）</w:t>
            </w:r>
          </w:p>
        </w:tc>
        <w:tc>
          <w:tcPr>
            <w:tcW w:w="0" w:type="auto"/>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rsidR="00A676E7">
        <w:tc>
          <w:tcPr>
            <w:tcW w:w="0" w:type="auto"/>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4</w:t>
            </w:r>
          </w:p>
        </w:tc>
        <w:tc>
          <w:tcPr>
            <w:tcW w:w="0" w:type="auto"/>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依法缴纳税收证明材料</w:t>
            </w:r>
          </w:p>
        </w:tc>
        <w:tc>
          <w:tcPr>
            <w:tcW w:w="0" w:type="auto"/>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rsidR="00A676E7">
        <w:tc>
          <w:tcPr>
            <w:tcW w:w="0" w:type="auto"/>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5</w:t>
            </w:r>
          </w:p>
        </w:tc>
        <w:tc>
          <w:tcPr>
            <w:tcW w:w="0" w:type="auto"/>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依法缴纳社会保障资金证明材料</w:t>
            </w:r>
          </w:p>
        </w:tc>
        <w:tc>
          <w:tcPr>
            <w:tcW w:w="0" w:type="auto"/>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rsidR="00A676E7">
        <w:tc>
          <w:tcPr>
            <w:tcW w:w="0" w:type="auto"/>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6</w:t>
            </w:r>
          </w:p>
        </w:tc>
        <w:tc>
          <w:tcPr>
            <w:tcW w:w="0" w:type="auto"/>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具备履行合同所必需设备和专业技术能力的声明函(若有)</w:t>
            </w:r>
          </w:p>
        </w:tc>
        <w:tc>
          <w:tcPr>
            <w:tcW w:w="0" w:type="auto"/>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rsidR="00A676E7">
        <w:tc>
          <w:tcPr>
            <w:tcW w:w="0" w:type="auto"/>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7</w:t>
            </w:r>
          </w:p>
        </w:tc>
        <w:tc>
          <w:tcPr>
            <w:tcW w:w="0" w:type="auto"/>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参加采购活动前三年内在经营活动中没有重大违法记录的声明</w:t>
            </w:r>
          </w:p>
        </w:tc>
        <w:tc>
          <w:tcPr>
            <w:tcW w:w="0" w:type="auto"/>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rsidR="00A676E7">
        <w:tc>
          <w:tcPr>
            <w:tcW w:w="0" w:type="auto"/>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8</w:t>
            </w:r>
          </w:p>
        </w:tc>
        <w:tc>
          <w:tcPr>
            <w:tcW w:w="0" w:type="auto"/>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信用记录查询结果</w:t>
            </w:r>
          </w:p>
        </w:tc>
        <w:tc>
          <w:tcPr>
            <w:tcW w:w="0" w:type="auto"/>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rsidR="00A676E7">
        <w:tc>
          <w:tcPr>
            <w:tcW w:w="0" w:type="auto"/>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9</w:t>
            </w:r>
          </w:p>
        </w:tc>
        <w:tc>
          <w:tcPr>
            <w:tcW w:w="0" w:type="auto"/>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中小企业声明函（以资格条件落实中小企业扶持政策时适用 ）</w:t>
            </w:r>
          </w:p>
        </w:tc>
        <w:tc>
          <w:tcPr>
            <w:tcW w:w="0" w:type="auto"/>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w:t>
            </w:r>
            <w:r>
              <w:rPr>
                <w:rFonts w:asciiTheme="minorEastAsia" w:hAnsiTheme="minorEastAsia"/>
                <w:sz w:val="24"/>
                <w:szCs w:val="24"/>
              </w:rPr>
              <w:lastRenderedPageBreak/>
              <w:t>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rsidR="00A676E7">
        <w:tc>
          <w:tcPr>
            <w:tcW w:w="0" w:type="auto"/>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lastRenderedPageBreak/>
              <w:t>10</w:t>
            </w:r>
          </w:p>
        </w:tc>
        <w:tc>
          <w:tcPr>
            <w:tcW w:w="0" w:type="auto"/>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联合体协议（若有）</w:t>
            </w:r>
          </w:p>
        </w:tc>
        <w:tc>
          <w:tcPr>
            <w:tcW w:w="0" w:type="auto"/>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※备注说明</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①投标人应根据自身实际情况提供上述资格要求的证明材料，格式可参考招标文件第七章提供。</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②投标人提供的相应证明材料复印件均应符合：内容完整、清晰、整洁，并由投标人加盖其单位公章。</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②.其他资格证明文件：</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采购包1：</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943"/>
        <w:gridCol w:w="7019"/>
      </w:tblGrid>
      <w:tr w:rsidR="00A676E7">
        <w:tc>
          <w:tcPr>
            <w:tcW w:w="1477" w:type="pct"/>
            <w:tcBorders>
              <w:right w:val="single" w:sz="4" w:space="0" w:color="auto"/>
            </w:tcBorders>
          </w:tcPr>
          <w:p w:rsidR="00A676E7" w:rsidRDefault="00B9516A">
            <w:pPr>
              <w:pStyle w:val="null3"/>
              <w:rPr>
                <w:rFonts w:asciiTheme="minorEastAsia" w:hAnsiTheme="minorEastAsia" w:hint="default"/>
                <w:sz w:val="24"/>
                <w:szCs w:val="24"/>
              </w:rPr>
            </w:pPr>
            <w:r>
              <w:rPr>
                <w:rFonts w:asciiTheme="minorEastAsia" w:hAnsiTheme="minorEastAsia"/>
                <w:sz w:val="24"/>
                <w:szCs w:val="24"/>
              </w:rPr>
              <w:t>资格审查要求概况</w:t>
            </w:r>
          </w:p>
        </w:tc>
        <w:tc>
          <w:tcPr>
            <w:tcW w:w="3523" w:type="pct"/>
            <w:tcBorders>
              <w:left w:val="single" w:sz="4" w:space="0" w:color="auto"/>
            </w:tcBorders>
          </w:tcPr>
          <w:p w:rsidR="00A676E7" w:rsidRDefault="00B9516A">
            <w:pPr>
              <w:pStyle w:val="null3"/>
              <w:rPr>
                <w:rFonts w:asciiTheme="minorEastAsia" w:hAnsiTheme="minorEastAsia" w:hint="default"/>
                <w:sz w:val="24"/>
                <w:szCs w:val="24"/>
              </w:rPr>
            </w:pPr>
            <w:r>
              <w:rPr>
                <w:rFonts w:asciiTheme="minorEastAsia" w:hAnsiTheme="minorEastAsia"/>
                <w:sz w:val="24"/>
                <w:szCs w:val="24"/>
              </w:rPr>
              <w:t>评审点具体描述</w:t>
            </w:r>
          </w:p>
        </w:tc>
      </w:tr>
      <w:tr w:rsidR="00A676E7">
        <w:tc>
          <w:tcPr>
            <w:tcW w:w="1477" w:type="pct"/>
            <w:tcBorders>
              <w:right w:val="single" w:sz="4" w:space="0" w:color="auto"/>
            </w:tcBorders>
            <w:vAlign w:val="center"/>
          </w:tcPr>
          <w:p w:rsidR="00A676E7" w:rsidRDefault="00B9516A">
            <w:pPr>
              <w:widowControl/>
              <w:spacing w:line="400" w:lineRule="exact"/>
              <w:jc w:val="left"/>
              <w:rPr>
                <w:rFonts w:asciiTheme="minorEastAsia" w:hAnsiTheme="minorEastAsia" w:cs="宋体"/>
                <w:kern w:val="0"/>
                <w:sz w:val="24"/>
              </w:rPr>
            </w:pPr>
            <w:r>
              <w:rPr>
                <w:rFonts w:asciiTheme="minorEastAsia" w:hAnsiTheme="minorEastAsia" w:cs="宋体" w:hint="eastAsia"/>
                <w:sz w:val="24"/>
              </w:rPr>
              <w:t>食品卫生许可证</w:t>
            </w:r>
          </w:p>
        </w:tc>
        <w:tc>
          <w:tcPr>
            <w:tcW w:w="3523" w:type="pct"/>
            <w:tcBorders>
              <w:left w:val="single" w:sz="4" w:space="0" w:color="auto"/>
            </w:tcBorders>
            <w:vAlign w:val="center"/>
          </w:tcPr>
          <w:p w:rsidR="00A676E7" w:rsidRDefault="00B9516A">
            <w:pPr>
              <w:widowControl/>
              <w:spacing w:before="75" w:after="75" w:line="400" w:lineRule="exact"/>
              <w:jc w:val="left"/>
              <w:rPr>
                <w:rFonts w:asciiTheme="minorEastAsia" w:hAnsiTheme="minorEastAsia" w:cs="宋体"/>
                <w:kern w:val="0"/>
                <w:sz w:val="24"/>
              </w:rPr>
            </w:pPr>
            <w:r>
              <w:rPr>
                <w:rFonts w:asciiTheme="minorEastAsia" w:hAnsiTheme="minorEastAsia" w:cs="宋体" w:hint="eastAsia"/>
                <w:kern w:val="0"/>
                <w:sz w:val="24"/>
              </w:rPr>
              <w:t>投标人提供合格有效的食品卫生许可证（或食品流通许可证或食品药品生产经营许可证或食品经营许可证）复印件；</w:t>
            </w:r>
          </w:p>
        </w:tc>
      </w:tr>
    </w:tbl>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（3）投标保证金。</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1.4有下列情形之一的，资格审查不合格：</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62"/>
      </w:tblGrid>
      <w:tr w:rsidR="00A676E7">
        <w:tc>
          <w:tcPr>
            <w:tcW w:w="5000" w:type="pct"/>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明细</w:t>
            </w:r>
          </w:p>
        </w:tc>
      </w:tr>
      <w:tr w:rsidR="00A676E7">
        <w:tc>
          <w:tcPr>
            <w:tcW w:w="5000" w:type="pct"/>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未按照招标文件规定提交投标函</w:t>
            </w:r>
          </w:p>
        </w:tc>
      </w:tr>
      <w:tr w:rsidR="00A676E7">
        <w:tc>
          <w:tcPr>
            <w:tcW w:w="5000" w:type="pct"/>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未按照招标文件规定提交投标人的资格及资信文件</w:t>
            </w:r>
          </w:p>
        </w:tc>
      </w:tr>
      <w:tr w:rsidR="00A676E7">
        <w:tc>
          <w:tcPr>
            <w:tcW w:w="5000" w:type="pct"/>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未按照招标文件规定提交投标保证金</w:t>
            </w:r>
          </w:p>
        </w:tc>
      </w:tr>
    </w:tbl>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采购包1：</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资格审查不合格项：无</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2、资格审查情况不得私自外泄，有关信息由莆田市中恒信招标代理有限公司统一对外发布。</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3、资格审查合格的投标人不足三家的，不进行评标。同时，本次采购活动结束，莆田市中恒信招标代理有限公司将依法组织后续采购活动（包括但不限于：重新招标、采用其他方式采购等）。</w:t>
      </w:r>
    </w:p>
    <w:p w:rsidR="00A676E7" w:rsidRDefault="00B9516A">
      <w:pPr>
        <w:pStyle w:val="null3"/>
        <w:ind w:firstLine="480"/>
        <w:jc w:val="center"/>
        <w:outlineLvl w:val="2"/>
        <w:rPr>
          <w:rFonts w:asciiTheme="minorEastAsia" w:hAnsiTheme="minorEastAsia" w:hint="default"/>
          <w:b/>
          <w:sz w:val="28"/>
        </w:rPr>
      </w:pPr>
      <w:r>
        <w:rPr>
          <w:rFonts w:asciiTheme="minorEastAsia" w:hAnsiTheme="minorEastAsia"/>
          <w:b/>
          <w:sz w:val="28"/>
        </w:rPr>
        <w:t>二、评标</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4、资格审查结束后，由莆田市中恒信招标代理有限公司负责评标委员会的组建及评标工作的组织。</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5、评标委员会</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5.1评标委员会由采购人代表和评标专家两部分共7人（以下简称“评委”）组成，其中：由采购人派出的采购人代表2人，由福建省政府采购评审专家库产生的评标专家5人。</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5.2评标委员会负责具体评标事务，并按照下列原则依法独立履行有关职责：</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lastRenderedPageBreak/>
        <w:t>（1）评标应保护国家利益、社会公共利益和各方当事人合法权益，提高采购效益，保证项目质量。</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（2）评标应遵循公平、公正、科学、严谨和择优原则。</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（3）评标的依据是招标文件和投标文件。</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（4）应按照招标文件规定推荐中标候选人或确定中标人。</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（5）评标应遵守下列评标纪律：</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①评标情况不得私自外泄，有关信息由莆田市中恒信招标代理有限公司统一对外发布。</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②对莆田市中恒信招标代理有限公司或投标人提供的要求保密的资料，不得摘记翻印和外传。</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③不得收受投标人或有关人员的任何礼物，不得串联鼓动其他人袒护某投标人。若与投标人存在利害关系，则应主动声明并回避。</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④全体评委应按照招标文件规定进行评标，一切认定事项应查有实据且不得弄虚作假。</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⑤评标中应充分发扬民主，推荐中标候选人或确定中标人后要服从评标报告。</w:t>
      </w:r>
    </w:p>
    <w:p w:rsidR="00A676E7" w:rsidRDefault="00B9516A">
      <w:pPr>
        <w:pStyle w:val="a8"/>
        <w:widowControl/>
        <w:spacing w:before="75" w:beforeAutospacing="0" w:after="75" w:afterAutospacing="0"/>
        <w:ind w:firstLine="480"/>
        <w:rPr>
          <w:rFonts w:asciiTheme="minorEastAsia" w:hAnsiTheme="minorEastAsia"/>
        </w:rPr>
      </w:pPr>
      <w:r>
        <w:rPr>
          <w:rStyle w:val="aa"/>
          <w:rFonts w:asciiTheme="minorEastAsia" w:hAnsiTheme="minorEastAsia" w:cs="宋体" w:hint="eastAsia"/>
        </w:rPr>
        <w:t>※对违反评标纪律的评委，将取消其评委资格，对评标工作造成严重损失者将予以通报批评乃至追究法律责任。</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6、评标程序</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6.1评标前的准备工作</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（1）全体评委应认真审阅招标文件，了解评委应履行或遵守的职责、义务和评标纪律。</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6.2符合性审查</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（1）评标委员会依据招标文件的实质性要求，对通过资格审查的投标文件进行符合性审查，以确定其是否满足招标文件的实质性要求。</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（2）满足招标文件的实质性要求指投标文件对招标文件实质性要求的响应不存在重大偏差或保留。</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（5）评标委员会对所有投标人都执行相同的程序和标准。</w:t>
      </w:r>
    </w:p>
    <w:p w:rsidR="00A676E7" w:rsidRDefault="00B9516A">
      <w:pPr>
        <w:pStyle w:val="a8"/>
        <w:widowControl/>
        <w:spacing w:before="75" w:beforeAutospacing="0" w:after="75" w:afterAutospacing="0"/>
        <w:ind w:firstLine="480"/>
        <w:rPr>
          <w:rFonts w:asciiTheme="minorEastAsia" w:hAnsiTheme="minorEastAsia"/>
        </w:rPr>
      </w:pPr>
      <w:r>
        <w:rPr>
          <w:rFonts w:asciiTheme="minorEastAsia" w:hAnsiTheme="minorEastAsia" w:cs="宋体" w:hint="eastAsia"/>
        </w:rPr>
        <w:t>（6）有下列情形之一的，</w:t>
      </w:r>
      <w:r>
        <w:rPr>
          <w:rStyle w:val="aa"/>
          <w:rFonts w:asciiTheme="minorEastAsia" w:hAnsiTheme="minorEastAsia" w:cs="宋体" w:hint="eastAsia"/>
        </w:rPr>
        <w:t>符合性审查不合格：</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①项目一般情形：</w:t>
      </w:r>
    </w:p>
    <w:p w:rsidR="00A676E7" w:rsidRDefault="00B9516A">
      <w:pPr>
        <w:pStyle w:val="null3"/>
        <w:rPr>
          <w:rFonts w:asciiTheme="minorEastAsia" w:hAnsiTheme="minorEastAsia" w:hint="default"/>
          <w:sz w:val="24"/>
          <w:szCs w:val="24"/>
        </w:rPr>
      </w:pPr>
      <w:r>
        <w:rPr>
          <w:rFonts w:asciiTheme="minorEastAsia" w:hAnsiTheme="minorEastAsia"/>
          <w:sz w:val="24"/>
          <w:szCs w:val="24"/>
        </w:rPr>
        <w:t>采购包1：</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4"/>
        <w:gridCol w:w="2247"/>
        <w:gridCol w:w="6951"/>
      </w:tblGrid>
      <w:tr w:rsidR="00A676E7">
        <w:tc>
          <w:tcPr>
            <w:tcW w:w="383" w:type="pct"/>
          </w:tcPr>
          <w:p w:rsidR="00A676E7" w:rsidRDefault="00B9516A">
            <w:pPr>
              <w:pStyle w:val="null3"/>
              <w:rPr>
                <w:rFonts w:asciiTheme="minorEastAsia" w:hAnsiTheme="minorEastAsia" w:hint="default"/>
                <w:sz w:val="24"/>
                <w:szCs w:val="24"/>
              </w:rPr>
            </w:pPr>
            <w:r>
              <w:rPr>
                <w:rFonts w:asciiTheme="minorEastAsia" w:hAnsiTheme="minorEastAsia"/>
                <w:sz w:val="24"/>
                <w:szCs w:val="24"/>
              </w:rPr>
              <w:t>序号</w:t>
            </w:r>
          </w:p>
        </w:tc>
        <w:tc>
          <w:tcPr>
            <w:tcW w:w="1128" w:type="pct"/>
          </w:tcPr>
          <w:p w:rsidR="00A676E7" w:rsidRDefault="00B9516A">
            <w:pPr>
              <w:pStyle w:val="null3"/>
              <w:rPr>
                <w:rFonts w:asciiTheme="minorEastAsia" w:hAnsiTheme="minorEastAsia" w:hint="default"/>
                <w:sz w:val="24"/>
                <w:szCs w:val="24"/>
              </w:rPr>
            </w:pPr>
            <w:r>
              <w:rPr>
                <w:rFonts w:asciiTheme="minorEastAsia" w:hAnsiTheme="minorEastAsia"/>
                <w:sz w:val="24"/>
                <w:szCs w:val="24"/>
              </w:rPr>
              <w:t>符合审查要求概况</w:t>
            </w:r>
          </w:p>
        </w:tc>
        <w:tc>
          <w:tcPr>
            <w:tcW w:w="3489" w:type="pct"/>
          </w:tcPr>
          <w:p w:rsidR="00A676E7" w:rsidRDefault="00B9516A">
            <w:pPr>
              <w:pStyle w:val="null3"/>
              <w:rPr>
                <w:rFonts w:asciiTheme="minorEastAsia" w:hAnsiTheme="minorEastAsia" w:hint="default"/>
                <w:sz w:val="24"/>
                <w:szCs w:val="24"/>
              </w:rPr>
            </w:pPr>
            <w:r>
              <w:rPr>
                <w:rFonts w:asciiTheme="minorEastAsia" w:hAnsiTheme="minorEastAsia"/>
                <w:sz w:val="24"/>
                <w:szCs w:val="24"/>
              </w:rPr>
              <w:t>评审点具体描述</w:t>
            </w:r>
          </w:p>
        </w:tc>
      </w:tr>
      <w:tr w:rsidR="00A676E7">
        <w:tc>
          <w:tcPr>
            <w:tcW w:w="383" w:type="pct"/>
          </w:tcPr>
          <w:p w:rsidR="00A676E7" w:rsidRDefault="00B9516A">
            <w:pPr>
              <w:pStyle w:val="null3"/>
              <w:rPr>
                <w:rFonts w:asciiTheme="minorEastAsia" w:hAnsiTheme="minorEastAsia" w:hint="default"/>
                <w:sz w:val="24"/>
                <w:szCs w:val="24"/>
              </w:rPr>
            </w:pPr>
            <w:r>
              <w:rPr>
                <w:rFonts w:asciiTheme="minorEastAsia" w:hAnsiTheme="minorEastAsia"/>
                <w:sz w:val="24"/>
                <w:szCs w:val="24"/>
              </w:rPr>
              <w:t>1</w:t>
            </w:r>
          </w:p>
        </w:tc>
        <w:tc>
          <w:tcPr>
            <w:tcW w:w="1128" w:type="pct"/>
          </w:tcPr>
          <w:p w:rsidR="00A676E7" w:rsidRDefault="00B9516A">
            <w:pPr>
              <w:pStyle w:val="null3"/>
              <w:rPr>
                <w:rFonts w:asciiTheme="minorEastAsia" w:hAnsiTheme="minorEastAsia" w:hint="default"/>
                <w:sz w:val="24"/>
                <w:szCs w:val="24"/>
              </w:rPr>
            </w:pPr>
            <w:r>
              <w:rPr>
                <w:rFonts w:asciiTheme="minorEastAsia" w:hAnsiTheme="minorEastAsia"/>
                <w:sz w:val="24"/>
                <w:szCs w:val="24"/>
              </w:rPr>
              <w:t>情形1</w:t>
            </w:r>
          </w:p>
        </w:tc>
        <w:tc>
          <w:tcPr>
            <w:tcW w:w="3489" w:type="pct"/>
          </w:tcPr>
          <w:p w:rsidR="00A676E7" w:rsidRDefault="00B9516A">
            <w:pPr>
              <w:pStyle w:val="null3"/>
              <w:rPr>
                <w:rFonts w:asciiTheme="minorEastAsia" w:hAnsiTheme="minorEastAsia" w:hint="default"/>
                <w:sz w:val="24"/>
                <w:szCs w:val="24"/>
              </w:rPr>
            </w:pPr>
            <w:r>
              <w:rPr>
                <w:rFonts w:asciiTheme="minorEastAsia" w:hAnsiTheme="minorEastAsia"/>
                <w:sz w:val="24"/>
                <w:szCs w:val="24"/>
              </w:rPr>
              <w:t>违反招标文件中载明“投标无效”条款的规定；</w:t>
            </w:r>
          </w:p>
        </w:tc>
      </w:tr>
      <w:tr w:rsidR="00A676E7">
        <w:tc>
          <w:tcPr>
            <w:tcW w:w="383" w:type="pct"/>
          </w:tcPr>
          <w:p w:rsidR="00A676E7" w:rsidRDefault="00B9516A">
            <w:pPr>
              <w:pStyle w:val="null3"/>
              <w:rPr>
                <w:rFonts w:asciiTheme="minorEastAsia" w:hAnsiTheme="minorEastAsia" w:hint="default"/>
                <w:sz w:val="24"/>
                <w:szCs w:val="24"/>
              </w:rPr>
            </w:pPr>
            <w:r>
              <w:rPr>
                <w:rFonts w:asciiTheme="minorEastAsia" w:hAnsiTheme="minorEastAsia"/>
                <w:sz w:val="24"/>
                <w:szCs w:val="24"/>
              </w:rPr>
              <w:t>2</w:t>
            </w:r>
          </w:p>
        </w:tc>
        <w:tc>
          <w:tcPr>
            <w:tcW w:w="1128" w:type="pct"/>
          </w:tcPr>
          <w:p w:rsidR="00A676E7" w:rsidRDefault="00B9516A">
            <w:pPr>
              <w:pStyle w:val="null3"/>
              <w:rPr>
                <w:rFonts w:asciiTheme="minorEastAsia" w:hAnsiTheme="minorEastAsia" w:hint="default"/>
                <w:sz w:val="24"/>
                <w:szCs w:val="24"/>
              </w:rPr>
            </w:pPr>
            <w:r>
              <w:rPr>
                <w:rFonts w:asciiTheme="minorEastAsia" w:hAnsiTheme="minorEastAsia"/>
                <w:sz w:val="24"/>
                <w:szCs w:val="24"/>
              </w:rPr>
              <w:t>情形2</w:t>
            </w:r>
          </w:p>
        </w:tc>
        <w:tc>
          <w:tcPr>
            <w:tcW w:w="3489" w:type="pct"/>
          </w:tcPr>
          <w:p w:rsidR="00A676E7" w:rsidRDefault="00B9516A">
            <w:pPr>
              <w:pStyle w:val="null3"/>
              <w:rPr>
                <w:rFonts w:asciiTheme="minorEastAsia" w:hAnsiTheme="minorEastAsia" w:hint="default"/>
                <w:sz w:val="24"/>
                <w:szCs w:val="24"/>
              </w:rPr>
            </w:pPr>
            <w:r>
              <w:rPr>
                <w:rFonts w:asciiTheme="minorEastAsia" w:hAnsiTheme="minorEastAsia"/>
                <w:sz w:val="24"/>
                <w:szCs w:val="24"/>
              </w:rPr>
              <w:t>属于招标文件第三章第10.12条规定的投标无效情形；</w:t>
            </w:r>
          </w:p>
        </w:tc>
      </w:tr>
      <w:tr w:rsidR="00A676E7">
        <w:tc>
          <w:tcPr>
            <w:tcW w:w="383" w:type="pct"/>
          </w:tcPr>
          <w:p w:rsidR="00A676E7" w:rsidRDefault="00B9516A">
            <w:pPr>
              <w:pStyle w:val="null3"/>
              <w:rPr>
                <w:rFonts w:asciiTheme="minorEastAsia" w:hAnsiTheme="minorEastAsia" w:hint="default"/>
                <w:sz w:val="24"/>
                <w:szCs w:val="24"/>
              </w:rPr>
            </w:pPr>
            <w:r>
              <w:rPr>
                <w:rFonts w:asciiTheme="minorEastAsia" w:hAnsiTheme="minorEastAsia"/>
                <w:sz w:val="24"/>
                <w:szCs w:val="24"/>
              </w:rPr>
              <w:t>3</w:t>
            </w:r>
          </w:p>
        </w:tc>
        <w:tc>
          <w:tcPr>
            <w:tcW w:w="1128" w:type="pct"/>
          </w:tcPr>
          <w:p w:rsidR="00A676E7" w:rsidRDefault="00B9516A">
            <w:pPr>
              <w:pStyle w:val="null3"/>
              <w:rPr>
                <w:rFonts w:asciiTheme="minorEastAsia" w:hAnsiTheme="minorEastAsia" w:hint="default"/>
                <w:sz w:val="24"/>
                <w:szCs w:val="24"/>
              </w:rPr>
            </w:pPr>
            <w:r>
              <w:rPr>
                <w:rFonts w:asciiTheme="minorEastAsia" w:hAnsiTheme="minorEastAsia"/>
                <w:sz w:val="24"/>
                <w:szCs w:val="24"/>
              </w:rPr>
              <w:t>情形3</w:t>
            </w:r>
          </w:p>
        </w:tc>
        <w:tc>
          <w:tcPr>
            <w:tcW w:w="3489" w:type="pct"/>
          </w:tcPr>
          <w:p w:rsidR="00A676E7" w:rsidRDefault="00B9516A">
            <w:pPr>
              <w:pStyle w:val="null3"/>
              <w:rPr>
                <w:rFonts w:asciiTheme="minorEastAsia" w:hAnsiTheme="minorEastAsia" w:hint="default"/>
                <w:sz w:val="24"/>
                <w:szCs w:val="24"/>
              </w:rPr>
            </w:pPr>
            <w:r>
              <w:rPr>
                <w:rFonts w:asciiTheme="minorEastAsia" w:hAnsiTheme="minorEastAsia"/>
                <w:sz w:val="24"/>
                <w:szCs w:val="24"/>
              </w:rPr>
              <w:t>投标文件对招标文件实质性要求的响应存在重大偏离或保留。</w:t>
            </w:r>
          </w:p>
        </w:tc>
      </w:tr>
    </w:tbl>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②本项目规定的其他情形：</w:t>
      </w:r>
    </w:p>
    <w:p w:rsidR="00A676E7" w:rsidRDefault="00B9516A">
      <w:pPr>
        <w:pStyle w:val="null3"/>
        <w:rPr>
          <w:rFonts w:asciiTheme="minorEastAsia" w:hAnsiTheme="minorEastAsia" w:hint="default"/>
          <w:sz w:val="24"/>
          <w:szCs w:val="24"/>
        </w:rPr>
      </w:pPr>
      <w:r>
        <w:rPr>
          <w:rFonts w:asciiTheme="minorEastAsia" w:hAnsiTheme="minorEastAsia"/>
          <w:sz w:val="24"/>
          <w:szCs w:val="24"/>
        </w:rPr>
        <w:t>采购包1：</w:t>
      </w:r>
    </w:p>
    <w:p w:rsidR="00A676E7" w:rsidRDefault="00B9516A">
      <w:pPr>
        <w:pStyle w:val="null3"/>
        <w:rPr>
          <w:rFonts w:asciiTheme="minorEastAsia" w:hAnsiTheme="minorEastAsia" w:hint="default"/>
          <w:sz w:val="24"/>
          <w:szCs w:val="24"/>
        </w:rPr>
      </w:pPr>
      <w:r>
        <w:rPr>
          <w:rFonts w:asciiTheme="minorEastAsia" w:hAnsiTheme="minorEastAsia"/>
          <w:sz w:val="24"/>
          <w:szCs w:val="24"/>
        </w:rPr>
        <w:lastRenderedPageBreak/>
        <w:t>技术符合性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2"/>
        <w:gridCol w:w="8720"/>
      </w:tblGrid>
      <w:tr w:rsidR="00A676E7">
        <w:tc>
          <w:tcPr>
            <w:tcW w:w="1242" w:type="dxa"/>
          </w:tcPr>
          <w:p w:rsidR="00A676E7" w:rsidRDefault="00B9516A">
            <w:pPr>
              <w:pStyle w:val="null3"/>
              <w:rPr>
                <w:rFonts w:asciiTheme="minorEastAsia" w:hAnsiTheme="minorEastAsia" w:hint="default"/>
                <w:sz w:val="24"/>
                <w:szCs w:val="24"/>
              </w:rPr>
            </w:pPr>
            <w:r>
              <w:rPr>
                <w:rFonts w:asciiTheme="minorEastAsia" w:hAnsiTheme="minorEastAsia"/>
                <w:sz w:val="24"/>
                <w:szCs w:val="24"/>
              </w:rPr>
              <w:t>情形</w:t>
            </w:r>
          </w:p>
        </w:tc>
        <w:tc>
          <w:tcPr>
            <w:tcW w:w="8720" w:type="dxa"/>
          </w:tcPr>
          <w:p w:rsidR="00A676E7" w:rsidRDefault="00B9516A">
            <w:pPr>
              <w:pStyle w:val="null3"/>
              <w:rPr>
                <w:rFonts w:asciiTheme="minorEastAsia" w:hAnsiTheme="minorEastAsia" w:hint="default"/>
                <w:sz w:val="24"/>
                <w:szCs w:val="24"/>
              </w:rPr>
            </w:pPr>
            <w:r>
              <w:rPr>
                <w:rFonts w:asciiTheme="minorEastAsia" w:hAnsiTheme="minorEastAsia"/>
                <w:sz w:val="24"/>
                <w:szCs w:val="24"/>
              </w:rPr>
              <w:t>明细</w:t>
            </w:r>
          </w:p>
        </w:tc>
      </w:tr>
      <w:tr w:rsidR="00A676E7">
        <w:tc>
          <w:tcPr>
            <w:tcW w:w="1242" w:type="dxa"/>
          </w:tcPr>
          <w:p w:rsidR="00A676E7" w:rsidRDefault="00B9516A">
            <w:pPr>
              <w:pStyle w:val="null3"/>
              <w:rPr>
                <w:rFonts w:asciiTheme="minorEastAsia" w:hAnsiTheme="minorEastAsia" w:hint="default"/>
                <w:sz w:val="24"/>
                <w:szCs w:val="24"/>
              </w:rPr>
            </w:pPr>
            <w:r>
              <w:rPr>
                <w:rFonts w:asciiTheme="minorEastAsia" w:hAnsiTheme="minorEastAsia"/>
                <w:sz w:val="24"/>
                <w:szCs w:val="24"/>
              </w:rPr>
              <w:t>其他情形</w:t>
            </w:r>
          </w:p>
        </w:tc>
        <w:tc>
          <w:tcPr>
            <w:tcW w:w="8720" w:type="dxa"/>
          </w:tcPr>
          <w:p w:rsidR="00A676E7" w:rsidRDefault="00B9516A">
            <w:pPr>
              <w:pStyle w:val="null3"/>
              <w:rPr>
                <w:rFonts w:asciiTheme="minorEastAsia" w:hAnsiTheme="minorEastAsia" w:hint="default"/>
                <w:sz w:val="24"/>
                <w:szCs w:val="24"/>
              </w:rPr>
            </w:pPr>
            <w:r>
              <w:rPr>
                <w:rFonts w:asciiTheme="minorEastAsia" w:hAnsiTheme="minorEastAsia"/>
                <w:sz w:val="24"/>
                <w:szCs w:val="24"/>
              </w:rPr>
              <w:t>按照闽财购〔2010〕28号文件规定，若投标人投标文件的技术部分实际得分少于招标文件设定的技术部分总分的50%，即视为技术部分未实质性响应招标文件要求，为无效响应。带★的技术参数为不允许负偏离的实质性要求，若负偏离任何一项视为无效响应。</w:t>
            </w:r>
          </w:p>
        </w:tc>
      </w:tr>
      <w:tr w:rsidR="00A676E7">
        <w:tc>
          <w:tcPr>
            <w:tcW w:w="1242" w:type="dxa"/>
          </w:tcPr>
          <w:p w:rsidR="00A676E7" w:rsidRDefault="00B9516A">
            <w:pPr>
              <w:pStyle w:val="null3"/>
              <w:rPr>
                <w:rFonts w:asciiTheme="minorEastAsia" w:hAnsiTheme="minorEastAsia" w:hint="default"/>
                <w:sz w:val="24"/>
                <w:szCs w:val="24"/>
              </w:rPr>
            </w:pPr>
            <w:r>
              <w:rPr>
                <w:rFonts w:asciiTheme="minorEastAsia" w:hAnsiTheme="minorEastAsia"/>
                <w:sz w:val="24"/>
                <w:szCs w:val="24"/>
              </w:rPr>
              <w:t>其他情形</w:t>
            </w:r>
          </w:p>
        </w:tc>
        <w:tc>
          <w:tcPr>
            <w:tcW w:w="8720" w:type="dxa"/>
          </w:tcPr>
          <w:p w:rsidR="00A676E7" w:rsidRDefault="00B9516A">
            <w:pPr>
              <w:pStyle w:val="null3"/>
              <w:rPr>
                <w:rFonts w:asciiTheme="minorEastAsia" w:hAnsiTheme="minorEastAsia" w:hint="default"/>
                <w:sz w:val="24"/>
                <w:szCs w:val="24"/>
              </w:rPr>
            </w:pPr>
            <w:r>
              <w:rPr>
                <w:rFonts w:asciiTheme="minorEastAsia" w:hAnsiTheme="minorEastAsia"/>
                <w:sz w:val="24"/>
                <w:szCs w:val="24"/>
              </w:rPr>
              <w:t>技术部分中不得出现报价部分的全部或部分的投标报价信息（或组成资料），否则符合性审查不合格。</w:t>
            </w:r>
          </w:p>
        </w:tc>
      </w:tr>
      <w:tr w:rsidR="00A676E7">
        <w:tc>
          <w:tcPr>
            <w:tcW w:w="1242" w:type="dxa"/>
          </w:tcPr>
          <w:p w:rsidR="00A676E7" w:rsidRDefault="00B9516A">
            <w:pPr>
              <w:pStyle w:val="null3"/>
              <w:rPr>
                <w:rFonts w:asciiTheme="minorEastAsia" w:hAnsiTheme="minorEastAsia" w:hint="default"/>
                <w:sz w:val="24"/>
                <w:szCs w:val="24"/>
              </w:rPr>
            </w:pPr>
            <w:r>
              <w:rPr>
                <w:rFonts w:asciiTheme="minorEastAsia" w:hAnsiTheme="minorEastAsia"/>
                <w:sz w:val="24"/>
                <w:szCs w:val="24"/>
              </w:rPr>
              <w:t>其他情形</w:t>
            </w:r>
          </w:p>
        </w:tc>
        <w:tc>
          <w:tcPr>
            <w:tcW w:w="8720" w:type="dxa"/>
          </w:tcPr>
          <w:p w:rsidR="00A676E7" w:rsidRDefault="00B9516A">
            <w:pPr>
              <w:pStyle w:val="null3"/>
              <w:rPr>
                <w:rFonts w:asciiTheme="minorEastAsia" w:hAnsiTheme="minorEastAsia" w:hint="default"/>
                <w:sz w:val="24"/>
                <w:szCs w:val="24"/>
              </w:rPr>
            </w:pPr>
            <w:r>
              <w:rPr>
                <w:rFonts w:asciiTheme="minorEastAsia" w:hAnsiTheme="minorEastAsia"/>
                <w:sz w:val="24"/>
                <w:szCs w:val="24"/>
              </w:rPr>
              <w:t>不符合招标文件中规定的实质性要求和条件、无效响应条款的。</w:t>
            </w:r>
          </w:p>
        </w:tc>
      </w:tr>
      <w:tr w:rsidR="00A676E7">
        <w:tc>
          <w:tcPr>
            <w:tcW w:w="1242" w:type="dxa"/>
          </w:tcPr>
          <w:p w:rsidR="00A676E7" w:rsidRDefault="00B9516A">
            <w:pPr>
              <w:pStyle w:val="null3"/>
              <w:rPr>
                <w:rFonts w:asciiTheme="minorEastAsia" w:hAnsiTheme="minorEastAsia" w:hint="default"/>
                <w:sz w:val="24"/>
                <w:szCs w:val="24"/>
              </w:rPr>
            </w:pPr>
            <w:r>
              <w:rPr>
                <w:rFonts w:asciiTheme="minorEastAsia" w:hAnsiTheme="minorEastAsia"/>
                <w:sz w:val="24"/>
                <w:szCs w:val="24"/>
              </w:rPr>
              <w:t>其他情形</w:t>
            </w:r>
          </w:p>
        </w:tc>
        <w:tc>
          <w:tcPr>
            <w:tcW w:w="8720" w:type="dxa"/>
          </w:tcPr>
          <w:p w:rsidR="00A676E7" w:rsidRDefault="00B9516A">
            <w:pPr>
              <w:pStyle w:val="null3"/>
              <w:rPr>
                <w:rFonts w:asciiTheme="minorEastAsia" w:hAnsiTheme="minorEastAsia" w:hint="default"/>
                <w:sz w:val="24"/>
                <w:szCs w:val="24"/>
              </w:rPr>
            </w:pPr>
            <w:r>
              <w:rPr>
                <w:rFonts w:asciiTheme="minorEastAsia" w:hAnsiTheme="minorEastAsia"/>
                <w:sz w:val="24"/>
                <w:szCs w:val="24"/>
              </w:rPr>
              <w:t>属于招标文件规定评审小组应否决其投标的情形。</w:t>
            </w:r>
          </w:p>
        </w:tc>
      </w:tr>
      <w:tr w:rsidR="00A676E7">
        <w:tc>
          <w:tcPr>
            <w:tcW w:w="1242" w:type="dxa"/>
          </w:tcPr>
          <w:p w:rsidR="00A676E7" w:rsidRDefault="00B9516A">
            <w:pPr>
              <w:pStyle w:val="null3"/>
              <w:rPr>
                <w:rFonts w:asciiTheme="minorEastAsia" w:hAnsiTheme="minorEastAsia" w:hint="default"/>
                <w:sz w:val="24"/>
                <w:szCs w:val="24"/>
              </w:rPr>
            </w:pPr>
            <w:r>
              <w:rPr>
                <w:rFonts w:asciiTheme="minorEastAsia" w:hAnsiTheme="minorEastAsia"/>
                <w:sz w:val="24"/>
                <w:szCs w:val="24"/>
              </w:rPr>
              <w:t>其他情形</w:t>
            </w:r>
          </w:p>
        </w:tc>
        <w:tc>
          <w:tcPr>
            <w:tcW w:w="8720" w:type="dxa"/>
          </w:tcPr>
          <w:p w:rsidR="00A676E7" w:rsidRDefault="00B9516A">
            <w:pPr>
              <w:pStyle w:val="null3"/>
              <w:rPr>
                <w:rFonts w:asciiTheme="minorEastAsia" w:hAnsiTheme="minorEastAsia" w:hint="default"/>
                <w:sz w:val="24"/>
                <w:szCs w:val="24"/>
              </w:rPr>
            </w:pPr>
            <w:r>
              <w:rPr>
                <w:rFonts w:asciiTheme="minorEastAsia" w:hAnsiTheme="minorEastAsia"/>
                <w:sz w:val="24"/>
                <w:szCs w:val="24"/>
              </w:rPr>
              <w:t>未按照招标文件规定要求签署、盖章的。</w:t>
            </w:r>
          </w:p>
        </w:tc>
      </w:tr>
    </w:tbl>
    <w:p w:rsidR="00A676E7" w:rsidRDefault="00B9516A">
      <w:pPr>
        <w:pStyle w:val="null3"/>
        <w:rPr>
          <w:rFonts w:asciiTheme="minorEastAsia" w:hAnsiTheme="minorEastAsia" w:hint="default"/>
          <w:sz w:val="24"/>
          <w:szCs w:val="24"/>
        </w:rPr>
      </w:pPr>
      <w:r>
        <w:rPr>
          <w:rFonts w:asciiTheme="minorEastAsia" w:hAnsiTheme="minorEastAsia"/>
          <w:sz w:val="24"/>
          <w:szCs w:val="24"/>
        </w:rPr>
        <w:t>商务符合性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84"/>
        <w:gridCol w:w="8578"/>
      </w:tblGrid>
      <w:tr w:rsidR="00A676E7">
        <w:tc>
          <w:tcPr>
            <w:tcW w:w="1384" w:type="dxa"/>
          </w:tcPr>
          <w:p w:rsidR="00A676E7" w:rsidRDefault="00B9516A">
            <w:pPr>
              <w:pStyle w:val="null3"/>
              <w:rPr>
                <w:rFonts w:asciiTheme="minorEastAsia" w:hAnsiTheme="minorEastAsia" w:hint="default"/>
                <w:sz w:val="24"/>
                <w:szCs w:val="24"/>
              </w:rPr>
            </w:pPr>
            <w:r>
              <w:rPr>
                <w:rFonts w:asciiTheme="minorEastAsia" w:hAnsiTheme="minorEastAsia"/>
                <w:sz w:val="24"/>
                <w:szCs w:val="24"/>
              </w:rPr>
              <w:t>情形</w:t>
            </w:r>
          </w:p>
        </w:tc>
        <w:tc>
          <w:tcPr>
            <w:tcW w:w="8578" w:type="dxa"/>
          </w:tcPr>
          <w:p w:rsidR="00A676E7" w:rsidRDefault="00B9516A">
            <w:pPr>
              <w:pStyle w:val="null3"/>
              <w:rPr>
                <w:rFonts w:asciiTheme="minorEastAsia" w:hAnsiTheme="minorEastAsia" w:hint="default"/>
                <w:sz w:val="24"/>
                <w:szCs w:val="24"/>
              </w:rPr>
            </w:pPr>
            <w:r>
              <w:rPr>
                <w:rFonts w:asciiTheme="minorEastAsia" w:hAnsiTheme="minorEastAsia"/>
                <w:sz w:val="24"/>
                <w:szCs w:val="24"/>
              </w:rPr>
              <w:t>明细</w:t>
            </w:r>
          </w:p>
        </w:tc>
      </w:tr>
      <w:tr w:rsidR="00A676E7">
        <w:tc>
          <w:tcPr>
            <w:tcW w:w="1384" w:type="dxa"/>
          </w:tcPr>
          <w:p w:rsidR="00A676E7" w:rsidRDefault="00B9516A">
            <w:pPr>
              <w:pStyle w:val="null3"/>
              <w:rPr>
                <w:rFonts w:asciiTheme="minorEastAsia" w:hAnsiTheme="minorEastAsia" w:hint="default"/>
                <w:sz w:val="24"/>
                <w:szCs w:val="24"/>
              </w:rPr>
            </w:pPr>
            <w:r>
              <w:rPr>
                <w:rFonts w:asciiTheme="minorEastAsia" w:hAnsiTheme="minorEastAsia"/>
                <w:sz w:val="24"/>
                <w:szCs w:val="24"/>
              </w:rPr>
              <w:t>其他情形</w:t>
            </w:r>
          </w:p>
        </w:tc>
        <w:tc>
          <w:tcPr>
            <w:tcW w:w="8578" w:type="dxa"/>
          </w:tcPr>
          <w:p w:rsidR="00A676E7" w:rsidRDefault="00B9516A">
            <w:pPr>
              <w:pStyle w:val="null3"/>
              <w:rPr>
                <w:rFonts w:asciiTheme="minorEastAsia" w:hAnsiTheme="minorEastAsia" w:hint="default"/>
                <w:sz w:val="24"/>
                <w:szCs w:val="24"/>
              </w:rPr>
            </w:pPr>
            <w:r>
              <w:rPr>
                <w:rFonts w:asciiTheme="minorEastAsia" w:hAnsiTheme="minorEastAsia"/>
                <w:sz w:val="24"/>
                <w:szCs w:val="24"/>
              </w:rPr>
              <w:t>商务部分中不得出现报价部分的全部或部分的投标报价信息（或组成资料），否则符合性审查不合格。</w:t>
            </w:r>
          </w:p>
        </w:tc>
      </w:tr>
      <w:tr w:rsidR="00A676E7">
        <w:tc>
          <w:tcPr>
            <w:tcW w:w="1384" w:type="dxa"/>
          </w:tcPr>
          <w:p w:rsidR="00A676E7" w:rsidRDefault="00B9516A">
            <w:pPr>
              <w:pStyle w:val="null3"/>
              <w:rPr>
                <w:rFonts w:asciiTheme="minorEastAsia" w:hAnsiTheme="minorEastAsia" w:hint="default"/>
                <w:sz w:val="24"/>
                <w:szCs w:val="24"/>
              </w:rPr>
            </w:pPr>
            <w:r>
              <w:rPr>
                <w:rFonts w:asciiTheme="minorEastAsia" w:hAnsiTheme="minorEastAsia"/>
                <w:sz w:val="24"/>
                <w:szCs w:val="24"/>
              </w:rPr>
              <w:t>其他情形</w:t>
            </w:r>
          </w:p>
        </w:tc>
        <w:tc>
          <w:tcPr>
            <w:tcW w:w="8578" w:type="dxa"/>
          </w:tcPr>
          <w:p w:rsidR="00A676E7" w:rsidRDefault="00B9516A">
            <w:pPr>
              <w:pStyle w:val="null3"/>
              <w:rPr>
                <w:rFonts w:asciiTheme="minorEastAsia" w:hAnsiTheme="minorEastAsia" w:hint="default"/>
                <w:sz w:val="24"/>
                <w:szCs w:val="24"/>
              </w:rPr>
            </w:pPr>
            <w:r>
              <w:rPr>
                <w:rFonts w:asciiTheme="minorEastAsia" w:hAnsiTheme="minorEastAsia"/>
                <w:sz w:val="24"/>
                <w:szCs w:val="24"/>
              </w:rPr>
              <w:t>招标文件第五章“招标内容及要求”中商务要求内容出现负偏离的，按无效标处理。</w:t>
            </w:r>
          </w:p>
        </w:tc>
      </w:tr>
      <w:tr w:rsidR="00A676E7">
        <w:tc>
          <w:tcPr>
            <w:tcW w:w="1384" w:type="dxa"/>
          </w:tcPr>
          <w:p w:rsidR="00A676E7" w:rsidRDefault="00B9516A">
            <w:pPr>
              <w:pStyle w:val="null3"/>
              <w:rPr>
                <w:rFonts w:asciiTheme="minorEastAsia" w:hAnsiTheme="minorEastAsia" w:hint="default"/>
                <w:sz w:val="24"/>
                <w:szCs w:val="24"/>
              </w:rPr>
            </w:pPr>
            <w:r>
              <w:rPr>
                <w:rFonts w:asciiTheme="minorEastAsia" w:hAnsiTheme="minorEastAsia"/>
                <w:sz w:val="24"/>
                <w:szCs w:val="24"/>
              </w:rPr>
              <w:t>其他情形</w:t>
            </w:r>
          </w:p>
        </w:tc>
        <w:tc>
          <w:tcPr>
            <w:tcW w:w="8578" w:type="dxa"/>
          </w:tcPr>
          <w:p w:rsidR="00A676E7" w:rsidRDefault="00B9516A">
            <w:pPr>
              <w:pStyle w:val="null3"/>
              <w:rPr>
                <w:rFonts w:asciiTheme="minorEastAsia" w:hAnsiTheme="minorEastAsia" w:hint="default"/>
                <w:sz w:val="24"/>
                <w:szCs w:val="24"/>
              </w:rPr>
            </w:pPr>
            <w:r>
              <w:rPr>
                <w:rFonts w:asciiTheme="minorEastAsia" w:hAnsiTheme="minorEastAsia"/>
                <w:sz w:val="24"/>
                <w:szCs w:val="24"/>
              </w:rPr>
              <w:t>未按照招标文件规定要求签署、盖章的。</w:t>
            </w:r>
          </w:p>
        </w:tc>
      </w:tr>
      <w:tr w:rsidR="00A676E7">
        <w:tc>
          <w:tcPr>
            <w:tcW w:w="1384" w:type="dxa"/>
          </w:tcPr>
          <w:p w:rsidR="00A676E7" w:rsidRDefault="00B9516A">
            <w:pPr>
              <w:pStyle w:val="null3"/>
              <w:rPr>
                <w:rFonts w:asciiTheme="minorEastAsia" w:hAnsiTheme="minorEastAsia" w:hint="default"/>
                <w:sz w:val="24"/>
                <w:szCs w:val="24"/>
              </w:rPr>
            </w:pPr>
            <w:r>
              <w:rPr>
                <w:rFonts w:asciiTheme="minorEastAsia" w:hAnsiTheme="minorEastAsia"/>
                <w:sz w:val="24"/>
                <w:szCs w:val="24"/>
              </w:rPr>
              <w:t>其他情形</w:t>
            </w:r>
          </w:p>
        </w:tc>
        <w:tc>
          <w:tcPr>
            <w:tcW w:w="8578" w:type="dxa"/>
          </w:tcPr>
          <w:p w:rsidR="00A676E7" w:rsidRDefault="00B9516A">
            <w:pPr>
              <w:pStyle w:val="null3"/>
              <w:rPr>
                <w:rFonts w:asciiTheme="minorEastAsia" w:hAnsiTheme="minorEastAsia" w:hint="default"/>
                <w:sz w:val="24"/>
                <w:szCs w:val="24"/>
              </w:rPr>
            </w:pPr>
            <w:r>
              <w:rPr>
                <w:rFonts w:asciiTheme="minorEastAsia" w:hAnsiTheme="minorEastAsia"/>
                <w:sz w:val="24"/>
                <w:szCs w:val="24"/>
              </w:rPr>
              <w:t>不符合招标文件中规定的实质性要求和条件、无效响应条款的。</w:t>
            </w:r>
          </w:p>
        </w:tc>
      </w:tr>
    </w:tbl>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附加符合性：无</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价格符合性：无</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6.3澄清有关问题</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（1）对通过符合性审查的投标文件中含义不明确、同类问题表述不一致或有明显文字和计算错误的内容，评标委员会将以书面形式要求投标人作出必要的澄清、说明或补正。</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（3）投标文件报价出现前后不一致的，除招标文件另有规定外，按照下列规定修正：</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①开标一览表内容与投标文件中相应内容不一致的，以开标一览表为准；</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②大写金额和小写金额不一致的，以大写金额为准；</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③单价金额小数点或百分比有明显错位的，以开标一览表的总价为准，并修改单价；</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④总价金额与按照单价汇总金额不一致的，以单价金额计算结果为准。</w:t>
      </w:r>
    </w:p>
    <w:p w:rsidR="00A676E7" w:rsidRDefault="00B9516A">
      <w:pPr>
        <w:pStyle w:val="a8"/>
        <w:widowControl/>
        <w:spacing w:before="75" w:beforeAutospacing="0" w:after="75" w:afterAutospacing="0"/>
        <w:ind w:firstLine="480"/>
        <w:rPr>
          <w:rFonts w:asciiTheme="minorEastAsia" w:hAnsiTheme="minorEastAsia"/>
        </w:rPr>
      </w:pPr>
      <w:r>
        <w:rPr>
          <w:rStyle w:val="aa"/>
          <w:rFonts w:asciiTheme="minorEastAsia" w:hAnsiTheme="minorEastAsia" w:cs="宋体" w:hint="eastAsia"/>
        </w:rPr>
        <w:t>※同时出现两种以上不一致的，按照前款规定的顺序修正。修正后的报价应按照本章第</w:t>
      </w:r>
      <w:r>
        <w:rPr>
          <w:rStyle w:val="aa"/>
          <w:rFonts w:asciiTheme="minorEastAsia" w:hAnsiTheme="minorEastAsia" w:cs="Calibri"/>
        </w:rPr>
        <w:t>6.3</w:t>
      </w:r>
      <w:r>
        <w:rPr>
          <w:rStyle w:val="aa"/>
          <w:rFonts w:asciiTheme="minorEastAsia" w:hAnsiTheme="minorEastAsia" w:cs="宋体" w:hint="eastAsia"/>
        </w:rPr>
        <w:t>条第（</w:t>
      </w:r>
      <w:r>
        <w:rPr>
          <w:rStyle w:val="aa"/>
          <w:rFonts w:asciiTheme="minorEastAsia" w:hAnsiTheme="minorEastAsia" w:cs="Calibri"/>
        </w:rPr>
        <w:t>1</w:t>
      </w:r>
      <w:r>
        <w:rPr>
          <w:rStyle w:val="aa"/>
          <w:rFonts w:asciiTheme="minorEastAsia" w:hAnsiTheme="minorEastAsia" w:cs="宋体" w:hint="eastAsia"/>
        </w:rPr>
        <w:t>）、（</w:t>
      </w:r>
      <w:r>
        <w:rPr>
          <w:rStyle w:val="aa"/>
          <w:rFonts w:asciiTheme="minorEastAsia" w:hAnsiTheme="minorEastAsia" w:cs="Calibri"/>
        </w:rPr>
        <w:t>2</w:t>
      </w:r>
      <w:r>
        <w:rPr>
          <w:rStyle w:val="aa"/>
          <w:rFonts w:asciiTheme="minorEastAsia" w:hAnsiTheme="minorEastAsia" w:cs="宋体" w:hint="eastAsia"/>
        </w:rPr>
        <w:t>）款规定经投标人确认后产生约束力，投标人不确认的，其投标无效。</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（4）关于细微偏差</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②评标委员会将以书面形式要求存在细微偏差的投标人在评标委员会规定的时间内予以补正。若无法补正，则评标委员会将按照不利于投标人的内容进行认定。</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（5）关于投标描述（即投标文件中描述的内容）</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lastRenderedPageBreak/>
        <w:t>①投标描述前后不一致且不涉及证明材料的：按照本章第6.3条第（1）、（2）款规定执行。</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②投标描述与证明材料不一致或多份证明材料之间不一致的：</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a.评标委员会将要求投标人进行书面澄清，并按照不利于投标人的内容进行评标。</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6.4比较与评价</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（1）按照本章第7条载明的评标方法和标准，对符合性审查合格的投标文件进行比较与评价。</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（2）关于相同品牌产品</w:t>
      </w:r>
      <w:r>
        <w:rPr>
          <w:rFonts w:asciiTheme="minorEastAsia" w:hAnsiTheme="minorEastAsia"/>
          <w:b/>
          <w:sz w:val="24"/>
          <w:szCs w:val="24"/>
        </w:rPr>
        <w:t>（政府采购服务类项目不适用本条款规定）</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a.招标文件规定的方式：无。</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b.招标文件未规定的，采取随机抽取方式确定，其他</w:t>
      </w:r>
      <w:r>
        <w:rPr>
          <w:rFonts w:asciiTheme="minorEastAsia" w:hAnsiTheme="minorEastAsia"/>
          <w:b/>
          <w:sz w:val="24"/>
          <w:szCs w:val="24"/>
        </w:rPr>
        <w:t>投标无效。</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a.招标文件规定的方式：无。</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b.招标文件未规定的，采取随机抽取方式确定，其他同品牌投标人不作为中标候选人。</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③非单一产品采购项目，多家投标人提供的核心产品品牌相同的，按照本章第6.4条第（2）款第①、②规定处理。</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（3）漏（缺）项</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①招标文件中要求列入报价的费用（含配置、功能），漏（缺）项的报价视为已经包括在投标总价中。</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②对多报项及赠送项的价格评标时不予核减，全部进入评标价评议。</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6.5推荐中标候选人：详见本章第7.2条规定。</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6.6编写评标报告</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（1）评标报告由评标委员会负责编写。</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（2）评标报告应包括下列内容：</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①招标公告刊登的媒体名称、开标日期和地点；</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②投标人名单和评标委员会成员名单；</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③评标方法和标准；</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④开标记录和评标情况及说明，包括无效投标人名单及原因；</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⑤评标结果，包括中标候选人名单或确定的中标人；</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⑥其他需要说明的情况，包括但不限于：评标过程中投标人的澄清、说明或补正，评委更换等。</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6.7评标委员会认为投标人的报价明显低于其他通过符合性审查投标人的报价，有可能影响产品质量或不能诚信履约的，应要求其在评标现场合理的时间内提供书面说明，必要时还应</w:t>
      </w:r>
      <w:r>
        <w:rPr>
          <w:rFonts w:asciiTheme="minorEastAsia" w:hAnsiTheme="minorEastAsia"/>
          <w:sz w:val="24"/>
          <w:szCs w:val="24"/>
        </w:rPr>
        <w:lastRenderedPageBreak/>
        <w:t>要求其一并提交有关证明材料；投标人不能证明其报价合理性的，评标委员会应将其作为</w:t>
      </w:r>
      <w:r>
        <w:rPr>
          <w:rFonts w:asciiTheme="minorEastAsia" w:hAnsiTheme="minorEastAsia"/>
          <w:b/>
          <w:sz w:val="24"/>
          <w:szCs w:val="24"/>
        </w:rPr>
        <w:t>投标无效</w:t>
      </w:r>
      <w:r>
        <w:rPr>
          <w:rFonts w:asciiTheme="minorEastAsia" w:hAnsiTheme="minorEastAsia"/>
          <w:sz w:val="24"/>
          <w:szCs w:val="24"/>
        </w:rPr>
        <w:t>处理。</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6.8评委对需要共同认定的事项存在争议的，应按照少数服从多数的原则进行认定。</w:t>
      </w:r>
      <w:r>
        <w:rPr>
          <w:rFonts w:asciiTheme="minorEastAsia" w:hAnsiTheme="minorEastAsia"/>
          <w:b/>
          <w:sz w:val="24"/>
          <w:szCs w:val="24"/>
        </w:rPr>
        <w:t>持不同意见的评委应在评标报告上签署不同意见及理由，否则视为同意评标报告。</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6.9在评标过程中发现投标人有下列情形之一的，评标委员会应认定其</w:t>
      </w:r>
      <w:r>
        <w:rPr>
          <w:rFonts w:asciiTheme="minorEastAsia" w:hAnsiTheme="minorEastAsia"/>
          <w:b/>
          <w:sz w:val="24"/>
          <w:szCs w:val="24"/>
        </w:rPr>
        <w:t>投标无效</w:t>
      </w:r>
      <w:r>
        <w:rPr>
          <w:rFonts w:asciiTheme="minorEastAsia" w:hAnsiTheme="minorEastAsia"/>
          <w:sz w:val="24"/>
          <w:szCs w:val="24"/>
        </w:rPr>
        <w:t>，并书面报告本项目监督管理部门：</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（1）恶意串通（包括但不限于招标文件第三章第9.7条规定情形）；</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（2）妨碍其他投标人的竞争行为；</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（3）损害采购人或其他投标人的合法权益。</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6.10评标过程中，有下列情形之一的，应予废标：</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（1）符合性审查合格的投标人不足三家的；</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（2）有关法律、法规和规章规定废标的情形。</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b/>
          <w:sz w:val="24"/>
          <w:szCs w:val="24"/>
        </w:rPr>
        <w:t>※若废标，则本次采购活动结束，</w:t>
      </w:r>
      <w:r>
        <w:rPr>
          <w:rFonts w:asciiTheme="minorEastAsia" w:hAnsiTheme="minorEastAsia"/>
          <w:sz w:val="24"/>
          <w:szCs w:val="24"/>
        </w:rPr>
        <w:t>莆田市中恒信招标代理有限公司</w:t>
      </w:r>
      <w:r>
        <w:rPr>
          <w:rFonts w:asciiTheme="minorEastAsia" w:hAnsiTheme="minorEastAsia"/>
          <w:b/>
          <w:sz w:val="24"/>
          <w:szCs w:val="24"/>
        </w:rPr>
        <w:t>将依法组织后续采购活动（包括但不限于：重新招标、采用其他方式采购等）。</w:t>
      </w:r>
    </w:p>
    <w:p w:rsidR="00A676E7" w:rsidRDefault="00B9516A">
      <w:pPr>
        <w:pStyle w:val="null3"/>
        <w:spacing w:line="440" w:lineRule="exact"/>
        <w:ind w:firstLine="480"/>
        <w:jc w:val="both"/>
        <w:rPr>
          <w:rFonts w:asciiTheme="minorEastAsia" w:hAnsiTheme="minorEastAsia" w:hint="default"/>
          <w:b/>
          <w:sz w:val="24"/>
          <w:szCs w:val="24"/>
        </w:rPr>
      </w:pPr>
      <w:r>
        <w:rPr>
          <w:rFonts w:asciiTheme="minorEastAsia" w:hAnsiTheme="minorEastAsia"/>
          <w:b/>
          <w:sz w:val="24"/>
          <w:szCs w:val="24"/>
        </w:rPr>
        <w:t>7、评标方法和标准</w:t>
      </w:r>
    </w:p>
    <w:p w:rsidR="00A676E7" w:rsidRDefault="00B9516A">
      <w:pPr>
        <w:pStyle w:val="null3"/>
        <w:spacing w:line="440" w:lineRule="exact"/>
        <w:ind w:firstLine="480"/>
        <w:jc w:val="both"/>
        <w:rPr>
          <w:rFonts w:asciiTheme="minorEastAsia" w:hAnsiTheme="minorEastAsia" w:hint="default"/>
          <w:sz w:val="24"/>
          <w:szCs w:val="24"/>
        </w:rPr>
      </w:pPr>
      <w:r>
        <w:rPr>
          <w:rFonts w:asciiTheme="minorEastAsia" w:hAnsiTheme="minorEastAsia"/>
          <w:sz w:val="24"/>
          <w:szCs w:val="24"/>
        </w:rPr>
        <w:t>7.1评标方法：</w:t>
      </w:r>
    </w:p>
    <w:p w:rsidR="00A676E7" w:rsidRDefault="00B9516A">
      <w:pPr>
        <w:pStyle w:val="null3"/>
        <w:spacing w:line="440" w:lineRule="exact"/>
        <w:jc w:val="both"/>
        <w:rPr>
          <w:rFonts w:asciiTheme="minorEastAsia" w:hAnsiTheme="minorEastAsia" w:hint="default"/>
          <w:sz w:val="24"/>
          <w:szCs w:val="24"/>
        </w:rPr>
      </w:pPr>
      <w:r>
        <w:rPr>
          <w:rFonts w:asciiTheme="minorEastAsia" w:hAnsiTheme="minorEastAsia"/>
          <w:sz w:val="24"/>
          <w:szCs w:val="24"/>
        </w:rPr>
        <w:t>采购包1：综合评分法</w:t>
      </w:r>
    </w:p>
    <w:p w:rsidR="00A676E7" w:rsidRDefault="00B9516A">
      <w:pPr>
        <w:pStyle w:val="null3"/>
        <w:spacing w:line="440" w:lineRule="exact"/>
        <w:ind w:firstLine="480"/>
        <w:jc w:val="both"/>
        <w:rPr>
          <w:rFonts w:asciiTheme="minorEastAsia" w:hAnsiTheme="minorEastAsia" w:hint="default"/>
          <w:sz w:val="24"/>
          <w:szCs w:val="24"/>
        </w:rPr>
      </w:pPr>
      <w:r>
        <w:rPr>
          <w:rFonts w:asciiTheme="minorEastAsia" w:hAnsiTheme="minorEastAsia"/>
          <w:sz w:val="24"/>
          <w:szCs w:val="24"/>
        </w:rPr>
        <w:t>7.2评标标准</w:t>
      </w:r>
    </w:p>
    <w:p w:rsidR="00A676E7" w:rsidRDefault="00B9516A">
      <w:pPr>
        <w:pStyle w:val="null3"/>
        <w:spacing w:line="440" w:lineRule="exact"/>
        <w:jc w:val="both"/>
        <w:rPr>
          <w:rFonts w:asciiTheme="minorEastAsia" w:hAnsiTheme="minorEastAsia" w:hint="default"/>
          <w:sz w:val="24"/>
          <w:szCs w:val="24"/>
        </w:rPr>
      </w:pPr>
      <w:r>
        <w:rPr>
          <w:rFonts w:asciiTheme="minorEastAsia" w:hAnsiTheme="minorEastAsia"/>
          <w:sz w:val="24"/>
          <w:szCs w:val="24"/>
        </w:rPr>
        <w:t>采购包1：综合评分法</w:t>
      </w:r>
    </w:p>
    <w:p w:rsidR="00A676E7" w:rsidRDefault="00B9516A">
      <w:pPr>
        <w:pStyle w:val="null3"/>
        <w:spacing w:line="440" w:lineRule="exact"/>
        <w:jc w:val="both"/>
        <w:rPr>
          <w:rFonts w:asciiTheme="minorEastAsia" w:hAnsiTheme="minorEastAsia" w:hint="default"/>
          <w:sz w:val="24"/>
          <w:szCs w:val="24"/>
        </w:rPr>
      </w:pPr>
      <w:r>
        <w:rPr>
          <w:rFonts w:asciiTheme="minorEastAsia" w:hAnsiTheme="minorEastAsia"/>
          <w:sz w:val="24"/>
          <w:szCs w:val="24"/>
        </w:rPr>
        <w:t>（1）投标文件满足招标文件全部实质性要求，且按照评审因素的量化指标评审得分（即评标总得分）最高的投标人为中标候选人。</w:t>
      </w:r>
    </w:p>
    <w:p w:rsidR="00A676E7" w:rsidRDefault="00B9516A">
      <w:pPr>
        <w:pStyle w:val="null3"/>
        <w:spacing w:line="440" w:lineRule="exact"/>
        <w:jc w:val="both"/>
        <w:rPr>
          <w:rFonts w:asciiTheme="minorEastAsia" w:hAnsiTheme="minorEastAsia" w:hint="default"/>
          <w:sz w:val="24"/>
          <w:szCs w:val="24"/>
        </w:rPr>
      </w:pPr>
      <w:r>
        <w:rPr>
          <w:rFonts w:asciiTheme="minorEastAsia" w:hAnsiTheme="minorEastAsia"/>
          <w:sz w:val="24"/>
          <w:szCs w:val="24"/>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rsidR="00A676E7" w:rsidRDefault="00B9516A">
      <w:pPr>
        <w:pStyle w:val="null3"/>
        <w:spacing w:line="440" w:lineRule="exact"/>
        <w:jc w:val="both"/>
        <w:rPr>
          <w:rFonts w:asciiTheme="minorEastAsia" w:hAnsiTheme="minorEastAsia" w:hint="default"/>
          <w:sz w:val="24"/>
          <w:szCs w:val="24"/>
        </w:rPr>
      </w:pPr>
      <w:r>
        <w:rPr>
          <w:rFonts w:asciiTheme="minorEastAsia" w:hAnsiTheme="minorEastAsia"/>
          <w:sz w:val="24"/>
          <w:szCs w:val="24"/>
        </w:rPr>
        <w:t>各项评审因素的设置如下：</w:t>
      </w:r>
    </w:p>
    <w:p w:rsidR="00A676E7" w:rsidRDefault="00B9516A">
      <w:pPr>
        <w:widowControl/>
        <w:numPr>
          <w:ilvl w:val="0"/>
          <w:numId w:val="1"/>
        </w:numPr>
        <w:spacing w:line="440" w:lineRule="exact"/>
        <w:rPr>
          <w:rFonts w:asciiTheme="minorEastAsia" w:hAnsiTheme="minorEastAsia" w:cs="新宋体"/>
          <w:b/>
          <w:sz w:val="24"/>
        </w:rPr>
      </w:pPr>
      <w:r>
        <w:rPr>
          <w:rFonts w:asciiTheme="minorEastAsia" w:hAnsiTheme="minorEastAsia" w:cs="新宋体" w:hint="eastAsia"/>
          <w:b/>
          <w:sz w:val="24"/>
        </w:rPr>
        <w:t>价格项（F1×A1）满分为30分。</w:t>
      </w:r>
    </w:p>
    <w:p w:rsidR="00A676E7" w:rsidRDefault="00B9516A" w:rsidP="006A4824">
      <w:pPr>
        <w:spacing w:line="440" w:lineRule="exact"/>
        <w:ind w:firstLineChars="257" w:firstLine="617"/>
        <w:rPr>
          <w:rFonts w:asciiTheme="minorEastAsia" w:hAnsiTheme="minorEastAsia" w:cs="华文中宋"/>
          <w:color w:val="000000" w:themeColor="text1"/>
          <w:sz w:val="24"/>
          <w:u w:val="single"/>
        </w:rPr>
      </w:pPr>
      <w:r>
        <w:rPr>
          <w:rFonts w:asciiTheme="minorEastAsia" w:hAnsiTheme="minorEastAsia" w:cs="华文中宋" w:hint="eastAsia"/>
          <w:color w:val="000000" w:themeColor="text1"/>
          <w:sz w:val="24"/>
        </w:rPr>
        <w:t>价格分采用低价优先法计算，即满足招标文件要求且投标价格下浮率最高的分品目号投标报价为评标基准价，其价格分为满分。共分为6个品目号进行计算，按权重占比计算综合得分。具体如下表：</w:t>
      </w:r>
    </w:p>
    <w:tbl>
      <w:tblPr>
        <w:tblStyle w:val="a9"/>
        <w:tblW w:w="5000" w:type="pct"/>
        <w:tblLook w:val="04A0"/>
      </w:tblPr>
      <w:tblGrid>
        <w:gridCol w:w="960"/>
        <w:gridCol w:w="7326"/>
        <w:gridCol w:w="1676"/>
      </w:tblGrid>
      <w:tr w:rsidR="00A676E7">
        <w:tc>
          <w:tcPr>
            <w:tcW w:w="482" w:type="pct"/>
            <w:vAlign w:val="center"/>
          </w:tcPr>
          <w:p w:rsidR="00A676E7" w:rsidRDefault="00B9516A">
            <w:pPr>
              <w:pStyle w:val="2"/>
              <w:spacing w:line="440" w:lineRule="exact"/>
              <w:ind w:leftChars="0" w:left="0" w:firstLineChars="0" w:firstLine="0"/>
              <w:jc w:val="center"/>
              <w:rPr>
                <w:rFonts w:asciiTheme="minorEastAsia" w:hAnsiTheme="minorEastAsia"/>
                <w:color w:val="000000" w:themeColor="text1"/>
              </w:rPr>
            </w:pPr>
            <w:r>
              <w:rPr>
                <w:rFonts w:asciiTheme="minorEastAsia" w:hAnsiTheme="minorEastAsia" w:hint="eastAsia"/>
                <w:color w:val="000000" w:themeColor="text1"/>
              </w:rPr>
              <w:t>品目号</w:t>
            </w:r>
          </w:p>
        </w:tc>
        <w:tc>
          <w:tcPr>
            <w:tcW w:w="3677" w:type="pct"/>
            <w:vAlign w:val="center"/>
          </w:tcPr>
          <w:p w:rsidR="00A676E7" w:rsidRDefault="00B9516A">
            <w:pPr>
              <w:pStyle w:val="2"/>
              <w:spacing w:line="440" w:lineRule="exact"/>
              <w:ind w:leftChars="0" w:left="0" w:firstLineChars="0" w:firstLine="0"/>
              <w:jc w:val="center"/>
              <w:rPr>
                <w:rFonts w:asciiTheme="minorEastAsia" w:hAnsiTheme="minorEastAsia"/>
                <w:color w:val="000000" w:themeColor="text1"/>
              </w:rPr>
            </w:pPr>
            <w:r>
              <w:rPr>
                <w:rFonts w:asciiTheme="minorEastAsia" w:hAnsiTheme="minorEastAsia" w:hint="eastAsia"/>
                <w:color w:val="000000" w:themeColor="text1"/>
              </w:rPr>
              <w:t>内容</w:t>
            </w:r>
          </w:p>
        </w:tc>
        <w:tc>
          <w:tcPr>
            <w:tcW w:w="841" w:type="pct"/>
            <w:vAlign w:val="center"/>
          </w:tcPr>
          <w:p w:rsidR="00A676E7" w:rsidRDefault="00B9516A">
            <w:pPr>
              <w:pStyle w:val="2"/>
              <w:spacing w:line="440" w:lineRule="exact"/>
              <w:ind w:leftChars="0" w:left="0" w:firstLineChars="0" w:firstLine="0"/>
              <w:jc w:val="center"/>
              <w:rPr>
                <w:rFonts w:asciiTheme="minorEastAsia" w:hAnsiTheme="minorEastAsia"/>
                <w:color w:val="000000" w:themeColor="text1"/>
              </w:rPr>
            </w:pPr>
            <w:r>
              <w:rPr>
                <w:rFonts w:asciiTheme="minorEastAsia" w:hAnsiTheme="minorEastAsia" w:hint="eastAsia"/>
                <w:color w:val="000000" w:themeColor="text1"/>
              </w:rPr>
              <w:t>分值权重占比</w:t>
            </w:r>
          </w:p>
        </w:tc>
      </w:tr>
      <w:tr w:rsidR="00A676E7">
        <w:tc>
          <w:tcPr>
            <w:tcW w:w="482" w:type="pct"/>
            <w:vAlign w:val="center"/>
          </w:tcPr>
          <w:p w:rsidR="00A676E7" w:rsidRDefault="00B9516A">
            <w:pPr>
              <w:pStyle w:val="2"/>
              <w:spacing w:line="440" w:lineRule="exact"/>
              <w:ind w:leftChars="0" w:left="0" w:firstLineChars="0" w:firstLine="0"/>
              <w:jc w:val="center"/>
              <w:rPr>
                <w:rFonts w:asciiTheme="minorEastAsia" w:hAnsiTheme="minorEastAsia"/>
                <w:color w:val="000000" w:themeColor="text1"/>
              </w:rPr>
            </w:pPr>
            <w:r>
              <w:rPr>
                <w:rFonts w:asciiTheme="minorEastAsia" w:hAnsiTheme="minorEastAsia" w:hint="eastAsia"/>
                <w:color w:val="000000" w:themeColor="text1"/>
              </w:rPr>
              <w:t>1-1</w:t>
            </w:r>
          </w:p>
        </w:tc>
        <w:tc>
          <w:tcPr>
            <w:tcW w:w="7326" w:type="dxa"/>
            <w:vAlign w:val="center"/>
          </w:tcPr>
          <w:p w:rsidR="00A676E7" w:rsidRDefault="00B9516A">
            <w:pPr>
              <w:pStyle w:val="2"/>
              <w:spacing w:line="440" w:lineRule="exact"/>
              <w:ind w:leftChars="0" w:left="0" w:firstLineChars="0" w:firstLine="0"/>
              <w:jc w:val="left"/>
              <w:rPr>
                <w:rFonts w:asciiTheme="minorEastAsia" w:hAnsiTheme="minorEastAsia"/>
                <w:color w:val="000000" w:themeColor="text1"/>
              </w:rPr>
            </w:pPr>
            <w:r>
              <w:rPr>
                <w:rFonts w:asciiTheme="minorEastAsia" w:hAnsiTheme="minorEastAsia" w:cs="华文中宋" w:hint="eastAsia"/>
                <w:color w:val="000000" w:themeColor="text1"/>
                <w:sz w:val="24"/>
              </w:rPr>
              <w:t>肉蛋奶类：鲜畜、禽肉及其副产品；鲜鸡蛋、鸭蛋、鹌鹑蛋；牛奶及奶制品</w:t>
            </w:r>
          </w:p>
        </w:tc>
        <w:tc>
          <w:tcPr>
            <w:tcW w:w="841" w:type="pct"/>
            <w:vAlign w:val="center"/>
          </w:tcPr>
          <w:p w:rsidR="00A676E7" w:rsidRDefault="00B9516A">
            <w:pPr>
              <w:pStyle w:val="2"/>
              <w:spacing w:line="440" w:lineRule="exact"/>
              <w:ind w:leftChars="0" w:left="0" w:firstLineChars="0" w:firstLine="0"/>
              <w:jc w:val="center"/>
              <w:rPr>
                <w:rFonts w:asciiTheme="minorEastAsia" w:hAnsiTheme="minorEastAsia"/>
                <w:color w:val="000000" w:themeColor="text1"/>
              </w:rPr>
            </w:pPr>
            <w:r>
              <w:rPr>
                <w:rFonts w:asciiTheme="minorEastAsia" w:hAnsiTheme="minorEastAsia" w:hint="eastAsia"/>
                <w:color w:val="000000" w:themeColor="text1"/>
              </w:rPr>
              <w:t>10%</w:t>
            </w:r>
          </w:p>
        </w:tc>
      </w:tr>
      <w:tr w:rsidR="00A676E7">
        <w:tc>
          <w:tcPr>
            <w:tcW w:w="482" w:type="pct"/>
            <w:vAlign w:val="center"/>
          </w:tcPr>
          <w:p w:rsidR="00A676E7" w:rsidRDefault="00B9516A">
            <w:pPr>
              <w:pStyle w:val="2"/>
              <w:spacing w:line="440" w:lineRule="exact"/>
              <w:ind w:leftChars="0" w:left="0" w:firstLineChars="0" w:firstLine="0"/>
              <w:jc w:val="center"/>
              <w:rPr>
                <w:rFonts w:asciiTheme="minorEastAsia" w:hAnsiTheme="minorEastAsia"/>
                <w:color w:val="000000" w:themeColor="text1"/>
              </w:rPr>
            </w:pPr>
            <w:r>
              <w:rPr>
                <w:rFonts w:asciiTheme="minorEastAsia" w:hAnsiTheme="minorEastAsia" w:hint="eastAsia"/>
                <w:color w:val="000000" w:themeColor="text1"/>
              </w:rPr>
              <w:lastRenderedPageBreak/>
              <w:t>1-2</w:t>
            </w:r>
          </w:p>
        </w:tc>
        <w:tc>
          <w:tcPr>
            <w:tcW w:w="7326" w:type="dxa"/>
            <w:vAlign w:val="center"/>
          </w:tcPr>
          <w:p w:rsidR="00A676E7" w:rsidRDefault="00B9516A">
            <w:pPr>
              <w:pStyle w:val="2"/>
              <w:spacing w:line="440" w:lineRule="exact"/>
              <w:ind w:leftChars="0" w:left="0" w:firstLineChars="0" w:firstLine="0"/>
              <w:jc w:val="left"/>
              <w:rPr>
                <w:rFonts w:asciiTheme="minorEastAsia" w:hAnsiTheme="minorEastAsia"/>
                <w:color w:val="000000" w:themeColor="text1"/>
              </w:rPr>
            </w:pPr>
            <w:r>
              <w:rPr>
                <w:rFonts w:asciiTheme="minorEastAsia" w:hAnsiTheme="minorEastAsia" w:cs="华文中宋" w:hint="eastAsia"/>
                <w:color w:val="000000" w:themeColor="text1"/>
                <w:sz w:val="24"/>
              </w:rPr>
              <w:t>冻品类：低温冷冻肉类、鱼类、半成品制品、早餐预制品（低温类）</w:t>
            </w:r>
          </w:p>
        </w:tc>
        <w:tc>
          <w:tcPr>
            <w:tcW w:w="841" w:type="pct"/>
            <w:vAlign w:val="center"/>
          </w:tcPr>
          <w:p w:rsidR="00A676E7" w:rsidRDefault="00B9516A">
            <w:pPr>
              <w:pStyle w:val="2"/>
              <w:spacing w:line="440" w:lineRule="exact"/>
              <w:ind w:leftChars="0" w:left="0" w:firstLineChars="0" w:firstLine="0"/>
              <w:jc w:val="center"/>
              <w:rPr>
                <w:rFonts w:asciiTheme="minorEastAsia" w:hAnsiTheme="minorEastAsia"/>
                <w:color w:val="000000" w:themeColor="text1"/>
              </w:rPr>
            </w:pPr>
            <w:r>
              <w:rPr>
                <w:rFonts w:asciiTheme="minorEastAsia" w:hAnsiTheme="minorEastAsia" w:hint="eastAsia"/>
                <w:color w:val="000000" w:themeColor="text1"/>
              </w:rPr>
              <w:t>35%</w:t>
            </w:r>
          </w:p>
        </w:tc>
      </w:tr>
      <w:tr w:rsidR="00A676E7">
        <w:tc>
          <w:tcPr>
            <w:tcW w:w="482" w:type="pct"/>
            <w:vAlign w:val="center"/>
          </w:tcPr>
          <w:p w:rsidR="00A676E7" w:rsidRDefault="00B9516A">
            <w:pPr>
              <w:pStyle w:val="2"/>
              <w:spacing w:line="440" w:lineRule="exact"/>
              <w:ind w:leftChars="0" w:left="0" w:firstLineChars="0" w:firstLine="0"/>
              <w:jc w:val="center"/>
              <w:rPr>
                <w:rFonts w:asciiTheme="minorEastAsia" w:hAnsiTheme="minorEastAsia"/>
                <w:color w:val="000000" w:themeColor="text1"/>
              </w:rPr>
            </w:pPr>
            <w:r>
              <w:rPr>
                <w:rFonts w:asciiTheme="minorEastAsia" w:hAnsiTheme="minorEastAsia" w:hint="eastAsia"/>
                <w:color w:val="000000" w:themeColor="text1"/>
              </w:rPr>
              <w:t>1-3</w:t>
            </w:r>
          </w:p>
        </w:tc>
        <w:tc>
          <w:tcPr>
            <w:tcW w:w="7326" w:type="dxa"/>
            <w:vAlign w:val="center"/>
          </w:tcPr>
          <w:p w:rsidR="00A676E7" w:rsidRDefault="00B9516A">
            <w:pPr>
              <w:pStyle w:val="2"/>
              <w:spacing w:line="440" w:lineRule="exact"/>
              <w:ind w:leftChars="0" w:left="0" w:firstLineChars="0" w:firstLine="0"/>
              <w:jc w:val="left"/>
              <w:rPr>
                <w:rFonts w:asciiTheme="minorEastAsia" w:hAnsiTheme="minorEastAsia"/>
                <w:color w:val="000000" w:themeColor="text1"/>
              </w:rPr>
            </w:pPr>
            <w:r>
              <w:rPr>
                <w:rFonts w:asciiTheme="minorEastAsia" w:hAnsiTheme="minorEastAsia" w:cs="华文中宋" w:hint="eastAsia"/>
                <w:color w:val="000000" w:themeColor="text1"/>
                <w:sz w:val="24"/>
              </w:rPr>
              <w:t>生鲜蔬菜类：水果、蔬菜、豆制品、面制品、生鲜腌制品等</w:t>
            </w:r>
          </w:p>
        </w:tc>
        <w:tc>
          <w:tcPr>
            <w:tcW w:w="841" w:type="pct"/>
            <w:vAlign w:val="center"/>
          </w:tcPr>
          <w:p w:rsidR="00A676E7" w:rsidRDefault="00B9516A">
            <w:pPr>
              <w:pStyle w:val="2"/>
              <w:spacing w:line="440" w:lineRule="exact"/>
              <w:ind w:leftChars="0" w:left="0" w:firstLineChars="0" w:firstLine="0"/>
              <w:jc w:val="center"/>
              <w:rPr>
                <w:rFonts w:asciiTheme="minorEastAsia" w:hAnsiTheme="minorEastAsia"/>
                <w:color w:val="000000" w:themeColor="text1"/>
              </w:rPr>
            </w:pPr>
            <w:r>
              <w:rPr>
                <w:rFonts w:asciiTheme="minorEastAsia" w:hAnsiTheme="minorEastAsia" w:hint="eastAsia"/>
                <w:color w:val="000000" w:themeColor="text1"/>
              </w:rPr>
              <w:t>25%</w:t>
            </w:r>
          </w:p>
        </w:tc>
      </w:tr>
      <w:tr w:rsidR="00A676E7">
        <w:tc>
          <w:tcPr>
            <w:tcW w:w="482" w:type="pct"/>
            <w:vAlign w:val="center"/>
          </w:tcPr>
          <w:p w:rsidR="00A676E7" w:rsidRDefault="00B9516A">
            <w:pPr>
              <w:pStyle w:val="2"/>
              <w:spacing w:line="440" w:lineRule="exact"/>
              <w:ind w:leftChars="0" w:left="0" w:firstLineChars="0" w:firstLine="0"/>
              <w:jc w:val="center"/>
              <w:rPr>
                <w:rFonts w:asciiTheme="minorEastAsia" w:hAnsiTheme="minorEastAsia"/>
                <w:color w:val="000000" w:themeColor="text1"/>
              </w:rPr>
            </w:pPr>
            <w:r>
              <w:rPr>
                <w:rFonts w:asciiTheme="minorEastAsia" w:hAnsiTheme="minorEastAsia" w:hint="eastAsia"/>
                <w:color w:val="000000" w:themeColor="text1"/>
              </w:rPr>
              <w:t>1-4</w:t>
            </w:r>
          </w:p>
        </w:tc>
        <w:tc>
          <w:tcPr>
            <w:tcW w:w="7326" w:type="dxa"/>
            <w:vAlign w:val="center"/>
          </w:tcPr>
          <w:p w:rsidR="00A676E7" w:rsidRDefault="00B9516A">
            <w:pPr>
              <w:pStyle w:val="2"/>
              <w:spacing w:line="440" w:lineRule="exact"/>
              <w:ind w:leftChars="0" w:left="0" w:firstLineChars="0" w:firstLine="0"/>
              <w:jc w:val="left"/>
              <w:rPr>
                <w:rFonts w:asciiTheme="minorEastAsia" w:hAnsiTheme="minorEastAsia"/>
                <w:color w:val="000000" w:themeColor="text1"/>
              </w:rPr>
            </w:pPr>
            <w:r>
              <w:rPr>
                <w:rFonts w:asciiTheme="minorEastAsia" w:hAnsiTheme="minorEastAsia" w:cs="华文中宋" w:hint="eastAsia"/>
                <w:color w:val="000000" w:themeColor="text1"/>
                <w:sz w:val="24"/>
              </w:rPr>
              <w:t>海鲜鱼类：冰鲜鱼、新鲜鱼、虾类、蟹、贝类等水产</w:t>
            </w:r>
          </w:p>
        </w:tc>
        <w:tc>
          <w:tcPr>
            <w:tcW w:w="841" w:type="pct"/>
            <w:vAlign w:val="center"/>
          </w:tcPr>
          <w:p w:rsidR="00A676E7" w:rsidRDefault="00B9516A">
            <w:pPr>
              <w:pStyle w:val="2"/>
              <w:spacing w:line="440" w:lineRule="exact"/>
              <w:ind w:leftChars="0" w:left="0" w:firstLineChars="0" w:firstLine="0"/>
              <w:jc w:val="center"/>
              <w:rPr>
                <w:rFonts w:asciiTheme="minorEastAsia" w:hAnsiTheme="minorEastAsia"/>
                <w:color w:val="000000" w:themeColor="text1"/>
              </w:rPr>
            </w:pPr>
            <w:r>
              <w:rPr>
                <w:rFonts w:asciiTheme="minorEastAsia" w:hAnsiTheme="minorEastAsia" w:hint="eastAsia"/>
                <w:color w:val="000000" w:themeColor="text1"/>
              </w:rPr>
              <w:t>5%</w:t>
            </w:r>
          </w:p>
        </w:tc>
      </w:tr>
      <w:tr w:rsidR="00A676E7">
        <w:tc>
          <w:tcPr>
            <w:tcW w:w="482" w:type="pct"/>
            <w:vAlign w:val="center"/>
          </w:tcPr>
          <w:p w:rsidR="00A676E7" w:rsidRDefault="00B9516A">
            <w:pPr>
              <w:pStyle w:val="2"/>
              <w:spacing w:line="440" w:lineRule="exact"/>
              <w:ind w:leftChars="0" w:left="0" w:firstLineChars="0" w:firstLine="0"/>
              <w:jc w:val="center"/>
              <w:rPr>
                <w:rFonts w:asciiTheme="minorEastAsia" w:hAnsiTheme="minorEastAsia"/>
                <w:color w:val="000000" w:themeColor="text1"/>
              </w:rPr>
            </w:pPr>
            <w:r>
              <w:rPr>
                <w:rFonts w:asciiTheme="minorEastAsia" w:hAnsiTheme="minorEastAsia" w:hint="eastAsia"/>
                <w:color w:val="000000" w:themeColor="text1"/>
              </w:rPr>
              <w:t>1-5</w:t>
            </w:r>
          </w:p>
        </w:tc>
        <w:tc>
          <w:tcPr>
            <w:tcW w:w="7326" w:type="dxa"/>
            <w:vAlign w:val="center"/>
          </w:tcPr>
          <w:p w:rsidR="00A676E7" w:rsidRDefault="00B9516A">
            <w:pPr>
              <w:pStyle w:val="2"/>
              <w:spacing w:line="440" w:lineRule="exact"/>
              <w:ind w:leftChars="0" w:left="0" w:firstLineChars="0" w:firstLine="0"/>
              <w:jc w:val="left"/>
              <w:rPr>
                <w:rFonts w:asciiTheme="minorEastAsia" w:hAnsiTheme="minorEastAsia"/>
                <w:color w:val="000000" w:themeColor="text1"/>
              </w:rPr>
            </w:pPr>
            <w:r>
              <w:rPr>
                <w:rFonts w:asciiTheme="minorEastAsia" w:hAnsiTheme="minorEastAsia" w:cs="华文中宋" w:hint="eastAsia"/>
                <w:color w:val="000000" w:themeColor="text1"/>
                <w:sz w:val="24"/>
              </w:rPr>
              <w:t>粮油调味品类：大米、面粉、食用油、预包装调味品、预包装常温饮料、预包装烘焙原料（含低温产品）等</w:t>
            </w:r>
          </w:p>
        </w:tc>
        <w:tc>
          <w:tcPr>
            <w:tcW w:w="841" w:type="pct"/>
            <w:vAlign w:val="center"/>
          </w:tcPr>
          <w:p w:rsidR="00A676E7" w:rsidRDefault="00B9516A">
            <w:pPr>
              <w:pStyle w:val="2"/>
              <w:spacing w:line="440" w:lineRule="exact"/>
              <w:ind w:leftChars="0" w:left="0" w:firstLineChars="0" w:firstLine="0"/>
              <w:jc w:val="center"/>
              <w:rPr>
                <w:rFonts w:asciiTheme="minorEastAsia" w:hAnsiTheme="minorEastAsia"/>
                <w:color w:val="000000" w:themeColor="text1"/>
              </w:rPr>
            </w:pPr>
            <w:r>
              <w:rPr>
                <w:rFonts w:asciiTheme="minorEastAsia" w:hAnsiTheme="minorEastAsia" w:hint="eastAsia"/>
                <w:color w:val="000000" w:themeColor="text1"/>
              </w:rPr>
              <w:t>15%</w:t>
            </w:r>
          </w:p>
        </w:tc>
      </w:tr>
      <w:tr w:rsidR="00A676E7">
        <w:tc>
          <w:tcPr>
            <w:tcW w:w="482" w:type="pct"/>
            <w:vAlign w:val="center"/>
          </w:tcPr>
          <w:p w:rsidR="00A676E7" w:rsidRDefault="00B9516A">
            <w:pPr>
              <w:pStyle w:val="2"/>
              <w:spacing w:line="440" w:lineRule="exact"/>
              <w:ind w:leftChars="0" w:left="0" w:firstLineChars="0" w:firstLine="0"/>
              <w:jc w:val="center"/>
              <w:rPr>
                <w:rFonts w:asciiTheme="minorEastAsia" w:hAnsiTheme="minorEastAsia"/>
                <w:color w:val="000000" w:themeColor="text1"/>
              </w:rPr>
            </w:pPr>
            <w:r>
              <w:rPr>
                <w:rFonts w:asciiTheme="minorEastAsia" w:hAnsiTheme="minorEastAsia" w:hint="eastAsia"/>
                <w:color w:val="000000" w:themeColor="text1"/>
              </w:rPr>
              <w:t>1-6</w:t>
            </w:r>
          </w:p>
        </w:tc>
        <w:tc>
          <w:tcPr>
            <w:tcW w:w="7326" w:type="dxa"/>
            <w:vAlign w:val="center"/>
          </w:tcPr>
          <w:p w:rsidR="00A676E7" w:rsidRDefault="00B9516A">
            <w:pPr>
              <w:pStyle w:val="2"/>
              <w:spacing w:line="440" w:lineRule="exact"/>
              <w:ind w:leftChars="0" w:left="0" w:firstLineChars="0" w:firstLine="0"/>
              <w:jc w:val="left"/>
              <w:rPr>
                <w:rFonts w:asciiTheme="minorEastAsia" w:hAnsiTheme="minorEastAsia"/>
                <w:color w:val="000000" w:themeColor="text1"/>
              </w:rPr>
            </w:pPr>
            <w:r>
              <w:rPr>
                <w:rFonts w:asciiTheme="minorEastAsia" w:hAnsiTheme="minorEastAsia" w:cs="华文中宋" w:hint="eastAsia"/>
                <w:color w:val="000000" w:themeColor="text1"/>
                <w:sz w:val="24"/>
              </w:rPr>
              <w:t>其它类：烘焙材料（散装），散装调味，散装干货，零星易耗品、日用品，早餐预制产品（热食类）等</w:t>
            </w:r>
          </w:p>
        </w:tc>
        <w:tc>
          <w:tcPr>
            <w:tcW w:w="841" w:type="pct"/>
            <w:vAlign w:val="center"/>
          </w:tcPr>
          <w:p w:rsidR="00A676E7" w:rsidRDefault="00B9516A">
            <w:pPr>
              <w:pStyle w:val="2"/>
              <w:spacing w:line="440" w:lineRule="exact"/>
              <w:ind w:leftChars="0" w:left="0" w:firstLineChars="0" w:firstLine="0"/>
              <w:jc w:val="center"/>
              <w:rPr>
                <w:rFonts w:asciiTheme="minorEastAsia" w:hAnsiTheme="minorEastAsia"/>
                <w:color w:val="000000" w:themeColor="text1"/>
              </w:rPr>
            </w:pPr>
            <w:r>
              <w:rPr>
                <w:rFonts w:asciiTheme="minorEastAsia" w:hAnsiTheme="minorEastAsia" w:hint="eastAsia"/>
                <w:color w:val="000000" w:themeColor="text1"/>
              </w:rPr>
              <w:t>10%</w:t>
            </w:r>
          </w:p>
        </w:tc>
      </w:tr>
    </w:tbl>
    <w:p w:rsidR="00A676E7" w:rsidRDefault="00B9516A" w:rsidP="006A4824">
      <w:pPr>
        <w:spacing w:line="440" w:lineRule="exact"/>
        <w:ind w:firstLineChars="257" w:firstLine="617"/>
        <w:rPr>
          <w:rFonts w:asciiTheme="minorEastAsia" w:hAnsiTheme="minorEastAsia" w:cs="华文中宋"/>
          <w:color w:val="000000" w:themeColor="text1"/>
          <w:sz w:val="24"/>
        </w:rPr>
      </w:pPr>
      <w:r>
        <w:rPr>
          <w:rFonts w:asciiTheme="minorEastAsia" w:hAnsiTheme="minorEastAsia" w:cs="华文中宋" w:hint="eastAsia"/>
          <w:color w:val="000000" w:themeColor="text1"/>
          <w:sz w:val="24"/>
        </w:rPr>
        <w:t>投标人的价格分统一按照下列公式计算：</w:t>
      </w:r>
    </w:p>
    <w:p w:rsidR="00A676E7" w:rsidRDefault="00B9516A">
      <w:pPr>
        <w:spacing w:line="440" w:lineRule="exact"/>
        <w:ind w:firstLineChars="257" w:firstLine="619"/>
        <w:rPr>
          <w:rFonts w:asciiTheme="minorEastAsia" w:hAnsiTheme="minorEastAsia" w:cs="华文中宋"/>
          <w:b/>
          <w:color w:val="000000" w:themeColor="text1"/>
          <w:sz w:val="24"/>
        </w:rPr>
      </w:pPr>
      <w:r>
        <w:rPr>
          <w:rFonts w:asciiTheme="minorEastAsia" w:hAnsiTheme="minorEastAsia" w:cs="华文中宋" w:hint="eastAsia"/>
          <w:b/>
          <w:color w:val="000000" w:themeColor="text1"/>
          <w:sz w:val="24"/>
        </w:rPr>
        <w:t>各品目号报价得分=（1-各品目评标基准价／1-各品目有效投标报价）×30分×</w:t>
      </w:r>
      <w:r>
        <w:rPr>
          <w:rFonts w:asciiTheme="minorEastAsia" w:hAnsiTheme="minorEastAsia" w:cs="华文中宋" w:hint="eastAsia"/>
          <w:b/>
          <w:color w:val="000000" w:themeColor="text1"/>
          <w:sz w:val="24"/>
          <w:u w:val="single"/>
        </w:rPr>
        <w:t>各品目号权重</w:t>
      </w:r>
    </w:p>
    <w:p w:rsidR="00A676E7" w:rsidRDefault="00B9516A" w:rsidP="006A4824">
      <w:pPr>
        <w:spacing w:line="440" w:lineRule="exact"/>
        <w:ind w:firstLineChars="257" w:firstLine="617"/>
        <w:rPr>
          <w:rFonts w:asciiTheme="minorEastAsia" w:hAnsiTheme="minorEastAsia" w:cs="华文中宋"/>
          <w:color w:val="000000" w:themeColor="text1"/>
          <w:sz w:val="24"/>
        </w:rPr>
      </w:pPr>
      <w:r>
        <w:rPr>
          <w:rFonts w:asciiTheme="minorEastAsia" w:hAnsiTheme="minorEastAsia" w:cs="华文中宋" w:hint="eastAsia"/>
          <w:color w:val="000000" w:themeColor="text1"/>
          <w:sz w:val="24"/>
        </w:rPr>
        <w:t>投标人报价总得分=（品目号1-1）+（品目号1-2）+（品目号1-3）+（品目号1-4）+（品目号1-5）+（品目号1-6）  （计算分数时四舍五入保留小数点后两位）。</w:t>
      </w:r>
    </w:p>
    <w:p w:rsidR="00A676E7" w:rsidRDefault="00B9516A" w:rsidP="006A4824">
      <w:pPr>
        <w:spacing w:line="440" w:lineRule="exact"/>
        <w:ind w:firstLineChars="257" w:firstLine="617"/>
        <w:rPr>
          <w:rFonts w:asciiTheme="minorEastAsia" w:hAnsiTheme="minorEastAsia" w:cs="华文中宋"/>
          <w:color w:val="000000" w:themeColor="text1"/>
          <w:sz w:val="24"/>
        </w:rPr>
      </w:pPr>
      <w:r>
        <w:rPr>
          <w:rFonts w:asciiTheme="minorEastAsia" w:hAnsiTheme="minorEastAsia" w:cs="华文中宋" w:hint="eastAsia"/>
          <w:color w:val="000000" w:themeColor="text1"/>
          <w:sz w:val="24"/>
        </w:rPr>
        <w:t>因落实政府采购政策需进行价格扣除的，以扣除后的价格计算评标基准价和投标报价。★</w:t>
      </w:r>
      <w:r>
        <w:rPr>
          <w:rFonts w:asciiTheme="minorEastAsia" w:hAnsiTheme="minorEastAsia" w:cs="华文中宋" w:hint="eastAsia"/>
          <w:b/>
          <w:color w:val="000000" w:themeColor="text1"/>
          <w:sz w:val="24"/>
          <w:u w:val="single"/>
        </w:rPr>
        <w:t>本合同包各品目号所报下浮率均须≥5.00%，任一项报价低于规定下浮率的投标人为无效投标行为。</w:t>
      </w:r>
      <w:r>
        <w:rPr>
          <w:rFonts w:asciiTheme="minorEastAsia" w:hAnsiTheme="minorEastAsia" w:cs="华文中宋" w:hint="eastAsia"/>
          <w:color w:val="000000" w:themeColor="text1"/>
          <w:sz w:val="24"/>
        </w:rPr>
        <w:t>投标价含运输、搬运、税收及食品安全抽样检测费等费用。</w:t>
      </w:r>
    </w:p>
    <w:p w:rsidR="00A676E7" w:rsidRDefault="00B9516A" w:rsidP="006A4824">
      <w:pPr>
        <w:spacing w:line="440" w:lineRule="exact"/>
        <w:ind w:firstLineChars="257" w:firstLine="617"/>
        <w:rPr>
          <w:rFonts w:asciiTheme="minorEastAsia" w:hAnsiTheme="minorEastAsia" w:cs="华文中宋"/>
          <w:color w:val="000000" w:themeColor="text1"/>
          <w:sz w:val="24"/>
        </w:rPr>
      </w:pPr>
      <w:r>
        <w:rPr>
          <w:rFonts w:asciiTheme="minorEastAsia" w:hAnsiTheme="minorEastAsia" w:cs="华文中宋" w:hint="eastAsia"/>
          <w:color w:val="000000" w:themeColor="text1"/>
          <w:sz w:val="24"/>
        </w:rPr>
        <w:t>注：</w:t>
      </w:r>
    </w:p>
    <w:p w:rsidR="00A676E7" w:rsidRDefault="00B9516A">
      <w:pPr>
        <w:widowControl/>
        <w:numPr>
          <w:ilvl w:val="0"/>
          <w:numId w:val="2"/>
        </w:numPr>
        <w:spacing w:line="440" w:lineRule="exact"/>
        <w:ind w:firstLine="480"/>
        <w:rPr>
          <w:rFonts w:asciiTheme="minorEastAsia" w:hAnsiTheme="minorEastAsia" w:cs="Times New Roman"/>
          <w:color w:val="000000" w:themeColor="text1"/>
          <w:sz w:val="22"/>
          <w:szCs w:val="21"/>
        </w:rPr>
      </w:pPr>
      <w:r>
        <w:rPr>
          <w:rFonts w:asciiTheme="minorEastAsia" w:hAnsiTheme="minorEastAsia" w:cs="华文中宋" w:hint="eastAsia"/>
          <w:color w:val="000000" w:themeColor="text1"/>
          <w:sz w:val="24"/>
        </w:rPr>
        <w:t>各品目有效投标报价=通过审查的各投标人所报下浮率；</w:t>
      </w:r>
    </w:p>
    <w:p w:rsidR="00A676E7" w:rsidRDefault="00B9516A">
      <w:pPr>
        <w:widowControl/>
        <w:numPr>
          <w:ilvl w:val="0"/>
          <w:numId w:val="2"/>
        </w:numPr>
        <w:spacing w:line="440" w:lineRule="exact"/>
        <w:ind w:firstLine="480"/>
        <w:rPr>
          <w:rFonts w:asciiTheme="minorEastAsia" w:hAnsiTheme="minorEastAsia" w:cs="Times New Roman"/>
          <w:color w:val="000000" w:themeColor="text1"/>
          <w:sz w:val="24"/>
          <w:szCs w:val="22"/>
        </w:rPr>
      </w:pPr>
      <w:r>
        <w:rPr>
          <w:rFonts w:asciiTheme="minorEastAsia" w:hAnsiTheme="minorEastAsia" w:cs="华文中宋" w:hint="eastAsia"/>
          <w:color w:val="000000" w:themeColor="text1"/>
          <w:sz w:val="24"/>
        </w:rPr>
        <w:t>各品目评标基准价=满足招标文件要求且下浮率最高的各品目投标报价。</w:t>
      </w:r>
    </w:p>
    <w:p w:rsidR="00A676E7" w:rsidRDefault="00B9516A" w:rsidP="006A4824">
      <w:pPr>
        <w:spacing w:line="440" w:lineRule="exact"/>
        <w:ind w:firstLineChars="257" w:firstLine="617"/>
        <w:rPr>
          <w:rFonts w:asciiTheme="minorEastAsia" w:hAnsiTheme="minorEastAsia" w:cs="华文中宋"/>
          <w:sz w:val="24"/>
        </w:rPr>
      </w:pPr>
      <w:r>
        <w:rPr>
          <w:rFonts w:asciiTheme="minorEastAsia" w:hAnsiTheme="minorEastAsia" w:cs="华文中宋" w:hint="eastAsia"/>
          <w:sz w:val="24"/>
        </w:rPr>
        <w:t>投标报价的下浮率由投标人自行报价。</w:t>
      </w:r>
    </w:p>
    <w:p w:rsidR="00A676E7" w:rsidRDefault="00B9516A">
      <w:pPr>
        <w:pStyle w:val="null3"/>
        <w:spacing w:line="440" w:lineRule="exact"/>
        <w:jc w:val="both"/>
        <w:rPr>
          <w:rFonts w:asciiTheme="minorEastAsia" w:hAnsiTheme="minorEastAsia" w:hint="default"/>
          <w:sz w:val="24"/>
          <w:szCs w:val="24"/>
        </w:rPr>
      </w:pPr>
      <w:r>
        <w:rPr>
          <w:rFonts w:asciiTheme="minorEastAsia" w:hAnsiTheme="minorEastAsia"/>
          <w:sz w:val="24"/>
          <w:szCs w:val="24"/>
        </w:rPr>
        <w:t>价格扣除的规则如下：</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81"/>
        <w:gridCol w:w="1316"/>
        <w:gridCol w:w="936"/>
        <w:gridCol w:w="6229"/>
      </w:tblGrid>
      <w:tr w:rsidR="00A676E7">
        <w:tc>
          <w:tcPr>
            <w:tcW w:w="0" w:type="auto"/>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项目</w:t>
            </w:r>
          </w:p>
        </w:tc>
        <w:tc>
          <w:tcPr>
            <w:tcW w:w="0" w:type="auto"/>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适用对象</w:t>
            </w:r>
          </w:p>
        </w:tc>
        <w:tc>
          <w:tcPr>
            <w:tcW w:w="0" w:type="auto"/>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比例</w:t>
            </w:r>
          </w:p>
        </w:tc>
        <w:tc>
          <w:tcPr>
            <w:tcW w:w="0" w:type="auto"/>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描述</w:t>
            </w:r>
          </w:p>
        </w:tc>
      </w:tr>
      <w:tr w:rsidR="00A676E7">
        <w:tc>
          <w:tcPr>
            <w:tcW w:w="0" w:type="auto"/>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小型、微型企业，监狱企业，残疾人福利性单位</w:t>
            </w:r>
          </w:p>
        </w:tc>
        <w:tc>
          <w:tcPr>
            <w:tcW w:w="0" w:type="auto"/>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投标人或者联合体均为小型、微型企业</w:t>
            </w:r>
          </w:p>
        </w:tc>
        <w:tc>
          <w:tcPr>
            <w:tcW w:w="0" w:type="auto"/>
          </w:tcPr>
          <w:p w:rsidR="00A676E7" w:rsidRDefault="00B9516A">
            <w:pPr>
              <w:pStyle w:val="null3"/>
              <w:jc w:val="right"/>
              <w:rPr>
                <w:rFonts w:asciiTheme="minorEastAsia" w:hAnsiTheme="minorEastAsia" w:hint="default"/>
                <w:sz w:val="24"/>
                <w:szCs w:val="24"/>
              </w:rPr>
            </w:pPr>
            <w:r>
              <w:rPr>
                <w:rFonts w:asciiTheme="minorEastAsia" w:hAnsiTheme="minorEastAsia"/>
                <w:sz w:val="24"/>
                <w:szCs w:val="24"/>
              </w:rPr>
              <w:t>15.00%</w:t>
            </w:r>
          </w:p>
        </w:tc>
        <w:tc>
          <w:tcPr>
            <w:tcW w:w="0" w:type="auto"/>
          </w:tcPr>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1、对小、微企业报价给予 15%—20%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r>
              <w:rPr>
                <w:rFonts w:asciiTheme="minorEastAsia" w:hAnsiTheme="minorEastAsia" w:cs="宋体"/>
                <w:b/>
                <w:sz w:val="22"/>
              </w:rPr>
              <w:t>本项目为货物类采购项目，采购标的对应的中小企业划分标准所属行业为批发业。</w:t>
            </w:r>
          </w:p>
        </w:tc>
      </w:tr>
    </w:tbl>
    <w:p w:rsidR="00A676E7" w:rsidRDefault="00A676E7">
      <w:pPr>
        <w:pStyle w:val="null3"/>
        <w:jc w:val="both"/>
        <w:rPr>
          <w:rFonts w:asciiTheme="minorEastAsia" w:hAnsiTheme="minorEastAsia" w:hint="default"/>
          <w:sz w:val="24"/>
          <w:szCs w:val="24"/>
        </w:rPr>
      </w:pPr>
    </w:p>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②技术项（F2×A2）满分为55.00分</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31"/>
        <w:gridCol w:w="311"/>
        <w:gridCol w:w="8322"/>
        <w:gridCol w:w="498"/>
      </w:tblGrid>
      <w:tr w:rsidR="00A676E7">
        <w:trPr>
          <w:trHeight w:val="132"/>
          <w:tblHeader/>
          <w:jc w:val="center"/>
        </w:trPr>
        <w:tc>
          <w:tcPr>
            <w:tcW w:w="417" w:type="pct"/>
            <w:tcBorders>
              <w:top w:val="single" w:sz="12" w:space="0" w:color="auto"/>
              <w:left w:val="single" w:sz="6" w:space="0" w:color="auto"/>
              <w:bottom w:val="single" w:sz="6" w:space="0" w:color="auto"/>
              <w:right w:val="single" w:sz="6" w:space="0" w:color="auto"/>
            </w:tcBorders>
            <w:noWrap/>
            <w:vAlign w:val="center"/>
          </w:tcPr>
          <w:p w:rsidR="00A676E7" w:rsidRDefault="00B9516A">
            <w:pPr>
              <w:spacing w:line="400" w:lineRule="exact"/>
              <w:jc w:val="center"/>
              <w:rPr>
                <w:rFonts w:asciiTheme="minorEastAsia" w:hAnsiTheme="minorEastAsia" w:cs="新宋体"/>
                <w:b/>
                <w:color w:val="000000"/>
                <w:sz w:val="24"/>
                <w:szCs w:val="22"/>
              </w:rPr>
            </w:pPr>
            <w:r>
              <w:rPr>
                <w:rFonts w:asciiTheme="minorEastAsia" w:hAnsiTheme="minorEastAsia" w:cs="新宋体" w:hint="eastAsia"/>
                <w:b/>
                <w:color w:val="000000"/>
                <w:sz w:val="24"/>
              </w:rPr>
              <w:t>评分</w:t>
            </w:r>
          </w:p>
          <w:p w:rsidR="00A676E7" w:rsidRDefault="00B9516A">
            <w:pPr>
              <w:spacing w:line="400" w:lineRule="exact"/>
              <w:jc w:val="center"/>
              <w:rPr>
                <w:rFonts w:asciiTheme="minorEastAsia" w:hAnsiTheme="minorEastAsia" w:cs="新宋体"/>
                <w:b/>
                <w:color w:val="000000"/>
                <w:sz w:val="24"/>
                <w:szCs w:val="22"/>
              </w:rPr>
            </w:pPr>
            <w:r>
              <w:rPr>
                <w:rFonts w:asciiTheme="minorEastAsia" w:hAnsiTheme="minorEastAsia" w:cs="新宋体" w:hint="eastAsia"/>
                <w:b/>
                <w:color w:val="000000"/>
                <w:sz w:val="24"/>
              </w:rPr>
              <w:t>部分</w:t>
            </w:r>
          </w:p>
        </w:tc>
        <w:tc>
          <w:tcPr>
            <w:tcW w:w="4333" w:type="pct"/>
            <w:gridSpan w:val="2"/>
            <w:tcBorders>
              <w:top w:val="single" w:sz="12" w:space="0" w:color="auto"/>
              <w:left w:val="single" w:sz="6" w:space="0" w:color="auto"/>
              <w:bottom w:val="single" w:sz="6" w:space="0" w:color="auto"/>
              <w:right w:val="single" w:sz="6" w:space="0" w:color="auto"/>
            </w:tcBorders>
            <w:noWrap/>
            <w:vAlign w:val="center"/>
          </w:tcPr>
          <w:p w:rsidR="00A676E7" w:rsidRDefault="00B9516A">
            <w:pPr>
              <w:spacing w:line="400" w:lineRule="exact"/>
              <w:jc w:val="center"/>
              <w:rPr>
                <w:rFonts w:asciiTheme="minorEastAsia" w:hAnsiTheme="minorEastAsia" w:cs="新宋体"/>
                <w:b/>
                <w:color w:val="000000"/>
                <w:sz w:val="24"/>
                <w:szCs w:val="22"/>
              </w:rPr>
            </w:pPr>
            <w:r>
              <w:rPr>
                <w:rFonts w:asciiTheme="minorEastAsia" w:hAnsiTheme="minorEastAsia" w:cs="新宋体" w:hint="eastAsia"/>
                <w:b/>
                <w:color w:val="000000"/>
                <w:sz w:val="24"/>
              </w:rPr>
              <w:t>评分细则</w:t>
            </w:r>
          </w:p>
        </w:tc>
        <w:tc>
          <w:tcPr>
            <w:tcW w:w="250" w:type="pct"/>
            <w:tcBorders>
              <w:top w:val="single" w:sz="12" w:space="0" w:color="auto"/>
              <w:left w:val="single" w:sz="6" w:space="0" w:color="auto"/>
              <w:bottom w:val="single" w:sz="6" w:space="0" w:color="auto"/>
              <w:right w:val="single" w:sz="6" w:space="0" w:color="auto"/>
            </w:tcBorders>
            <w:noWrap/>
            <w:vAlign w:val="center"/>
          </w:tcPr>
          <w:p w:rsidR="00A676E7" w:rsidRDefault="00B9516A">
            <w:pPr>
              <w:spacing w:line="400" w:lineRule="exact"/>
              <w:jc w:val="center"/>
              <w:rPr>
                <w:rFonts w:asciiTheme="minorEastAsia" w:hAnsiTheme="minorEastAsia" w:cs="新宋体"/>
                <w:b/>
                <w:color w:val="000000"/>
                <w:sz w:val="24"/>
                <w:szCs w:val="22"/>
              </w:rPr>
            </w:pPr>
            <w:r>
              <w:rPr>
                <w:rFonts w:asciiTheme="minorEastAsia" w:hAnsiTheme="minorEastAsia" w:cs="新宋体" w:hint="eastAsia"/>
                <w:b/>
                <w:color w:val="000000"/>
                <w:sz w:val="24"/>
              </w:rPr>
              <w:t>分值</w:t>
            </w:r>
          </w:p>
        </w:tc>
      </w:tr>
      <w:tr w:rsidR="00A676E7">
        <w:trPr>
          <w:trHeight w:val="1266"/>
          <w:jc w:val="center"/>
        </w:trPr>
        <w:tc>
          <w:tcPr>
            <w:tcW w:w="5000" w:type="pct"/>
            <w:gridSpan w:val="4"/>
            <w:tcBorders>
              <w:top w:val="single" w:sz="6" w:space="0" w:color="auto"/>
              <w:left w:val="single" w:sz="6" w:space="0" w:color="auto"/>
              <w:bottom w:val="single" w:sz="6" w:space="0" w:color="auto"/>
              <w:right w:val="single" w:sz="6" w:space="0" w:color="auto"/>
            </w:tcBorders>
            <w:noWrap/>
            <w:vAlign w:val="center"/>
          </w:tcPr>
          <w:p w:rsidR="00A676E7" w:rsidRDefault="00B9516A">
            <w:pPr>
              <w:spacing w:line="400" w:lineRule="exact"/>
              <w:ind w:firstLineChars="200" w:firstLine="480"/>
              <w:jc w:val="left"/>
              <w:rPr>
                <w:rFonts w:asciiTheme="minorEastAsia" w:hAnsiTheme="minorEastAsia" w:cs="新宋体"/>
                <w:sz w:val="24"/>
                <w:szCs w:val="22"/>
              </w:rPr>
            </w:pPr>
            <w:r>
              <w:rPr>
                <w:rFonts w:asciiTheme="minorEastAsia" w:hAnsiTheme="minorEastAsia" w:cs="新宋体" w:hint="eastAsia"/>
                <w:sz w:val="24"/>
              </w:rPr>
              <w:lastRenderedPageBreak/>
              <w:t>投标人技术部分（A项）得分低于50%者将视为技术未实质性响应招标文件要求，按无效标处理。技术商务部分主要内容需提供《技术商务评分标准对照情况点对点应答表》，未提供者按无效标处理。</w:t>
            </w:r>
          </w:p>
        </w:tc>
      </w:tr>
      <w:tr w:rsidR="00A676E7">
        <w:trPr>
          <w:trHeight w:val="2442"/>
          <w:jc w:val="center"/>
        </w:trPr>
        <w:tc>
          <w:tcPr>
            <w:tcW w:w="417" w:type="pct"/>
            <w:vMerge w:val="restart"/>
            <w:tcBorders>
              <w:top w:val="single" w:sz="6" w:space="0" w:color="auto"/>
              <w:left w:val="single" w:sz="6" w:space="0" w:color="auto"/>
              <w:bottom w:val="single" w:sz="12" w:space="0" w:color="auto"/>
              <w:right w:val="single" w:sz="6" w:space="0" w:color="auto"/>
            </w:tcBorders>
            <w:noWrap/>
            <w:vAlign w:val="center"/>
          </w:tcPr>
          <w:p w:rsidR="00A676E7" w:rsidRDefault="00B9516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A、技术部分（55分）</w:t>
            </w:r>
          </w:p>
        </w:tc>
        <w:tc>
          <w:tcPr>
            <w:tcW w:w="156" w:type="pct"/>
            <w:tcBorders>
              <w:top w:val="single" w:sz="6" w:space="0" w:color="auto"/>
              <w:left w:val="single" w:sz="6" w:space="0" w:color="auto"/>
              <w:bottom w:val="single" w:sz="6" w:space="0" w:color="auto"/>
              <w:right w:val="single" w:sz="6" w:space="0" w:color="auto"/>
            </w:tcBorders>
            <w:noWrap/>
            <w:vAlign w:val="center"/>
          </w:tcPr>
          <w:p w:rsidR="00A676E7" w:rsidRDefault="00B9516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A1</w:t>
            </w:r>
          </w:p>
        </w:tc>
        <w:tc>
          <w:tcPr>
            <w:tcW w:w="4177" w:type="pct"/>
            <w:tcBorders>
              <w:top w:val="single" w:sz="6" w:space="0" w:color="auto"/>
              <w:left w:val="single" w:sz="6" w:space="0" w:color="auto"/>
              <w:bottom w:val="single" w:sz="6" w:space="0" w:color="auto"/>
              <w:right w:val="single" w:sz="6" w:space="0" w:color="auto"/>
            </w:tcBorders>
            <w:noWrap/>
            <w:vAlign w:val="center"/>
          </w:tcPr>
          <w:p w:rsidR="00A676E7" w:rsidRDefault="00B9516A" w:rsidP="00B801E5">
            <w:pPr>
              <w:widowControl/>
              <w:spacing w:line="400" w:lineRule="exact"/>
              <w:jc w:val="left"/>
              <w:rPr>
                <w:rFonts w:asciiTheme="minorEastAsia" w:hAnsiTheme="minorEastAsia" w:cs="宋体"/>
                <w:sz w:val="24"/>
                <w:szCs w:val="22"/>
              </w:rPr>
            </w:pPr>
            <w:r>
              <w:rPr>
                <w:rFonts w:asciiTheme="minorEastAsia" w:hAnsiTheme="minorEastAsia" w:cs="宋体" w:hint="eastAsia"/>
                <w:color w:val="000000"/>
                <w:sz w:val="24"/>
              </w:rPr>
              <w:t>根据各投标人对招标文件“第五章招标内容及技术要求</w:t>
            </w:r>
            <w:r w:rsidR="002A40C8">
              <w:rPr>
                <w:rFonts w:asciiTheme="minorEastAsia" w:hAnsiTheme="minorEastAsia" w:cs="宋体" w:hint="eastAsia"/>
                <w:color w:val="000000"/>
                <w:sz w:val="24"/>
              </w:rPr>
              <w:t>，第四点、第五点</w:t>
            </w:r>
            <w:r>
              <w:rPr>
                <w:rFonts w:asciiTheme="minorEastAsia" w:hAnsiTheme="minorEastAsia" w:cs="宋体" w:hint="eastAsia"/>
                <w:color w:val="000000"/>
                <w:sz w:val="24"/>
              </w:rPr>
              <w:t>”的各项需求的响应情况进行评分：（1）标记为“★”的技术参数要求为不允许负偏离的实质性要求，有一项负偏离将视为投标无效；（2）未标记“★”的技术参数要求，全部满足招标文件要求的得12分</w:t>
            </w:r>
            <w:r w:rsidRPr="00B801E5">
              <w:rPr>
                <w:rFonts w:asciiTheme="minorEastAsia" w:hAnsiTheme="minorEastAsia" w:cs="宋体" w:hint="eastAsia"/>
                <w:color w:val="000000"/>
                <w:sz w:val="24"/>
              </w:rPr>
              <w:t>，</w:t>
            </w:r>
            <w:r w:rsidRPr="00B801E5">
              <w:rPr>
                <w:rFonts w:asciiTheme="minorEastAsia" w:hAnsiTheme="minorEastAsia" w:cs="宋体" w:hint="eastAsia"/>
                <w:bCs/>
                <w:color w:val="000000"/>
                <w:sz w:val="24"/>
              </w:rPr>
              <w:t>每负偏离一项扣</w:t>
            </w:r>
            <w:r w:rsidR="00B801E5" w:rsidRPr="00B801E5">
              <w:rPr>
                <w:rFonts w:asciiTheme="minorEastAsia" w:hAnsiTheme="minorEastAsia" w:cs="宋体" w:hint="eastAsia"/>
                <w:bCs/>
                <w:color w:val="000000"/>
                <w:sz w:val="24"/>
              </w:rPr>
              <w:t>0.75</w:t>
            </w:r>
            <w:r w:rsidRPr="00B801E5">
              <w:rPr>
                <w:rFonts w:asciiTheme="minorEastAsia" w:hAnsiTheme="minorEastAsia" w:cs="宋体" w:hint="eastAsia"/>
                <w:bCs/>
                <w:color w:val="000000"/>
                <w:sz w:val="24"/>
              </w:rPr>
              <w:t>分</w:t>
            </w:r>
            <w:r w:rsidRPr="00B801E5">
              <w:rPr>
                <w:rFonts w:asciiTheme="minorEastAsia" w:hAnsiTheme="minorEastAsia" w:cs="宋体" w:hint="eastAsia"/>
                <w:color w:val="000000"/>
                <w:sz w:val="24"/>
              </w:rPr>
              <w:t>，扣完为止</w:t>
            </w:r>
            <w:r w:rsidR="00B801E5" w:rsidRPr="00B801E5">
              <w:rPr>
                <w:rFonts w:asciiTheme="minorEastAsia" w:hAnsiTheme="minorEastAsia" w:cs="宋体" w:hint="eastAsia"/>
                <w:color w:val="000000"/>
                <w:sz w:val="24"/>
              </w:rPr>
              <w:t>（第四点按6项技术参数，第五点按10项技术参数，计16项）</w:t>
            </w:r>
            <w:r w:rsidRPr="00B801E5">
              <w:rPr>
                <w:rFonts w:asciiTheme="minorEastAsia" w:hAnsiTheme="minorEastAsia" w:cs="宋体" w:hint="eastAsia"/>
                <w:color w:val="000000"/>
                <w:sz w:val="24"/>
              </w:rPr>
              <w:t>；（3</w:t>
            </w:r>
            <w:r>
              <w:rPr>
                <w:rFonts w:asciiTheme="minorEastAsia" w:hAnsiTheme="minorEastAsia" w:cs="宋体" w:hint="eastAsia"/>
                <w:color w:val="000000"/>
                <w:sz w:val="24"/>
              </w:rPr>
              <w:t>）正偏离均不加分。</w:t>
            </w:r>
          </w:p>
        </w:tc>
        <w:tc>
          <w:tcPr>
            <w:tcW w:w="250" w:type="pct"/>
            <w:tcBorders>
              <w:top w:val="single" w:sz="6" w:space="0" w:color="auto"/>
              <w:left w:val="single" w:sz="6" w:space="0" w:color="auto"/>
              <w:bottom w:val="single" w:sz="6" w:space="0" w:color="auto"/>
              <w:right w:val="single" w:sz="6" w:space="0" w:color="auto"/>
            </w:tcBorders>
            <w:noWrap/>
            <w:vAlign w:val="center"/>
          </w:tcPr>
          <w:p w:rsidR="00A676E7" w:rsidRDefault="00B9516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12</w:t>
            </w:r>
          </w:p>
        </w:tc>
      </w:tr>
      <w:tr w:rsidR="00A676E7">
        <w:trPr>
          <w:trHeight w:val="572"/>
          <w:jc w:val="center"/>
        </w:trPr>
        <w:tc>
          <w:tcPr>
            <w:tcW w:w="417" w:type="pct"/>
            <w:vMerge/>
            <w:tcBorders>
              <w:top w:val="single" w:sz="6" w:space="0" w:color="auto"/>
              <w:left w:val="single" w:sz="6" w:space="0" w:color="auto"/>
              <w:bottom w:val="single" w:sz="12" w:space="0" w:color="auto"/>
              <w:right w:val="single" w:sz="6" w:space="0" w:color="auto"/>
            </w:tcBorders>
            <w:noWrap/>
            <w:vAlign w:val="center"/>
          </w:tcPr>
          <w:p w:rsidR="00A676E7" w:rsidRDefault="00A676E7">
            <w:pPr>
              <w:rPr>
                <w:rFonts w:asciiTheme="minorEastAsia" w:hAnsiTheme="minorEastAsia" w:cs="Times New Roman"/>
                <w:szCs w:val="22"/>
              </w:rPr>
            </w:pPr>
          </w:p>
        </w:tc>
        <w:tc>
          <w:tcPr>
            <w:tcW w:w="156" w:type="pct"/>
            <w:tcBorders>
              <w:top w:val="single" w:sz="6" w:space="0" w:color="auto"/>
              <w:left w:val="single" w:sz="6" w:space="0" w:color="auto"/>
              <w:bottom w:val="single" w:sz="6" w:space="0" w:color="auto"/>
              <w:right w:val="single" w:sz="6" w:space="0" w:color="auto"/>
            </w:tcBorders>
            <w:noWrap/>
            <w:vAlign w:val="center"/>
          </w:tcPr>
          <w:p w:rsidR="00A676E7" w:rsidRDefault="00B9516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A2</w:t>
            </w:r>
          </w:p>
        </w:tc>
        <w:tc>
          <w:tcPr>
            <w:tcW w:w="4177" w:type="pct"/>
            <w:tcBorders>
              <w:top w:val="single" w:sz="6" w:space="0" w:color="auto"/>
              <w:left w:val="single" w:sz="6" w:space="0" w:color="auto"/>
              <w:bottom w:val="single" w:sz="6" w:space="0" w:color="auto"/>
              <w:right w:val="single" w:sz="6" w:space="0" w:color="auto"/>
            </w:tcBorders>
            <w:noWrap/>
            <w:vAlign w:val="center"/>
          </w:tcPr>
          <w:p w:rsidR="00A676E7" w:rsidRDefault="00B9516A">
            <w:pPr>
              <w:widowControl/>
              <w:spacing w:line="400" w:lineRule="exact"/>
              <w:jc w:val="left"/>
              <w:rPr>
                <w:rFonts w:asciiTheme="minorEastAsia" w:hAnsiTheme="minorEastAsia" w:cs="宋体"/>
                <w:color w:val="000000"/>
                <w:sz w:val="24"/>
                <w:szCs w:val="22"/>
              </w:rPr>
            </w:pPr>
            <w:r>
              <w:rPr>
                <w:rFonts w:asciiTheme="minorEastAsia" w:hAnsiTheme="minorEastAsia" w:cs="宋体" w:hint="eastAsia"/>
                <w:color w:val="000000"/>
                <w:sz w:val="24"/>
              </w:rPr>
              <w:t>投标人有针对本项目采取的食品安全保障措施，食品安全保障至少包括但不限于以下内容：食品安全管理制度、食材可追溯管理制度、各类检测项目（如农残检测，动物检疫合格证明、肉品品质检验合格证等）、冷藏品储存与配送管理制度、配送人员健康、疫情防控保障。提供至少包含以上相应方案内容。方案措施科学合理有针对性得3分，方案较完整、科学、较合理的得2分，方案一般，内容不够完整、科学、合理、无针对性的得1分。未提供的不得分。</w:t>
            </w:r>
          </w:p>
        </w:tc>
        <w:tc>
          <w:tcPr>
            <w:tcW w:w="250" w:type="pct"/>
            <w:tcBorders>
              <w:top w:val="single" w:sz="6" w:space="0" w:color="auto"/>
              <w:left w:val="single" w:sz="6" w:space="0" w:color="auto"/>
              <w:bottom w:val="single" w:sz="6" w:space="0" w:color="auto"/>
              <w:right w:val="single" w:sz="6" w:space="0" w:color="auto"/>
            </w:tcBorders>
            <w:noWrap/>
            <w:vAlign w:val="center"/>
          </w:tcPr>
          <w:p w:rsidR="00A676E7" w:rsidRDefault="00B9516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3</w:t>
            </w:r>
          </w:p>
        </w:tc>
      </w:tr>
      <w:tr w:rsidR="00A676E7">
        <w:trPr>
          <w:trHeight w:val="2355"/>
          <w:jc w:val="center"/>
        </w:trPr>
        <w:tc>
          <w:tcPr>
            <w:tcW w:w="417" w:type="pct"/>
            <w:vMerge/>
            <w:tcBorders>
              <w:top w:val="single" w:sz="6" w:space="0" w:color="auto"/>
              <w:left w:val="single" w:sz="6" w:space="0" w:color="auto"/>
              <w:bottom w:val="single" w:sz="12" w:space="0" w:color="auto"/>
              <w:right w:val="single" w:sz="6" w:space="0" w:color="auto"/>
            </w:tcBorders>
            <w:noWrap/>
            <w:vAlign w:val="center"/>
          </w:tcPr>
          <w:p w:rsidR="00A676E7" w:rsidRDefault="00A676E7">
            <w:pPr>
              <w:rPr>
                <w:rFonts w:asciiTheme="minorEastAsia" w:hAnsiTheme="minorEastAsia" w:cs="Times New Roman"/>
                <w:szCs w:val="22"/>
              </w:rPr>
            </w:pPr>
          </w:p>
        </w:tc>
        <w:tc>
          <w:tcPr>
            <w:tcW w:w="156" w:type="pct"/>
            <w:tcBorders>
              <w:top w:val="single" w:sz="6" w:space="0" w:color="auto"/>
              <w:left w:val="single" w:sz="6" w:space="0" w:color="auto"/>
              <w:bottom w:val="single" w:sz="6" w:space="0" w:color="auto"/>
              <w:right w:val="single" w:sz="6" w:space="0" w:color="auto"/>
            </w:tcBorders>
            <w:noWrap/>
            <w:vAlign w:val="center"/>
          </w:tcPr>
          <w:p w:rsidR="00A676E7" w:rsidRDefault="00B9516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A3</w:t>
            </w:r>
          </w:p>
        </w:tc>
        <w:tc>
          <w:tcPr>
            <w:tcW w:w="4177" w:type="pct"/>
            <w:tcBorders>
              <w:top w:val="single" w:sz="6" w:space="0" w:color="auto"/>
              <w:left w:val="single" w:sz="6" w:space="0" w:color="auto"/>
              <w:bottom w:val="single" w:sz="6" w:space="0" w:color="auto"/>
              <w:right w:val="single" w:sz="6" w:space="0" w:color="auto"/>
            </w:tcBorders>
            <w:noWrap/>
            <w:vAlign w:val="center"/>
          </w:tcPr>
          <w:p w:rsidR="00A676E7" w:rsidRDefault="00B9516A">
            <w:pPr>
              <w:widowControl/>
              <w:spacing w:line="400" w:lineRule="exact"/>
              <w:jc w:val="left"/>
              <w:rPr>
                <w:rFonts w:asciiTheme="minorEastAsia" w:hAnsiTheme="minorEastAsia" w:cs="宋体"/>
                <w:color w:val="000000"/>
                <w:sz w:val="24"/>
                <w:szCs w:val="22"/>
              </w:rPr>
            </w:pPr>
            <w:r>
              <w:rPr>
                <w:rFonts w:asciiTheme="minorEastAsia" w:hAnsiTheme="minorEastAsia" w:cs="宋体" w:hint="eastAsia"/>
                <w:color w:val="000000"/>
                <w:sz w:val="24"/>
              </w:rPr>
              <w:t>投标人针对食品一品一码要有食品追溯源，企业要有注册使用福建省食品生产经营追溯管理系统，需提供上游供货商最近连续三个月份且每个月至少3份不同供应商的系统追溯交易记录（系统截图，截图内容里必须体现出以投标人名义的公司名称）以及对应的供货商采购单据、供货合同、</w:t>
            </w:r>
            <w:r>
              <w:rPr>
                <w:rFonts w:asciiTheme="minorEastAsia" w:hAnsiTheme="minorEastAsia" w:cs="宋体" w:hint="eastAsia"/>
                <w:bCs/>
                <w:color w:val="000000"/>
                <w:sz w:val="24"/>
              </w:rPr>
              <w:t>银行</w:t>
            </w:r>
            <w:r>
              <w:rPr>
                <w:rFonts w:asciiTheme="minorEastAsia" w:hAnsiTheme="minorEastAsia" w:cs="宋体" w:hint="eastAsia"/>
                <w:color w:val="000000"/>
                <w:sz w:val="24"/>
              </w:rPr>
              <w:t>交易流水、正式结算税务发票。提供3份得1分，每增加3份加0.5分，满分3分。少于3份的不得分。</w:t>
            </w:r>
          </w:p>
        </w:tc>
        <w:tc>
          <w:tcPr>
            <w:tcW w:w="250" w:type="pct"/>
            <w:tcBorders>
              <w:top w:val="single" w:sz="6" w:space="0" w:color="auto"/>
              <w:left w:val="single" w:sz="6" w:space="0" w:color="auto"/>
              <w:bottom w:val="single" w:sz="6" w:space="0" w:color="auto"/>
              <w:right w:val="single" w:sz="6" w:space="0" w:color="auto"/>
            </w:tcBorders>
            <w:noWrap/>
            <w:vAlign w:val="center"/>
          </w:tcPr>
          <w:p w:rsidR="00A676E7" w:rsidRDefault="00B9516A">
            <w:pPr>
              <w:widowControl/>
              <w:spacing w:line="400" w:lineRule="exact"/>
              <w:jc w:val="center"/>
              <w:rPr>
                <w:rFonts w:asciiTheme="minorEastAsia" w:hAnsiTheme="minorEastAsia" w:cs="新宋体"/>
                <w:color w:val="000000"/>
                <w:sz w:val="24"/>
                <w:szCs w:val="22"/>
              </w:rPr>
            </w:pPr>
            <w:r>
              <w:rPr>
                <w:rFonts w:asciiTheme="minorEastAsia" w:hAnsiTheme="minorEastAsia" w:cs="宋体" w:hint="eastAsia"/>
                <w:color w:val="000000"/>
                <w:sz w:val="24"/>
              </w:rPr>
              <w:t>3</w:t>
            </w:r>
          </w:p>
        </w:tc>
      </w:tr>
      <w:tr w:rsidR="00A676E7">
        <w:trPr>
          <w:trHeight w:val="90"/>
          <w:jc w:val="center"/>
        </w:trPr>
        <w:tc>
          <w:tcPr>
            <w:tcW w:w="417" w:type="pct"/>
            <w:vMerge/>
            <w:tcBorders>
              <w:top w:val="single" w:sz="6" w:space="0" w:color="auto"/>
              <w:left w:val="single" w:sz="6" w:space="0" w:color="auto"/>
              <w:bottom w:val="single" w:sz="12" w:space="0" w:color="auto"/>
              <w:right w:val="single" w:sz="6" w:space="0" w:color="auto"/>
            </w:tcBorders>
            <w:noWrap/>
            <w:vAlign w:val="center"/>
          </w:tcPr>
          <w:p w:rsidR="00A676E7" w:rsidRDefault="00A676E7">
            <w:pPr>
              <w:rPr>
                <w:rFonts w:asciiTheme="minorEastAsia" w:hAnsiTheme="minorEastAsia" w:cs="Times New Roman"/>
                <w:szCs w:val="22"/>
              </w:rPr>
            </w:pPr>
          </w:p>
        </w:tc>
        <w:tc>
          <w:tcPr>
            <w:tcW w:w="156" w:type="pct"/>
            <w:tcBorders>
              <w:top w:val="single" w:sz="6" w:space="0" w:color="auto"/>
              <w:left w:val="single" w:sz="6" w:space="0" w:color="auto"/>
              <w:bottom w:val="single" w:sz="6" w:space="0" w:color="auto"/>
              <w:right w:val="single" w:sz="6" w:space="0" w:color="auto"/>
            </w:tcBorders>
            <w:noWrap/>
            <w:vAlign w:val="center"/>
          </w:tcPr>
          <w:p w:rsidR="00A676E7" w:rsidRDefault="00B9516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A4</w:t>
            </w:r>
          </w:p>
        </w:tc>
        <w:tc>
          <w:tcPr>
            <w:tcW w:w="4177" w:type="pct"/>
            <w:tcBorders>
              <w:top w:val="single" w:sz="6" w:space="0" w:color="auto"/>
              <w:left w:val="single" w:sz="6" w:space="0" w:color="auto"/>
              <w:bottom w:val="single" w:sz="6" w:space="0" w:color="auto"/>
              <w:right w:val="single" w:sz="6" w:space="0" w:color="auto"/>
            </w:tcBorders>
            <w:noWrap/>
            <w:vAlign w:val="center"/>
          </w:tcPr>
          <w:p w:rsidR="00A676E7" w:rsidRDefault="00B9516A">
            <w:pPr>
              <w:widowControl/>
              <w:spacing w:line="400" w:lineRule="exact"/>
              <w:jc w:val="left"/>
              <w:rPr>
                <w:rFonts w:asciiTheme="minorEastAsia" w:hAnsiTheme="minorEastAsia" w:cs="宋体"/>
                <w:color w:val="000000"/>
                <w:sz w:val="24"/>
                <w:szCs w:val="22"/>
              </w:rPr>
            </w:pPr>
            <w:r>
              <w:rPr>
                <w:rFonts w:asciiTheme="minorEastAsia" w:hAnsiTheme="minorEastAsia" w:cs="宋体" w:hint="eastAsia"/>
                <w:color w:val="000000"/>
                <w:sz w:val="24"/>
              </w:rPr>
              <w:t>根据投标人为本项目配备的自有车辆情况（配备车辆必须具有冷藏功能）进行评分，拥有2辆冷藏车及2辆厢式货车得1分；每增加1辆冷藏车或2辆厢式货车得1分，满分3分。</w:t>
            </w:r>
          </w:p>
          <w:p w:rsidR="00A676E7" w:rsidRDefault="00B9516A">
            <w:pPr>
              <w:widowControl/>
              <w:spacing w:line="400" w:lineRule="exact"/>
              <w:jc w:val="left"/>
              <w:rPr>
                <w:rFonts w:asciiTheme="minorEastAsia" w:hAnsiTheme="minorEastAsia" w:cs="宋体"/>
                <w:color w:val="000000"/>
                <w:sz w:val="24"/>
                <w:szCs w:val="22"/>
              </w:rPr>
            </w:pPr>
            <w:r>
              <w:rPr>
                <w:rFonts w:asciiTheme="minorEastAsia" w:hAnsiTheme="minorEastAsia" w:cs="宋体" w:hint="eastAsia"/>
                <w:color w:val="000000"/>
                <w:sz w:val="24"/>
              </w:rPr>
              <w:t>须提供车辆冷藏功能证明资料与车辆图片、投标人企业自有的机动车车辆登记证</w:t>
            </w:r>
            <w:r>
              <w:rPr>
                <w:rFonts w:asciiTheme="minorEastAsia" w:hAnsiTheme="minorEastAsia" w:cs="宋体" w:hint="eastAsia"/>
                <w:bCs/>
                <w:color w:val="000000"/>
                <w:sz w:val="24"/>
              </w:rPr>
              <w:t>和车辆行驶证</w:t>
            </w:r>
            <w:r>
              <w:rPr>
                <w:rFonts w:asciiTheme="minorEastAsia" w:hAnsiTheme="minorEastAsia" w:cs="宋体" w:hint="eastAsia"/>
                <w:color w:val="000000"/>
                <w:sz w:val="24"/>
              </w:rPr>
              <w:t>复印件，否则不得分，原件备查。</w:t>
            </w:r>
          </w:p>
        </w:tc>
        <w:tc>
          <w:tcPr>
            <w:tcW w:w="250" w:type="pct"/>
            <w:tcBorders>
              <w:top w:val="single" w:sz="6" w:space="0" w:color="auto"/>
              <w:left w:val="single" w:sz="6" w:space="0" w:color="auto"/>
              <w:bottom w:val="single" w:sz="6" w:space="0" w:color="auto"/>
              <w:right w:val="single" w:sz="6" w:space="0" w:color="auto"/>
            </w:tcBorders>
            <w:noWrap/>
            <w:vAlign w:val="center"/>
          </w:tcPr>
          <w:p w:rsidR="00A676E7" w:rsidRDefault="00B9516A">
            <w:pPr>
              <w:spacing w:line="400" w:lineRule="exact"/>
              <w:jc w:val="center"/>
              <w:rPr>
                <w:rFonts w:asciiTheme="minorEastAsia" w:hAnsiTheme="minorEastAsia" w:cs="新宋体"/>
                <w:color w:val="000000"/>
                <w:sz w:val="24"/>
                <w:szCs w:val="22"/>
              </w:rPr>
            </w:pPr>
            <w:r>
              <w:rPr>
                <w:rFonts w:asciiTheme="minorEastAsia" w:hAnsiTheme="minorEastAsia" w:cs="新宋体" w:hint="eastAsia"/>
                <w:color w:val="000000"/>
                <w:sz w:val="24"/>
              </w:rPr>
              <w:t>3</w:t>
            </w:r>
          </w:p>
        </w:tc>
      </w:tr>
      <w:tr w:rsidR="00A676E7">
        <w:trPr>
          <w:trHeight w:val="90"/>
          <w:jc w:val="center"/>
        </w:trPr>
        <w:tc>
          <w:tcPr>
            <w:tcW w:w="417" w:type="pct"/>
            <w:vMerge/>
            <w:tcBorders>
              <w:top w:val="single" w:sz="6" w:space="0" w:color="auto"/>
              <w:left w:val="single" w:sz="6" w:space="0" w:color="auto"/>
              <w:bottom w:val="single" w:sz="12" w:space="0" w:color="auto"/>
              <w:right w:val="single" w:sz="6" w:space="0" w:color="auto"/>
            </w:tcBorders>
            <w:noWrap/>
            <w:vAlign w:val="center"/>
          </w:tcPr>
          <w:p w:rsidR="00A676E7" w:rsidRDefault="00A676E7">
            <w:pPr>
              <w:rPr>
                <w:rFonts w:asciiTheme="minorEastAsia" w:hAnsiTheme="minorEastAsia" w:cs="Times New Roman"/>
                <w:szCs w:val="22"/>
              </w:rPr>
            </w:pPr>
          </w:p>
        </w:tc>
        <w:tc>
          <w:tcPr>
            <w:tcW w:w="156" w:type="pct"/>
            <w:tcBorders>
              <w:top w:val="single" w:sz="6" w:space="0" w:color="auto"/>
              <w:left w:val="single" w:sz="6" w:space="0" w:color="auto"/>
              <w:bottom w:val="single" w:sz="6" w:space="0" w:color="auto"/>
              <w:right w:val="single" w:sz="6" w:space="0" w:color="auto"/>
            </w:tcBorders>
            <w:noWrap/>
            <w:vAlign w:val="center"/>
          </w:tcPr>
          <w:p w:rsidR="00A676E7" w:rsidRDefault="00B9516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A5</w:t>
            </w:r>
          </w:p>
        </w:tc>
        <w:tc>
          <w:tcPr>
            <w:tcW w:w="4177" w:type="pct"/>
            <w:tcBorders>
              <w:top w:val="single" w:sz="6" w:space="0" w:color="auto"/>
              <w:left w:val="single" w:sz="6" w:space="0" w:color="auto"/>
              <w:bottom w:val="single" w:sz="6" w:space="0" w:color="auto"/>
              <w:right w:val="single" w:sz="6" w:space="0" w:color="auto"/>
            </w:tcBorders>
            <w:noWrap/>
            <w:vAlign w:val="center"/>
          </w:tcPr>
          <w:p w:rsidR="00A676E7" w:rsidRDefault="00B9516A">
            <w:pPr>
              <w:widowControl/>
              <w:spacing w:line="400" w:lineRule="exact"/>
              <w:jc w:val="left"/>
              <w:rPr>
                <w:rFonts w:asciiTheme="minorEastAsia" w:hAnsiTheme="minorEastAsia" w:cs="宋体"/>
                <w:color w:val="000000"/>
                <w:sz w:val="24"/>
                <w:szCs w:val="22"/>
              </w:rPr>
            </w:pPr>
            <w:r>
              <w:rPr>
                <w:rFonts w:asciiTheme="minorEastAsia" w:hAnsiTheme="minorEastAsia" w:cs="宋体" w:hint="eastAsia"/>
                <w:color w:val="000000"/>
                <w:sz w:val="24"/>
              </w:rPr>
              <w:t>投标人能提供同时支持手机app程序及PC端自助下单软件的得2分；提供微信小程序下单的得1分。需提供下单软件（对应手机端、小程序端）的详细功能介绍和操作演示截图，否则不得分。</w:t>
            </w:r>
          </w:p>
        </w:tc>
        <w:tc>
          <w:tcPr>
            <w:tcW w:w="250" w:type="pct"/>
            <w:tcBorders>
              <w:top w:val="single" w:sz="6" w:space="0" w:color="auto"/>
              <w:left w:val="single" w:sz="6" w:space="0" w:color="auto"/>
              <w:bottom w:val="single" w:sz="6" w:space="0" w:color="auto"/>
              <w:right w:val="single" w:sz="6" w:space="0" w:color="auto"/>
            </w:tcBorders>
            <w:noWrap/>
            <w:vAlign w:val="center"/>
          </w:tcPr>
          <w:p w:rsidR="00A676E7" w:rsidRDefault="00B9516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2</w:t>
            </w:r>
          </w:p>
        </w:tc>
      </w:tr>
      <w:tr w:rsidR="00A676E7">
        <w:trPr>
          <w:trHeight w:val="572"/>
          <w:jc w:val="center"/>
        </w:trPr>
        <w:tc>
          <w:tcPr>
            <w:tcW w:w="417" w:type="pct"/>
            <w:vMerge/>
            <w:tcBorders>
              <w:top w:val="single" w:sz="6" w:space="0" w:color="auto"/>
              <w:left w:val="single" w:sz="6" w:space="0" w:color="auto"/>
              <w:bottom w:val="single" w:sz="12" w:space="0" w:color="auto"/>
              <w:right w:val="single" w:sz="6" w:space="0" w:color="auto"/>
            </w:tcBorders>
            <w:noWrap/>
            <w:vAlign w:val="center"/>
          </w:tcPr>
          <w:p w:rsidR="00A676E7" w:rsidRDefault="00A676E7">
            <w:pPr>
              <w:rPr>
                <w:rFonts w:asciiTheme="minorEastAsia" w:hAnsiTheme="minorEastAsia" w:cs="Times New Roman"/>
                <w:szCs w:val="22"/>
              </w:rPr>
            </w:pPr>
          </w:p>
        </w:tc>
        <w:tc>
          <w:tcPr>
            <w:tcW w:w="156" w:type="pct"/>
            <w:tcBorders>
              <w:top w:val="single" w:sz="6" w:space="0" w:color="auto"/>
              <w:left w:val="single" w:sz="6" w:space="0" w:color="auto"/>
              <w:bottom w:val="single" w:sz="6" w:space="0" w:color="auto"/>
              <w:right w:val="single" w:sz="6" w:space="0" w:color="auto"/>
            </w:tcBorders>
            <w:noWrap/>
            <w:vAlign w:val="center"/>
          </w:tcPr>
          <w:p w:rsidR="00A676E7" w:rsidRDefault="00B9516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A6</w:t>
            </w:r>
          </w:p>
        </w:tc>
        <w:tc>
          <w:tcPr>
            <w:tcW w:w="4177" w:type="pct"/>
            <w:tcBorders>
              <w:top w:val="single" w:sz="6" w:space="0" w:color="auto"/>
              <w:left w:val="single" w:sz="6" w:space="0" w:color="auto"/>
              <w:bottom w:val="single" w:sz="6" w:space="0" w:color="auto"/>
              <w:right w:val="single" w:sz="6" w:space="0" w:color="auto"/>
            </w:tcBorders>
            <w:noWrap/>
            <w:vAlign w:val="center"/>
          </w:tcPr>
          <w:p w:rsidR="00A676E7" w:rsidRDefault="00B9516A">
            <w:pPr>
              <w:widowControl/>
              <w:spacing w:line="400" w:lineRule="exact"/>
              <w:jc w:val="left"/>
              <w:rPr>
                <w:rFonts w:asciiTheme="minorEastAsia" w:hAnsiTheme="minorEastAsia" w:cs="宋体"/>
                <w:color w:val="000000"/>
                <w:sz w:val="24"/>
                <w:szCs w:val="22"/>
              </w:rPr>
            </w:pPr>
            <w:r>
              <w:rPr>
                <w:rFonts w:asciiTheme="minorEastAsia" w:hAnsiTheme="minorEastAsia" w:cs="宋体" w:hint="eastAsia"/>
                <w:color w:val="000000"/>
                <w:sz w:val="24"/>
              </w:rPr>
              <w:t>投标人提供产品货源可追溯管理机制，要求实现全程可追溯。能提供产品可追溯相关证明材料并作出承诺的得2分，否则不得分。</w:t>
            </w:r>
          </w:p>
        </w:tc>
        <w:tc>
          <w:tcPr>
            <w:tcW w:w="250" w:type="pct"/>
            <w:tcBorders>
              <w:top w:val="single" w:sz="6" w:space="0" w:color="auto"/>
              <w:left w:val="single" w:sz="6" w:space="0" w:color="auto"/>
              <w:bottom w:val="single" w:sz="6" w:space="0" w:color="auto"/>
              <w:right w:val="single" w:sz="6" w:space="0" w:color="auto"/>
            </w:tcBorders>
            <w:noWrap/>
            <w:vAlign w:val="center"/>
          </w:tcPr>
          <w:p w:rsidR="00A676E7" w:rsidRDefault="00B9516A">
            <w:pPr>
              <w:widowControl/>
              <w:jc w:val="center"/>
              <w:rPr>
                <w:rFonts w:asciiTheme="minorEastAsia" w:hAnsiTheme="minorEastAsia" w:cs="宋体"/>
                <w:color w:val="000000"/>
                <w:sz w:val="24"/>
                <w:szCs w:val="22"/>
              </w:rPr>
            </w:pPr>
            <w:r>
              <w:rPr>
                <w:rFonts w:asciiTheme="minorEastAsia" w:hAnsiTheme="minorEastAsia" w:cs="宋体" w:hint="eastAsia"/>
                <w:color w:val="000000"/>
                <w:sz w:val="24"/>
              </w:rPr>
              <w:t>2</w:t>
            </w:r>
          </w:p>
        </w:tc>
      </w:tr>
      <w:tr w:rsidR="00A676E7">
        <w:trPr>
          <w:trHeight w:val="572"/>
          <w:jc w:val="center"/>
        </w:trPr>
        <w:tc>
          <w:tcPr>
            <w:tcW w:w="417" w:type="pct"/>
            <w:vMerge/>
            <w:tcBorders>
              <w:top w:val="single" w:sz="6" w:space="0" w:color="auto"/>
              <w:left w:val="single" w:sz="6" w:space="0" w:color="auto"/>
              <w:bottom w:val="single" w:sz="12" w:space="0" w:color="auto"/>
              <w:right w:val="single" w:sz="6" w:space="0" w:color="auto"/>
            </w:tcBorders>
            <w:noWrap/>
            <w:vAlign w:val="center"/>
          </w:tcPr>
          <w:p w:rsidR="00A676E7" w:rsidRDefault="00A676E7">
            <w:pPr>
              <w:rPr>
                <w:rFonts w:asciiTheme="minorEastAsia" w:hAnsiTheme="minorEastAsia" w:cs="Times New Roman"/>
                <w:szCs w:val="22"/>
              </w:rPr>
            </w:pPr>
          </w:p>
        </w:tc>
        <w:tc>
          <w:tcPr>
            <w:tcW w:w="156" w:type="pct"/>
            <w:tcBorders>
              <w:top w:val="single" w:sz="6" w:space="0" w:color="auto"/>
              <w:left w:val="single" w:sz="6" w:space="0" w:color="auto"/>
              <w:bottom w:val="single" w:sz="6" w:space="0" w:color="auto"/>
              <w:right w:val="single" w:sz="6" w:space="0" w:color="auto"/>
            </w:tcBorders>
            <w:noWrap/>
            <w:vAlign w:val="center"/>
          </w:tcPr>
          <w:p w:rsidR="00A676E7" w:rsidRDefault="00B9516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A7</w:t>
            </w:r>
          </w:p>
        </w:tc>
        <w:tc>
          <w:tcPr>
            <w:tcW w:w="4177" w:type="pct"/>
            <w:tcBorders>
              <w:top w:val="single" w:sz="6" w:space="0" w:color="auto"/>
              <w:left w:val="single" w:sz="6" w:space="0" w:color="auto"/>
              <w:bottom w:val="single" w:sz="6" w:space="0" w:color="auto"/>
              <w:right w:val="single" w:sz="6" w:space="0" w:color="auto"/>
            </w:tcBorders>
            <w:noWrap/>
            <w:vAlign w:val="center"/>
          </w:tcPr>
          <w:p w:rsidR="00A676E7" w:rsidRDefault="00B9516A">
            <w:pPr>
              <w:autoSpaceDN w:val="0"/>
              <w:spacing w:line="400" w:lineRule="exact"/>
              <w:jc w:val="left"/>
              <w:textAlignment w:val="center"/>
              <w:rPr>
                <w:rFonts w:asciiTheme="minorEastAsia" w:hAnsiTheme="minorEastAsia" w:cs="宋体"/>
                <w:color w:val="000000"/>
                <w:sz w:val="24"/>
                <w:szCs w:val="22"/>
              </w:rPr>
            </w:pPr>
            <w:r>
              <w:rPr>
                <w:rFonts w:asciiTheme="minorEastAsia" w:hAnsiTheme="minorEastAsia" w:cs="宋体" w:hint="eastAsia"/>
                <w:color w:val="000000"/>
                <w:sz w:val="24"/>
              </w:rPr>
              <w:t>根据投标人提供自有食品质量检测室且具备开展食品检测所需的相关检测仪器，需包含能够开展但不限于以下肉类、果蔬、冻品、鲜蛋类、大米等品类食材检测工作所需的食品安全检测仪器设备，以上品类全部具有的得2分，每少配一种品类检测仪器扣0.5分，扣完为止，未提供的不得分（每个品类的检测仪器最多按1台计算）。</w:t>
            </w:r>
          </w:p>
          <w:p w:rsidR="00A676E7" w:rsidRDefault="00B9516A">
            <w:pPr>
              <w:autoSpaceDN w:val="0"/>
              <w:spacing w:line="400" w:lineRule="exact"/>
              <w:jc w:val="left"/>
              <w:textAlignment w:val="center"/>
              <w:rPr>
                <w:rFonts w:asciiTheme="minorEastAsia" w:hAnsiTheme="minorEastAsia" w:cs="宋体"/>
                <w:color w:val="000000"/>
                <w:sz w:val="24"/>
                <w:szCs w:val="22"/>
              </w:rPr>
            </w:pPr>
            <w:r>
              <w:rPr>
                <w:rFonts w:asciiTheme="minorEastAsia" w:hAnsiTheme="minorEastAsia" w:cs="宋体" w:hint="eastAsia"/>
                <w:color w:val="000000"/>
                <w:sz w:val="24"/>
              </w:rPr>
              <w:t>【须提供检测室照片及检测仪器自有购置发票（设备购买发票日期须为招标公告发布之日前），检测设备计量检定或校准证明，未按要求或提供不完整的不得分，原件备查。】</w:t>
            </w:r>
          </w:p>
        </w:tc>
        <w:tc>
          <w:tcPr>
            <w:tcW w:w="250" w:type="pct"/>
            <w:tcBorders>
              <w:top w:val="single" w:sz="6" w:space="0" w:color="auto"/>
              <w:left w:val="single" w:sz="6" w:space="0" w:color="auto"/>
              <w:bottom w:val="single" w:sz="6" w:space="0" w:color="auto"/>
              <w:right w:val="single" w:sz="6" w:space="0" w:color="auto"/>
            </w:tcBorders>
            <w:noWrap/>
            <w:vAlign w:val="center"/>
          </w:tcPr>
          <w:p w:rsidR="00A676E7" w:rsidRDefault="00B9516A">
            <w:pPr>
              <w:spacing w:line="400" w:lineRule="exact"/>
              <w:jc w:val="center"/>
              <w:rPr>
                <w:rFonts w:asciiTheme="minorEastAsia" w:hAnsiTheme="minorEastAsia" w:cs="新宋体"/>
                <w:color w:val="000000"/>
                <w:sz w:val="24"/>
                <w:szCs w:val="22"/>
              </w:rPr>
            </w:pPr>
            <w:r>
              <w:rPr>
                <w:rFonts w:asciiTheme="minorEastAsia" w:hAnsiTheme="minorEastAsia" w:cs="新宋体" w:hint="eastAsia"/>
                <w:color w:val="000000"/>
                <w:sz w:val="24"/>
              </w:rPr>
              <w:t>2</w:t>
            </w:r>
          </w:p>
        </w:tc>
      </w:tr>
      <w:tr w:rsidR="00A676E7">
        <w:trPr>
          <w:trHeight w:val="572"/>
          <w:jc w:val="center"/>
        </w:trPr>
        <w:tc>
          <w:tcPr>
            <w:tcW w:w="417" w:type="pct"/>
            <w:vMerge/>
            <w:tcBorders>
              <w:top w:val="single" w:sz="6" w:space="0" w:color="auto"/>
              <w:left w:val="single" w:sz="6" w:space="0" w:color="auto"/>
              <w:bottom w:val="single" w:sz="12" w:space="0" w:color="auto"/>
              <w:right w:val="single" w:sz="6" w:space="0" w:color="auto"/>
            </w:tcBorders>
            <w:noWrap/>
            <w:vAlign w:val="center"/>
          </w:tcPr>
          <w:p w:rsidR="00A676E7" w:rsidRDefault="00A676E7">
            <w:pPr>
              <w:rPr>
                <w:rFonts w:asciiTheme="minorEastAsia" w:hAnsiTheme="minorEastAsia" w:cs="Times New Roman"/>
                <w:szCs w:val="22"/>
              </w:rPr>
            </w:pPr>
          </w:p>
        </w:tc>
        <w:tc>
          <w:tcPr>
            <w:tcW w:w="156" w:type="pct"/>
            <w:tcBorders>
              <w:top w:val="single" w:sz="6" w:space="0" w:color="auto"/>
              <w:left w:val="single" w:sz="6" w:space="0" w:color="auto"/>
              <w:bottom w:val="single" w:sz="6" w:space="0" w:color="auto"/>
              <w:right w:val="single" w:sz="6" w:space="0" w:color="auto"/>
            </w:tcBorders>
            <w:noWrap/>
            <w:vAlign w:val="center"/>
          </w:tcPr>
          <w:p w:rsidR="00A676E7" w:rsidRDefault="00B9516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A8</w:t>
            </w:r>
          </w:p>
        </w:tc>
        <w:tc>
          <w:tcPr>
            <w:tcW w:w="4177" w:type="pct"/>
            <w:tcBorders>
              <w:top w:val="single" w:sz="6" w:space="0" w:color="auto"/>
              <w:left w:val="single" w:sz="6" w:space="0" w:color="auto"/>
              <w:bottom w:val="single" w:sz="6" w:space="0" w:color="auto"/>
              <w:right w:val="single" w:sz="6" w:space="0" w:color="auto"/>
            </w:tcBorders>
            <w:noWrap/>
            <w:vAlign w:val="center"/>
          </w:tcPr>
          <w:p w:rsidR="00A676E7" w:rsidRDefault="00B9516A">
            <w:pPr>
              <w:spacing w:line="400" w:lineRule="exact"/>
              <w:rPr>
                <w:rFonts w:asciiTheme="minorEastAsia" w:hAnsiTheme="minorEastAsia" w:cs="宋体"/>
                <w:sz w:val="24"/>
                <w:szCs w:val="22"/>
              </w:rPr>
            </w:pPr>
            <w:r>
              <w:rPr>
                <w:rFonts w:asciiTheme="minorEastAsia" w:hAnsiTheme="minorEastAsia" w:cs="宋体" w:hint="eastAsia"/>
                <w:sz w:val="24"/>
              </w:rPr>
              <w:t>投标人具有食品检验专业技术人员，提供1人得1分，满分3分。需提供食品安全检测培训证书复印件、用工合同及投标人为该人员缴交的投标截止时间前不低于一个月（不含投标截止时间当月）的社保证明材料，原件备查。</w:t>
            </w:r>
          </w:p>
        </w:tc>
        <w:tc>
          <w:tcPr>
            <w:tcW w:w="250" w:type="pct"/>
            <w:tcBorders>
              <w:top w:val="single" w:sz="6" w:space="0" w:color="auto"/>
              <w:left w:val="single" w:sz="6" w:space="0" w:color="auto"/>
              <w:bottom w:val="single" w:sz="6" w:space="0" w:color="auto"/>
              <w:right w:val="single" w:sz="6" w:space="0" w:color="auto"/>
            </w:tcBorders>
            <w:noWrap/>
            <w:vAlign w:val="center"/>
          </w:tcPr>
          <w:p w:rsidR="00A676E7" w:rsidRDefault="00B9516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3</w:t>
            </w:r>
          </w:p>
        </w:tc>
      </w:tr>
      <w:tr w:rsidR="00A676E7">
        <w:trPr>
          <w:trHeight w:val="572"/>
          <w:jc w:val="center"/>
        </w:trPr>
        <w:tc>
          <w:tcPr>
            <w:tcW w:w="417" w:type="pct"/>
            <w:vMerge/>
            <w:tcBorders>
              <w:top w:val="single" w:sz="6" w:space="0" w:color="auto"/>
              <w:left w:val="single" w:sz="6" w:space="0" w:color="auto"/>
              <w:bottom w:val="single" w:sz="12" w:space="0" w:color="auto"/>
              <w:right w:val="single" w:sz="6" w:space="0" w:color="auto"/>
            </w:tcBorders>
            <w:noWrap/>
            <w:vAlign w:val="center"/>
          </w:tcPr>
          <w:p w:rsidR="00A676E7" w:rsidRDefault="00A676E7">
            <w:pPr>
              <w:rPr>
                <w:rFonts w:asciiTheme="minorEastAsia" w:hAnsiTheme="minorEastAsia" w:cs="Times New Roman"/>
                <w:szCs w:val="22"/>
              </w:rPr>
            </w:pPr>
          </w:p>
        </w:tc>
        <w:tc>
          <w:tcPr>
            <w:tcW w:w="156" w:type="pct"/>
            <w:tcBorders>
              <w:top w:val="single" w:sz="6" w:space="0" w:color="auto"/>
              <w:left w:val="single" w:sz="6" w:space="0" w:color="auto"/>
              <w:bottom w:val="single" w:sz="6" w:space="0" w:color="auto"/>
              <w:right w:val="single" w:sz="6" w:space="0" w:color="auto"/>
            </w:tcBorders>
            <w:noWrap/>
            <w:vAlign w:val="center"/>
          </w:tcPr>
          <w:p w:rsidR="00A676E7" w:rsidRDefault="00B9516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A9</w:t>
            </w:r>
          </w:p>
        </w:tc>
        <w:tc>
          <w:tcPr>
            <w:tcW w:w="4177" w:type="pct"/>
            <w:tcBorders>
              <w:top w:val="single" w:sz="6" w:space="0" w:color="auto"/>
              <w:left w:val="single" w:sz="6" w:space="0" w:color="auto"/>
              <w:bottom w:val="single" w:sz="6" w:space="0" w:color="auto"/>
              <w:right w:val="single" w:sz="6" w:space="0" w:color="auto"/>
            </w:tcBorders>
            <w:noWrap/>
            <w:vAlign w:val="center"/>
          </w:tcPr>
          <w:p w:rsidR="00A676E7" w:rsidRDefault="00B9516A">
            <w:pPr>
              <w:spacing w:line="400" w:lineRule="exact"/>
              <w:rPr>
                <w:rFonts w:asciiTheme="minorEastAsia" w:hAnsiTheme="minorEastAsia" w:cs="宋体"/>
                <w:sz w:val="24"/>
                <w:szCs w:val="22"/>
              </w:rPr>
            </w:pPr>
            <w:r>
              <w:rPr>
                <w:rFonts w:asciiTheme="minorEastAsia" w:hAnsiTheme="minorEastAsia" w:cs="宋体" w:hint="eastAsia"/>
                <w:sz w:val="24"/>
              </w:rPr>
              <w:t>投标人提供近一年送检食材（含蛋类、蔬菜类、调味品类、鲜肉类、冻品类、海鲜类、奶制品类、干货类、粮油类等）合格检测报告，每提供3个类别的检测报告得1分（单个类别最多提供1份），满分3分。</w:t>
            </w:r>
          </w:p>
          <w:p w:rsidR="00A676E7" w:rsidRDefault="00B9516A">
            <w:pPr>
              <w:spacing w:line="400" w:lineRule="exact"/>
              <w:rPr>
                <w:rFonts w:asciiTheme="minorEastAsia" w:hAnsiTheme="minorEastAsia" w:cs="宋体"/>
                <w:sz w:val="24"/>
                <w:szCs w:val="22"/>
              </w:rPr>
            </w:pPr>
            <w:r>
              <w:rPr>
                <w:rFonts w:asciiTheme="minorEastAsia" w:hAnsiTheme="minorEastAsia" w:cs="宋体" w:hint="eastAsia"/>
                <w:sz w:val="24"/>
              </w:rPr>
              <w:t>注：需提供权威部门出具带有CMA标志的检测报告，送检单位或被抽样单位须为投标人，原件备查。</w:t>
            </w:r>
          </w:p>
        </w:tc>
        <w:tc>
          <w:tcPr>
            <w:tcW w:w="250" w:type="pct"/>
            <w:tcBorders>
              <w:top w:val="single" w:sz="6" w:space="0" w:color="auto"/>
              <w:left w:val="single" w:sz="6" w:space="0" w:color="auto"/>
              <w:bottom w:val="single" w:sz="6" w:space="0" w:color="auto"/>
              <w:right w:val="single" w:sz="6" w:space="0" w:color="auto"/>
            </w:tcBorders>
            <w:noWrap/>
            <w:vAlign w:val="center"/>
          </w:tcPr>
          <w:p w:rsidR="00A676E7" w:rsidRDefault="00B9516A">
            <w:pPr>
              <w:spacing w:line="400" w:lineRule="exact"/>
              <w:jc w:val="center"/>
              <w:rPr>
                <w:rFonts w:asciiTheme="minorEastAsia" w:hAnsiTheme="minorEastAsia" w:cs="新宋体"/>
                <w:color w:val="000000"/>
                <w:sz w:val="24"/>
                <w:szCs w:val="22"/>
              </w:rPr>
            </w:pPr>
            <w:r>
              <w:rPr>
                <w:rFonts w:asciiTheme="minorEastAsia" w:hAnsiTheme="minorEastAsia" w:cs="宋体" w:hint="eastAsia"/>
                <w:color w:val="000000"/>
                <w:sz w:val="24"/>
              </w:rPr>
              <w:t>3</w:t>
            </w:r>
          </w:p>
        </w:tc>
      </w:tr>
      <w:tr w:rsidR="00A676E7">
        <w:trPr>
          <w:trHeight w:val="90"/>
          <w:jc w:val="center"/>
        </w:trPr>
        <w:tc>
          <w:tcPr>
            <w:tcW w:w="417" w:type="pct"/>
            <w:vMerge/>
            <w:tcBorders>
              <w:top w:val="single" w:sz="6" w:space="0" w:color="auto"/>
              <w:left w:val="single" w:sz="6" w:space="0" w:color="auto"/>
              <w:bottom w:val="single" w:sz="12" w:space="0" w:color="auto"/>
              <w:right w:val="single" w:sz="6" w:space="0" w:color="auto"/>
            </w:tcBorders>
            <w:noWrap/>
            <w:vAlign w:val="center"/>
          </w:tcPr>
          <w:p w:rsidR="00A676E7" w:rsidRDefault="00A676E7">
            <w:pPr>
              <w:rPr>
                <w:rFonts w:asciiTheme="minorEastAsia" w:hAnsiTheme="minorEastAsia" w:cs="Times New Roman"/>
                <w:szCs w:val="22"/>
              </w:rPr>
            </w:pPr>
          </w:p>
        </w:tc>
        <w:tc>
          <w:tcPr>
            <w:tcW w:w="156" w:type="pct"/>
            <w:tcBorders>
              <w:top w:val="single" w:sz="6" w:space="0" w:color="auto"/>
              <w:left w:val="single" w:sz="6" w:space="0" w:color="auto"/>
              <w:bottom w:val="single" w:sz="6" w:space="0" w:color="auto"/>
              <w:right w:val="single" w:sz="6" w:space="0" w:color="auto"/>
            </w:tcBorders>
            <w:noWrap/>
            <w:vAlign w:val="center"/>
          </w:tcPr>
          <w:p w:rsidR="00A676E7" w:rsidRDefault="00B9516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A10</w:t>
            </w:r>
          </w:p>
        </w:tc>
        <w:tc>
          <w:tcPr>
            <w:tcW w:w="4177" w:type="pct"/>
            <w:tcBorders>
              <w:top w:val="single" w:sz="6" w:space="0" w:color="auto"/>
              <w:left w:val="single" w:sz="6" w:space="0" w:color="auto"/>
              <w:bottom w:val="single" w:sz="6" w:space="0" w:color="auto"/>
              <w:right w:val="single" w:sz="6" w:space="0" w:color="auto"/>
            </w:tcBorders>
            <w:noWrap/>
            <w:vAlign w:val="center"/>
          </w:tcPr>
          <w:p w:rsidR="00A676E7" w:rsidRDefault="00B9516A">
            <w:pPr>
              <w:widowControl/>
              <w:spacing w:line="400" w:lineRule="exact"/>
              <w:jc w:val="left"/>
              <w:rPr>
                <w:rFonts w:asciiTheme="minorEastAsia" w:hAnsiTheme="minorEastAsia" w:cs="宋体"/>
                <w:color w:val="000000"/>
                <w:sz w:val="24"/>
                <w:szCs w:val="22"/>
              </w:rPr>
            </w:pPr>
            <w:r>
              <w:rPr>
                <w:rFonts w:asciiTheme="minorEastAsia" w:hAnsiTheme="minorEastAsia" w:cs="宋体" w:hint="eastAsia"/>
                <w:color w:val="000000"/>
                <w:sz w:val="24"/>
              </w:rPr>
              <w:t>招标人如需紧急采购物资的情况下，投标人承诺30分钟(含)之内将货物送到招标人指定地点的得3分，60分钟(含)之内的得2分，90分钟(含)之内的得1分，</w:t>
            </w:r>
          </w:p>
          <w:p w:rsidR="00A676E7" w:rsidRDefault="00B9516A">
            <w:pPr>
              <w:widowControl/>
              <w:spacing w:line="400" w:lineRule="exact"/>
              <w:jc w:val="left"/>
              <w:rPr>
                <w:rFonts w:asciiTheme="minorEastAsia" w:hAnsiTheme="minorEastAsia" w:cs="宋体"/>
                <w:color w:val="000000"/>
                <w:sz w:val="24"/>
                <w:szCs w:val="22"/>
              </w:rPr>
            </w:pPr>
            <w:r>
              <w:rPr>
                <w:rFonts w:asciiTheme="minorEastAsia" w:hAnsiTheme="minorEastAsia" w:cs="宋体" w:hint="eastAsia"/>
                <w:color w:val="000000"/>
                <w:sz w:val="24"/>
              </w:rPr>
              <w:t>注：1、须提供服务响应时间的可行性措施，如配送食品所在地（包含食品分拣仓库、生鲜门店或生鲜卖场）到达招标人的地点所需要的路程说明的可信材料（使高德地图进行导航说明），未提供承诺的不得分。</w:t>
            </w:r>
          </w:p>
          <w:p w:rsidR="00A676E7" w:rsidRDefault="00B9516A">
            <w:pPr>
              <w:widowControl/>
              <w:spacing w:line="400" w:lineRule="exact"/>
              <w:jc w:val="left"/>
              <w:rPr>
                <w:rFonts w:asciiTheme="minorEastAsia" w:hAnsiTheme="minorEastAsia" w:cs="宋体"/>
                <w:color w:val="000000"/>
                <w:sz w:val="24"/>
                <w:szCs w:val="22"/>
              </w:rPr>
            </w:pPr>
            <w:r>
              <w:rPr>
                <w:rFonts w:asciiTheme="minorEastAsia" w:hAnsiTheme="minorEastAsia" w:cs="宋体" w:hint="eastAsia"/>
                <w:color w:val="000000"/>
                <w:sz w:val="24"/>
              </w:rPr>
              <w:t>2、配送食品所在地（包含食品分拣仓库、生鲜门店或生鲜卖场）如果为自有产权，需提供自有产权证明材料，并提供现场照片。</w:t>
            </w:r>
          </w:p>
          <w:p w:rsidR="00A676E7" w:rsidRDefault="00B9516A">
            <w:pPr>
              <w:widowControl/>
              <w:spacing w:line="400" w:lineRule="exact"/>
              <w:jc w:val="left"/>
              <w:rPr>
                <w:rFonts w:asciiTheme="minorEastAsia" w:hAnsiTheme="minorEastAsia" w:cs="宋体"/>
                <w:color w:val="000000"/>
                <w:sz w:val="24"/>
                <w:szCs w:val="22"/>
              </w:rPr>
            </w:pPr>
            <w:r>
              <w:rPr>
                <w:rFonts w:asciiTheme="minorEastAsia" w:hAnsiTheme="minorEastAsia" w:cs="宋体" w:hint="eastAsia"/>
                <w:color w:val="000000"/>
                <w:sz w:val="24"/>
              </w:rPr>
              <w:t>3、配送食品所在地（包含食品分拣仓库、生鲜门店或生鲜卖场）如果是租赁的，需要提供场地租赁合同及与租赁合同相一致的转账记录或发票复印件（转账记录或发票日期为招标公告发布之前，不含投标截止时间当月），并加盖投标人公章，否则不得分，原件备查。</w:t>
            </w:r>
          </w:p>
        </w:tc>
        <w:tc>
          <w:tcPr>
            <w:tcW w:w="250" w:type="pct"/>
            <w:tcBorders>
              <w:top w:val="single" w:sz="6" w:space="0" w:color="auto"/>
              <w:left w:val="single" w:sz="6" w:space="0" w:color="auto"/>
              <w:bottom w:val="single" w:sz="6" w:space="0" w:color="auto"/>
              <w:right w:val="single" w:sz="6" w:space="0" w:color="auto"/>
            </w:tcBorders>
            <w:noWrap/>
            <w:vAlign w:val="center"/>
          </w:tcPr>
          <w:p w:rsidR="00A676E7" w:rsidRDefault="00B9516A">
            <w:pPr>
              <w:widowControl/>
              <w:jc w:val="center"/>
              <w:rPr>
                <w:rFonts w:asciiTheme="minorEastAsia" w:hAnsiTheme="minorEastAsia" w:cs="新宋体"/>
                <w:color w:val="000000"/>
                <w:sz w:val="24"/>
                <w:szCs w:val="22"/>
              </w:rPr>
            </w:pPr>
            <w:r>
              <w:rPr>
                <w:rFonts w:asciiTheme="minorEastAsia" w:hAnsiTheme="minorEastAsia" w:cs="宋体" w:hint="eastAsia"/>
                <w:color w:val="000000"/>
                <w:sz w:val="24"/>
              </w:rPr>
              <w:t>3</w:t>
            </w:r>
          </w:p>
        </w:tc>
      </w:tr>
      <w:tr w:rsidR="00A676E7">
        <w:trPr>
          <w:trHeight w:val="572"/>
          <w:jc w:val="center"/>
        </w:trPr>
        <w:tc>
          <w:tcPr>
            <w:tcW w:w="417" w:type="pct"/>
            <w:vMerge/>
            <w:tcBorders>
              <w:top w:val="single" w:sz="6" w:space="0" w:color="auto"/>
              <w:left w:val="single" w:sz="6" w:space="0" w:color="auto"/>
              <w:bottom w:val="single" w:sz="12" w:space="0" w:color="auto"/>
              <w:right w:val="single" w:sz="6" w:space="0" w:color="auto"/>
            </w:tcBorders>
            <w:noWrap/>
            <w:vAlign w:val="center"/>
          </w:tcPr>
          <w:p w:rsidR="00A676E7" w:rsidRDefault="00A676E7">
            <w:pPr>
              <w:rPr>
                <w:rFonts w:asciiTheme="minorEastAsia" w:hAnsiTheme="minorEastAsia" w:cs="Times New Roman"/>
                <w:szCs w:val="22"/>
              </w:rPr>
            </w:pPr>
          </w:p>
        </w:tc>
        <w:tc>
          <w:tcPr>
            <w:tcW w:w="156" w:type="pct"/>
            <w:tcBorders>
              <w:top w:val="single" w:sz="6" w:space="0" w:color="auto"/>
              <w:left w:val="single" w:sz="6" w:space="0" w:color="auto"/>
              <w:bottom w:val="single" w:sz="6" w:space="0" w:color="auto"/>
              <w:right w:val="single" w:sz="6" w:space="0" w:color="auto"/>
            </w:tcBorders>
            <w:noWrap/>
            <w:vAlign w:val="center"/>
          </w:tcPr>
          <w:p w:rsidR="00A676E7" w:rsidRDefault="00B9516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A11</w:t>
            </w:r>
          </w:p>
        </w:tc>
        <w:tc>
          <w:tcPr>
            <w:tcW w:w="4177" w:type="pct"/>
            <w:tcBorders>
              <w:top w:val="single" w:sz="6" w:space="0" w:color="auto"/>
              <w:left w:val="single" w:sz="6" w:space="0" w:color="auto"/>
              <w:bottom w:val="single" w:sz="6" w:space="0" w:color="auto"/>
              <w:right w:val="single" w:sz="6" w:space="0" w:color="auto"/>
            </w:tcBorders>
            <w:noWrap/>
            <w:vAlign w:val="center"/>
          </w:tcPr>
          <w:p w:rsidR="00A676E7" w:rsidRDefault="00B9516A">
            <w:pPr>
              <w:widowControl/>
              <w:spacing w:line="400" w:lineRule="exact"/>
              <w:jc w:val="left"/>
              <w:rPr>
                <w:rFonts w:asciiTheme="minorEastAsia" w:hAnsiTheme="minorEastAsia" w:cs="宋体"/>
                <w:color w:val="000000"/>
                <w:sz w:val="24"/>
                <w:szCs w:val="22"/>
              </w:rPr>
            </w:pPr>
            <w:r>
              <w:rPr>
                <w:rFonts w:asciiTheme="minorEastAsia" w:hAnsiTheme="minorEastAsia" w:cs="宋体" w:hint="eastAsia"/>
                <w:color w:val="000000"/>
                <w:sz w:val="24"/>
              </w:rPr>
              <w:t>投标人针对本项目提供的全年无休全天候供货能力、配送流程、补退换货、售后服务、供货时效性等的承诺，有提供详细配送流程、补退换货机制、配送管理制度、岗位职责、售前和售后服务机制、供货时效性等相关方案材料，方案科学、内容合理且有针对性的得3分，方案较科学、内容一般但有针对性的得</w:t>
            </w:r>
            <w:r>
              <w:rPr>
                <w:rFonts w:asciiTheme="minorEastAsia" w:hAnsiTheme="minorEastAsia" w:cs="宋体" w:hint="eastAsia"/>
                <w:color w:val="000000"/>
                <w:sz w:val="24"/>
              </w:rPr>
              <w:lastRenderedPageBreak/>
              <w:t>2分，方案一般，内容不够科学合理、无针对性的得1分。未提供承诺函及相关具体方案材料的不得分。</w:t>
            </w:r>
          </w:p>
        </w:tc>
        <w:tc>
          <w:tcPr>
            <w:tcW w:w="250" w:type="pct"/>
            <w:tcBorders>
              <w:top w:val="single" w:sz="6" w:space="0" w:color="auto"/>
              <w:left w:val="single" w:sz="6" w:space="0" w:color="auto"/>
              <w:bottom w:val="single" w:sz="6" w:space="0" w:color="auto"/>
              <w:right w:val="single" w:sz="6" w:space="0" w:color="auto"/>
            </w:tcBorders>
            <w:noWrap/>
            <w:vAlign w:val="center"/>
          </w:tcPr>
          <w:p w:rsidR="00A676E7" w:rsidRDefault="00B9516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lastRenderedPageBreak/>
              <w:t>3</w:t>
            </w:r>
          </w:p>
        </w:tc>
      </w:tr>
      <w:tr w:rsidR="00A676E7">
        <w:trPr>
          <w:trHeight w:val="90"/>
          <w:jc w:val="center"/>
        </w:trPr>
        <w:tc>
          <w:tcPr>
            <w:tcW w:w="417" w:type="pct"/>
            <w:vMerge/>
            <w:tcBorders>
              <w:top w:val="single" w:sz="6" w:space="0" w:color="auto"/>
              <w:left w:val="single" w:sz="6" w:space="0" w:color="auto"/>
              <w:bottom w:val="single" w:sz="12" w:space="0" w:color="auto"/>
              <w:right w:val="single" w:sz="6" w:space="0" w:color="auto"/>
            </w:tcBorders>
            <w:noWrap/>
            <w:vAlign w:val="center"/>
          </w:tcPr>
          <w:p w:rsidR="00A676E7" w:rsidRDefault="00A676E7">
            <w:pPr>
              <w:rPr>
                <w:rFonts w:asciiTheme="minorEastAsia" w:hAnsiTheme="minorEastAsia" w:cs="Times New Roman"/>
                <w:szCs w:val="22"/>
              </w:rPr>
            </w:pPr>
          </w:p>
        </w:tc>
        <w:tc>
          <w:tcPr>
            <w:tcW w:w="156" w:type="pct"/>
            <w:tcBorders>
              <w:top w:val="single" w:sz="6" w:space="0" w:color="auto"/>
              <w:left w:val="single" w:sz="6" w:space="0" w:color="auto"/>
              <w:bottom w:val="single" w:sz="6" w:space="0" w:color="auto"/>
              <w:right w:val="single" w:sz="6" w:space="0" w:color="auto"/>
            </w:tcBorders>
            <w:noWrap/>
            <w:vAlign w:val="center"/>
          </w:tcPr>
          <w:p w:rsidR="00A676E7" w:rsidRDefault="00B9516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A12</w:t>
            </w:r>
          </w:p>
        </w:tc>
        <w:tc>
          <w:tcPr>
            <w:tcW w:w="4177" w:type="pct"/>
            <w:tcBorders>
              <w:top w:val="single" w:sz="6" w:space="0" w:color="auto"/>
              <w:left w:val="single" w:sz="6" w:space="0" w:color="auto"/>
              <w:bottom w:val="single" w:sz="6" w:space="0" w:color="auto"/>
              <w:right w:val="single" w:sz="6" w:space="0" w:color="auto"/>
            </w:tcBorders>
            <w:noWrap/>
            <w:vAlign w:val="center"/>
          </w:tcPr>
          <w:p w:rsidR="00A676E7" w:rsidRDefault="00B9516A">
            <w:pPr>
              <w:widowControl/>
              <w:spacing w:line="400" w:lineRule="exact"/>
              <w:jc w:val="left"/>
              <w:rPr>
                <w:rFonts w:asciiTheme="minorEastAsia" w:hAnsiTheme="minorEastAsia" w:cs="宋体"/>
                <w:color w:val="000000"/>
                <w:sz w:val="24"/>
                <w:szCs w:val="22"/>
              </w:rPr>
            </w:pPr>
            <w:r>
              <w:rPr>
                <w:rFonts w:asciiTheme="minorEastAsia" w:hAnsiTheme="minorEastAsia" w:cs="宋体" w:hint="eastAsia"/>
                <w:color w:val="000000"/>
                <w:sz w:val="24"/>
              </w:rPr>
              <w:t>投标人所提供的实施方案中为本项目制定的在自然灾害、停水、停电、车辆故障、食物中毒、大型活动、疫情等情况下的有效应急方案和应急措施，方案和措施科学、合理、有针对性的得3分，方案和措施较科学、较合理的得2分，方案和措施一般，内容不够科学、合理、无针对性的得1分。未提供的不得分。</w:t>
            </w:r>
          </w:p>
          <w:p w:rsidR="00A676E7" w:rsidRDefault="00B9516A">
            <w:pPr>
              <w:widowControl/>
              <w:spacing w:line="400" w:lineRule="exact"/>
              <w:jc w:val="left"/>
              <w:rPr>
                <w:rFonts w:asciiTheme="minorEastAsia" w:hAnsiTheme="minorEastAsia" w:cs="宋体"/>
                <w:color w:val="000000"/>
                <w:sz w:val="24"/>
                <w:szCs w:val="22"/>
              </w:rPr>
            </w:pPr>
            <w:r>
              <w:rPr>
                <w:rFonts w:asciiTheme="minorEastAsia" w:hAnsiTheme="minorEastAsia" w:cs="宋体" w:hint="eastAsia"/>
                <w:color w:val="000000"/>
                <w:sz w:val="24"/>
              </w:rPr>
              <w:t>注：方案里面如果提及由第三方支持的，需要提供相应的佐证材料。</w:t>
            </w:r>
          </w:p>
        </w:tc>
        <w:tc>
          <w:tcPr>
            <w:tcW w:w="250" w:type="pct"/>
            <w:tcBorders>
              <w:top w:val="single" w:sz="6" w:space="0" w:color="auto"/>
              <w:left w:val="single" w:sz="6" w:space="0" w:color="auto"/>
              <w:bottom w:val="single" w:sz="6" w:space="0" w:color="auto"/>
              <w:right w:val="single" w:sz="6" w:space="0" w:color="auto"/>
            </w:tcBorders>
            <w:noWrap/>
            <w:vAlign w:val="center"/>
          </w:tcPr>
          <w:p w:rsidR="00A676E7" w:rsidRDefault="00B9516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3</w:t>
            </w:r>
          </w:p>
        </w:tc>
      </w:tr>
      <w:tr w:rsidR="00A676E7">
        <w:trPr>
          <w:trHeight w:val="572"/>
          <w:jc w:val="center"/>
        </w:trPr>
        <w:tc>
          <w:tcPr>
            <w:tcW w:w="417" w:type="pct"/>
            <w:vMerge/>
            <w:tcBorders>
              <w:top w:val="single" w:sz="6" w:space="0" w:color="auto"/>
              <w:left w:val="single" w:sz="6" w:space="0" w:color="auto"/>
              <w:bottom w:val="single" w:sz="12" w:space="0" w:color="auto"/>
              <w:right w:val="single" w:sz="6" w:space="0" w:color="auto"/>
            </w:tcBorders>
            <w:noWrap/>
            <w:vAlign w:val="center"/>
          </w:tcPr>
          <w:p w:rsidR="00A676E7" w:rsidRDefault="00A676E7">
            <w:pPr>
              <w:rPr>
                <w:rFonts w:asciiTheme="minorEastAsia" w:hAnsiTheme="minorEastAsia" w:cs="Times New Roman"/>
                <w:szCs w:val="22"/>
              </w:rPr>
            </w:pPr>
          </w:p>
        </w:tc>
        <w:tc>
          <w:tcPr>
            <w:tcW w:w="156" w:type="pct"/>
            <w:tcBorders>
              <w:top w:val="single" w:sz="6" w:space="0" w:color="auto"/>
              <w:left w:val="single" w:sz="6" w:space="0" w:color="auto"/>
              <w:bottom w:val="single" w:sz="6" w:space="0" w:color="auto"/>
              <w:right w:val="single" w:sz="6" w:space="0" w:color="auto"/>
            </w:tcBorders>
            <w:noWrap/>
            <w:vAlign w:val="center"/>
          </w:tcPr>
          <w:p w:rsidR="00A676E7" w:rsidRDefault="00B9516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A13</w:t>
            </w:r>
          </w:p>
        </w:tc>
        <w:tc>
          <w:tcPr>
            <w:tcW w:w="4177" w:type="pct"/>
            <w:tcBorders>
              <w:top w:val="single" w:sz="6" w:space="0" w:color="auto"/>
              <w:left w:val="single" w:sz="6" w:space="0" w:color="auto"/>
              <w:bottom w:val="single" w:sz="6" w:space="0" w:color="auto"/>
              <w:right w:val="single" w:sz="6" w:space="0" w:color="auto"/>
            </w:tcBorders>
            <w:noWrap/>
            <w:vAlign w:val="center"/>
          </w:tcPr>
          <w:p w:rsidR="00A676E7" w:rsidRDefault="00B9516A">
            <w:pPr>
              <w:widowControl/>
              <w:spacing w:line="400" w:lineRule="exact"/>
              <w:jc w:val="left"/>
              <w:rPr>
                <w:rFonts w:asciiTheme="minorEastAsia" w:hAnsiTheme="minorEastAsia" w:cs="宋体"/>
                <w:color w:val="000000"/>
                <w:sz w:val="24"/>
                <w:szCs w:val="22"/>
              </w:rPr>
            </w:pPr>
            <w:r>
              <w:rPr>
                <w:rFonts w:asciiTheme="minorEastAsia" w:hAnsiTheme="minorEastAsia" w:cs="宋体" w:hint="eastAsia"/>
                <w:color w:val="000000"/>
                <w:sz w:val="24"/>
              </w:rPr>
              <w:t>根据投标人具有的肉类、蔬菜类、水产品类分拣储存及加工场所情况评分，对投标人就本项目分类投入的分拣条件、分拣设备、分拣流程、分拣区域、分拣卫生措施、人员配备的方案进行评分，分拣储存方案完整、且条件和能力能最大限度满足采购需求的得3分，分拣储存方案较完整，且条件和能力能基本满足采购需求的得2分，分拣储存方案一般，且条件和能力能基本满足采购需求的得1分，方案不能满足基本的卫生条件要求，不得分。以上涉及到场地、设备、人员配置需要提供产权证或租赁合同复印件、场地及设备发票复印件和实物照片、人员身份证复印件；涉及到流程、区域划分必须提供现场照片；提供原件备查。</w:t>
            </w:r>
          </w:p>
        </w:tc>
        <w:tc>
          <w:tcPr>
            <w:tcW w:w="250" w:type="pct"/>
            <w:tcBorders>
              <w:top w:val="single" w:sz="6" w:space="0" w:color="auto"/>
              <w:left w:val="single" w:sz="6" w:space="0" w:color="auto"/>
              <w:bottom w:val="single" w:sz="6" w:space="0" w:color="auto"/>
              <w:right w:val="single" w:sz="6" w:space="0" w:color="auto"/>
            </w:tcBorders>
            <w:noWrap/>
            <w:vAlign w:val="center"/>
          </w:tcPr>
          <w:p w:rsidR="00A676E7" w:rsidRDefault="00B9516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3</w:t>
            </w:r>
          </w:p>
        </w:tc>
      </w:tr>
      <w:tr w:rsidR="00A676E7">
        <w:trPr>
          <w:trHeight w:val="572"/>
          <w:jc w:val="center"/>
        </w:trPr>
        <w:tc>
          <w:tcPr>
            <w:tcW w:w="417" w:type="pct"/>
            <w:vMerge/>
            <w:tcBorders>
              <w:top w:val="single" w:sz="6" w:space="0" w:color="auto"/>
              <w:left w:val="single" w:sz="6" w:space="0" w:color="auto"/>
              <w:bottom w:val="single" w:sz="12" w:space="0" w:color="auto"/>
              <w:right w:val="single" w:sz="6" w:space="0" w:color="auto"/>
            </w:tcBorders>
            <w:noWrap/>
            <w:vAlign w:val="center"/>
          </w:tcPr>
          <w:p w:rsidR="00A676E7" w:rsidRDefault="00A676E7">
            <w:pPr>
              <w:rPr>
                <w:rFonts w:asciiTheme="minorEastAsia" w:hAnsiTheme="minorEastAsia" w:cs="Times New Roman"/>
                <w:szCs w:val="22"/>
              </w:rPr>
            </w:pPr>
          </w:p>
        </w:tc>
        <w:tc>
          <w:tcPr>
            <w:tcW w:w="156" w:type="pct"/>
            <w:tcBorders>
              <w:top w:val="single" w:sz="6" w:space="0" w:color="auto"/>
              <w:left w:val="single" w:sz="6" w:space="0" w:color="auto"/>
              <w:bottom w:val="single" w:sz="6" w:space="0" w:color="auto"/>
              <w:right w:val="single" w:sz="6" w:space="0" w:color="auto"/>
            </w:tcBorders>
            <w:noWrap/>
            <w:vAlign w:val="center"/>
          </w:tcPr>
          <w:p w:rsidR="00A676E7" w:rsidRDefault="00B9516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A14</w:t>
            </w:r>
          </w:p>
        </w:tc>
        <w:tc>
          <w:tcPr>
            <w:tcW w:w="4177" w:type="pct"/>
            <w:tcBorders>
              <w:top w:val="single" w:sz="6" w:space="0" w:color="auto"/>
              <w:left w:val="single" w:sz="6" w:space="0" w:color="auto"/>
              <w:bottom w:val="single" w:sz="6" w:space="0" w:color="auto"/>
              <w:right w:val="single" w:sz="6" w:space="0" w:color="auto"/>
            </w:tcBorders>
            <w:noWrap/>
            <w:vAlign w:val="center"/>
          </w:tcPr>
          <w:p w:rsidR="00A676E7" w:rsidRDefault="00B9516A">
            <w:pPr>
              <w:widowControl/>
              <w:spacing w:line="400" w:lineRule="exact"/>
              <w:jc w:val="left"/>
              <w:rPr>
                <w:rFonts w:asciiTheme="minorEastAsia" w:hAnsiTheme="minorEastAsia" w:cs="宋体"/>
                <w:color w:val="000000"/>
                <w:sz w:val="24"/>
                <w:szCs w:val="22"/>
              </w:rPr>
            </w:pPr>
            <w:r>
              <w:rPr>
                <w:rFonts w:asciiTheme="minorEastAsia" w:hAnsiTheme="minorEastAsia" w:cs="宋体" w:hint="eastAsia"/>
                <w:color w:val="000000"/>
                <w:sz w:val="24"/>
              </w:rPr>
              <w:t>根据投标人对本项目拟投入人员配置、分工情况，进行评分，方案科学、合理、有针对性并提供从业人员（提供有效期内的健康证） ≥10人的得3分，方案较科学、较合理的并提供从业人（提供有效期内的健康证）7-9人的得2分，方案一般，内容不够科学、合理、无针对性的并提供从业人员（提供有效期内的健康证）4-6人的得1分；方案中需提供拟投入本项目人员清单，清单内需体现人员分工情况、姓名、职务、身份证号码及联系方式和由社保部门出具的列表中人员近6个月任意一个月缴纳社保的证明材料（不含投标截止时间当月）。未提供的不得分。</w:t>
            </w:r>
          </w:p>
        </w:tc>
        <w:tc>
          <w:tcPr>
            <w:tcW w:w="250" w:type="pct"/>
            <w:tcBorders>
              <w:top w:val="single" w:sz="6" w:space="0" w:color="auto"/>
              <w:left w:val="single" w:sz="6" w:space="0" w:color="auto"/>
              <w:bottom w:val="single" w:sz="6" w:space="0" w:color="auto"/>
              <w:right w:val="single" w:sz="6" w:space="0" w:color="auto"/>
            </w:tcBorders>
            <w:noWrap/>
            <w:vAlign w:val="center"/>
          </w:tcPr>
          <w:p w:rsidR="00A676E7" w:rsidRDefault="00B9516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3</w:t>
            </w:r>
          </w:p>
        </w:tc>
      </w:tr>
      <w:tr w:rsidR="00A676E7">
        <w:trPr>
          <w:trHeight w:val="572"/>
          <w:jc w:val="center"/>
        </w:trPr>
        <w:tc>
          <w:tcPr>
            <w:tcW w:w="417" w:type="pct"/>
            <w:vMerge/>
            <w:tcBorders>
              <w:top w:val="single" w:sz="6" w:space="0" w:color="auto"/>
              <w:left w:val="single" w:sz="6" w:space="0" w:color="auto"/>
              <w:bottom w:val="single" w:sz="12" w:space="0" w:color="auto"/>
              <w:right w:val="single" w:sz="6" w:space="0" w:color="auto"/>
            </w:tcBorders>
            <w:noWrap/>
            <w:vAlign w:val="center"/>
          </w:tcPr>
          <w:p w:rsidR="00A676E7" w:rsidRDefault="00A676E7">
            <w:pPr>
              <w:rPr>
                <w:rFonts w:asciiTheme="minorEastAsia" w:hAnsiTheme="minorEastAsia" w:cs="Times New Roman"/>
                <w:szCs w:val="22"/>
              </w:rPr>
            </w:pPr>
          </w:p>
        </w:tc>
        <w:tc>
          <w:tcPr>
            <w:tcW w:w="156" w:type="pct"/>
            <w:tcBorders>
              <w:top w:val="single" w:sz="6" w:space="0" w:color="auto"/>
              <w:left w:val="single" w:sz="6" w:space="0" w:color="auto"/>
              <w:bottom w:val="single" w:sz="6" w:space="0" w:color="auto"/>
              <w:right w:val="single" w:sz="6" w:space="0" w:color="auto"/>
            </w:tcBorders>
            <w:noWrap/>
            <w:vAlign w:val="center"/>
          </w:tcPr>
          <w:p w:rsidR="00A676E7" w:rsidRDefault="00B9516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A15</w:t>
            </w:r>
          </w:p>
        </w:tc>
        <w:tc>
          <w:tcPr>
            <w:tcW w:w="4177" w:type="pct"/>
            <w:tcBorders>
              <w:top w:val="single" w:sz="6" w:space="0" w:color="auto"/>
              <w:left w:val="single" w:sz="6" w:space="0" w:color="auto"/>
              <w:bottom w:val="single" w:sz="6" w:space="0" w:color="auto"/>
              <w:right w:val="single" w:sz="6" w:space="0" w:color="auto"/>
            </w:tcBorders>
            <w:noWrap/>
            <w:vAlign w:val="center"/>
          </w:tcPr>
          <w:p w:rsidR="00A676E7" w:rsidRDefault="00B9516A">
            <w:pPr>
              <w:spacing w:line="400" w:lineRule="exact"/>
              <w:rPr>
                <w:rFonts w:asciiTheme="minorEastAsia" w:hAnsiTheme="minorEastAsia" w:cs="宋体"/>
                <w:color w:val="000000"/>
                <w:sz w:val="24"/>
                <w:szCs w:val="22"/>
              </w:rPr>
            </w:pPr>
            <w:r>
              <w:rPr>
                <w:rFonts w:asciiTheme="minorEastAsia" w:hAnsiTheme="minorEastAsia" w:cs="宋体" w:hint="eastAsia"/>
                <w:color w:val="000000"/>
                <w:sz w:val="24"/>
              </w:rPr>
              <w:t>投标人具有蔬菜、家禽养殖、水产养殖三种类型基地或与蔬菜、家禽养殖、水产养殖三种类型基地有协议的，同时具备三种类型基地的得3分，具备其中两种类型基地的得2分，具备其中一种类型基地的得1分。</w:t>
            </w:r>
          </w:p>
          <w:p w:rsidR="00A676E7" w:rsidRDefault="00B9516A">
            <w:pPr>
              <w:widowControl/>
              <w:spacing w:line="400" w:lineRule="exact"/>
              <w:jc w:val="left"/>
              <w:rPr>
                <w:rFonts w:asciiTheme="minorEastAsia" w:hAnsiTheme="minorEastAsia" w:cs="宋体"/>
                <w:color w:val="000000"/>
                <w:sz w:val="24"/>
                <w:szCs w:val="22"/>
              </w:rPr>
            </w:pPr>
            <w:r>
              <w:rPr>
                <w:rFonts w:asciiTheme="minorEastAsia" w:hAnsiTheme="minorEastAsia" w:cs="宋体" w:hint="eastAsia"/>
                <w:color w:val="000000"/>
                <w:sz w:val="24"/>
              </w:rPr>
              <w:t>备注：投标人须提供相关证明材料：1、如自有的需提供企业登记资料并提供现场照片；2、如合作的需提供合作协议和合作基地的登记证明并提供现场照片、银行交易流水、采购发票复印件（发票日期为招标公告发布之前，不含当月），并加盖投标人公章，否则不得分，原件备查。</w:t>
            </w:r>
          </w:p>
        </w:tc>
        <w:tc>
          <w:tcPr>
            <w:tcW w:w="250" w:type="pct"/>
            <w:tcBorders>
              <w:top w:val="single" w:sz="6" w:space="0" w:color="auto"/>
              <w:left w:val="single" w:sz="6" w:space="0" w:color="auto"/>
              <w:bottom w:val="single" w:sz="6" w:space="0" w:color="auto"/>
              <w:right w:val="single" w:sz="6" w:space="0" w:color="auto"/>
            </w:tcBorders>
            <w:noWrap/>
            <w:vAlign w:val="center"/>
          </w:tcPr>
          <w:p w:rsidR="00A676E7" w:rsidRDefault="00B9516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3</w:t>
            </w:r>
          </w:p>
        </w:tc>
      </w:tr>
      <w:tr w:rsidR="00A676E7">
        <w:trPr>
          <w:trHeight w:val="572"/>
          <w:jc w:val="center"/>
        </w:trPr>
        <w:tc>
          <w:tcPr>
            <w:tcW w:w="417" w:type="pct"/>
            <w:vMerge/>
            <w:tcBorders>
              <w:top w:val="single" w:sz="6" w:space="0" w:color="auto"/>
              <w:left w:val="single" w:sz="6" w:space="0" w:color="auto"/>
              <w:bottom w:val="single" w:sz="12" w:space="0" w:color="auto"/>
              <w:right w:val="single" w:sz="6" w:space="0" w:color="auto"/>
            </w:tcBorders>
            <w:noWrap/>
            <w:vAlign w:val="center"/>
          </w:tcPr>
          <w:p w:rsidR="00A676E7" w:rsidRDefault="00A676E7">
            <w:pPr>
              <w:rPr>
                <w:rFonts w:asciiTheme="minorEastAsia" w:hAnsiTheme="minorEastAsia" w:cs="Times New Roman"/>
                <w:szCs w:val="22"/>
              </w:rPr>
            </w:pPr>
          </w:p>
        </w:tc>
        <w:tc>
          <w:tcPr>
            <w:tcW w:w="156" w:type="pct"/>
            <w:tcBorders>
              <w:top w:val="single" w:sz="6" w:space="0" w:color="auto"/>
              <w:left w:val="single" w:sz="6" w:space="0" w:color="auto"/>
              <w:bottom w:val="single" w:sz="6" w:space="0" w:color="auto"/>
              <w:right w:val="single" w:sz="6" w:space="0" w:color="auto"/>
            </w:tcBorders>
            <w:noWrap/>
            <w:vAlign w:val="center"/>
          </w:tcPr>
          <w:p w:rsidR="00A676E7" w:rsidRDefault="00B9516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A16</w:t>
            </w:r>
          </w:p>
        </w:tc>
        <w:tc>
          <w:tcPr>
            <w:tcW w:w="4177" w:type="pct"/>
            <w:tcBorders>
              <w:top w:val="single" w:sz="6" w:space="0" w:color="auto"/>
              <w:left w:val="single" w:sz="6" w:space="0" w:color="auto"/>
              <w:bottom w:val="single" w:sz="6" w:space="0" w:color="auto"/>
              <w:right w:val="single" w:sz="6" w:space="0" w:color="auto"/>
            </w:tcBorders>
            <w:noWrap/>
            <w:vAlign w:val="center"/>
          </w:tcPr>
          <w:p w:rsidR="00A676E7" w:rsidRDefault="00B9516A">
            <w:pPr>
              <w:spacing w:line="400" w:lineRule="exact"/>
              <w:rPr>
                <w:rFonts w:asciiTheme="minorEastAsia" w:hAnsiTheme="minorEastAsia" w:cs="宋体"/>
                <w:color w:val="000000"/>
                <w:sz w:val="24"/>
                <w:szCs w:val="22"/>
              </w:rPr>
            </w:pPr>
            <w:r>
              <w:rPr>
                <w:rFonts w:asciiTheme="minorEastAsia" w:hAnsiTheme="minorEastAsia" w:cs="宋体" w:hint="eastAsia"/>
                <w:color w:val="000000"/>
                <w:sz w:val="24"/>
              </w:rPr>
              <w:t>投标人在项目所在地省级辖区内有自有冷库，同时具有低温冷库和高温冷库的得2分；仅具有低温冷库或高温冷库的得1分。</w:t>
            </w:r>
          </w:p>
          <w:p w:rsidR="00A676E7" w:rsidRDefault="00B9516A">
            <w:pPr>
              <w:spacing w:line="400" w:lineRule="exact"/>
              <w:rPr>
                <w:rFonts w:asciiTheme="minorEastAsia" w:hAnsiTheme="minorEastAsia" w:cs="宋体"/>
                <w:color w:val="000000"/>
                <w:sz w:val="24"/>
                <w:szCs w:val="22"/>
              </w:rPr>
            </w:pPr>
            <w:r>
              <w:rPr>
                <w:rFonts w:asciiTheme="minorEastAsia" w:hAnsiTheme="minorEastAsia" w:cs="宋体" w:hint="eastAsia"/>
                <w:color w:val="000000"/>
                <w:sz w:val="24"/>
              </w:rPr>
              <w:t>注：投标人需要提供冷库采购合同及采购发票证明，并提供现场照片（含冷库内部照片），并加盖投标人公章，否则不得分，原件备查。</w:t>
            </w:r>
          </w:p>
        </w:tc>
        <w:tc>
          <w:tcPr>
            <w:tcW w:w="250" w:type="pct"/>
            <w:tcBorders>
              <w:top w:val="single" w:sz="6" w:space="0" w:color="auto"/>
              <w:left w:val="single" w:sz="6" w:space="0" w:color="auto"/>
              <w:bottom w:val="single" w:sz="6" w:space="0" w:color="auto"/>
              <w:right w:val="single" w:sz="6" w:space="0" w:color="auto"/>
            </w:tcBorders>
            <w:noWrap/>
            <w:vAlign w:val="center"/>
          </w:tcPr>
          <w:p w:rsidR="00A676E7" w:rsidRDefault="00B9516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2</w:t>
            </w:r>
          </w:p>
        </w:tc>
      </w:tr>
      <w:tr w:rsidR="00A676E7">
        <w:trPr>
          <w:trHeight w:val="572"/>
          <w:jc w:val="center"/>
        </w:trPr>
        <w:tc>
          <w:tcPr>
            <w:tcW w:w="417" w:type="pct"/>
            <w:vMerge/>
            <w:tcBorders>
              <w:top w:val="single" w:sz="6" w:space="0" w:color="auto"/>
              <w:left w:val="single" w:sz="6" w:space="0" w:color="auto"/>
              <w:bottom w:val="single" w:sz="12" w:space="0" w:color="auto"/>
              <w:right w:val="single" w:sz="6" w:space="0" w:color="auto"/>
            </w:tcBorders>
            <w:noWrap/>
            <w:vAlign w:val="center"/>
          </w:tcPr>
          <w:p w:rsidR="00A676E7" w:rsidRDefault="00A676E7">
            <w:pPr>
              <w:rPr>
                <w:rFonts w:asciiTheme="minorEastAsia" w:hAnsiTheme="minorEastAsia" w:cs="Times New Roman"/>
                <w:szCs w:val="22"/>
              </w:rPr>
            </w:pPr>
          </w:p>
        </w:tc>
        <w:tc>
          <w:tcPr>
            <w:tcW w:w="156" w:type="pct"/>
            <w:tcBorders>
              <w:top w:val="single" w:sz="6" w:space="0" w:color="auto"/>
              <w:left w:val="single" w:sz="6" w:space="0" w:color="auto"/>
              <w:bottom w:val="single" w:sz="6" w:space="0" w:color="auto"/>
              <w:right w:val="single" w:sz="6" w:space="0" w:color="auto"/>
            </w:tcBorders>
            <w:noWrap/>
            <w:vAlign w:val="center"/>
          </w:tcPr>
          <w:p w:rsidR="00A676E7" w:rsidRDefault="00B9516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A17</w:t>
            </w:r>
          </w:p>
        </w:tc>
        <w:tc>
          <w:tcPr>
            <w:tcW w:w="4177" w:type="pct"/>
            <w:tcBorders>
              <w:top w:val="single" w:sz="6" w:space="0" w:color="auto"/>
              <w:left w:val="single" w:sz="6" w:space="0" w:color="auto"/>
              <w:bottom w:val="single" w:sz="6" w:space="0" w:color="auto"/>
              <w:right w:val="single" w:sz="6" w:space="0" w:color="auto"/>
            </w:tcBorders>
            <w:noWrap/>
            <w:vAlign w:val="center"/>
          </w:tcPr>
          <w:p w:rsidR="00A676E7" w:rsidRDefault="00B9516A">
            <w:pPr>
              <w:spacing w:line="400" w:lineRule="exact"/>
              <w:rPr>
                <w:rFonts w:asciiTheme="minorEastAsia" w:hAnsiTheme="minorEastAsia" w:cs="宋体"/>
                <w:color w:val="000000"/>
                <w:sz w:val="24"/>
                <w:szCs w:val="22"/>
              </w:rPr>
            </w:pPr>
            <w:r>
              <w:rPr>
                <w:rFonts w:asciiTheme="minorEastAsia" w:hAnsiTheme="minorEastAsia" w:cs="宋体" w:hint="eastAsia"/>
                <w:color w:val="000000"/>
                <w:sz w:val="24"/>
              </w:rPr>
              <w:t>投标人为本项目配备食品安全管理员，提供1人得1分，满分2分。需提供食品安全员证书复印件、用工合同及投标人为该人员缴交的投标截止时间前不低于一个月（不含投标截止时间当月）的社保证明材</w:t>
            </w:r>
            <w:r>
              <w:rPr>
                <w:rFonts w:asciiTheme="minorEastAsia" w:hAnsiTheme="minorEastAsia" w:cs="宋体" w:hint="eastAsia"/>
                <w:sz w:val="24"/>
              </w:rPr>
              <w:t>料，原件备查。</w:t>
            </w:r>
          </w:p>
        </w:tc>
        <w:tc>
          <w:tcPr>
            <w:tcW w:w="250" w:type="pct"/>
            <w:tcBorders>
              <w:top w:val="single" w:sz="6" w:space="0" w:color="auto"/>
              <w:left w:val="single" w:sz="6" w:space="0" w:color="auto"/>
              <w:bottom w:val="single" w:sz="6" w:space="0" w:color="auto"/>
              <w:right w:val="single" w:sz="6" w:space="0" w:color="auto"/>
            </w:tcBorders>
            <w:noWrap/>
            <w:vAlign w:val="center"/>
          </w:tcPr>
          <w:p w:rsidR="00A676E7" w:rsidRDefault="00B9516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2</w:t>
            </w:r>
          </w:p>
        </w:tc>
      </w:tr>
      <w:tr w:rsidR="00A676E7">
        <w:trPr>
          <w:trHeight w:val="468"/>
          <w:jc w:val="center"/>
        </w:trPr>
        <w:tc>
          <w:tcPr>
            <w:tcW w:w="417" w:type="pct"/>
            <w:vMerge/>
            <w:tcBorders>
              <w:top w:val="single" w:sz="6" w:space="0" w:color="auto"/>
              <w:left w:val="single" w:sz="6" w:space="0" w:color="auto"/>
              <w:bottom w:val="single" w:sz="12" w:space="0" w:color="auto"/>
              <w:right w:val="single" w:sz="6" w:space="0" w:color="auto"/>
            </w:tcBorders>
            <w:noWrap/>
            <w:vAlign w:val="center"/>
          </w:tcPr>
          <w:p w:rsidR="00A676E7" w:rsidRDefault="00A676E7">
            <w:pPr>
              <w:rPr>
                <w:rFonts w:asciiTheme="minorEastAsia" w:hAnsiTheme="minorEastAsia" w:cs="Times New Roman"/>
                <w:szCs w:val="22"/>
              </w:rPr>
            </w:pPr>
          </w:p>
        </w:tc>
        <w:tc>
          <w:tcPr>
            <w:tcW w:w="4583" w:type="pct"/>
            <w:gridSpan w:val="3"/>
            <w:tcBorders>
              <w:top w:val="single" w:sz="4" w:space="0" w:color="auto"/>
              <w:left w:val="single" w:sz="6" w:space="0" w:color="auto"/>
              <w:bottom w:val="single" w:sz="4" w:space="0" w:color="auto"/>
              <w:right w:val="single" w:sz="6" w:space="0" w:color="auto"/>
            </w:tcBorders>
            <w:noWrap/>
            <w:vAlign w:val="center"/>
          </w:tcPr>
          <w:p w:rsidR="00A676E7" w:rsidRDefault="00B9516A">
            <w:pPr>
              <w:spacing w:line="400" w:lineRule="exact"/>
              <w:jc w:val="left"/>
              <w:rPr>
                <w:rFonts w:asciiTheme="minorEastAsia" w:hAnsiTheme="minorEastAsia" w:cs="新宋体"/>
                <w:sz w:val="24"/>
                <w:szCs w:val="22"/>
              </w:rPr>
            </w:pPr>
            <w:r>
              <w:rPr>
                <w:rFonts w:asciiTheme="minorEastAsia" w:hAnsiTheme="minorEastAsia" w:cs="新宋体" w:hint="eastAsia"/>
                <w:sz w:val="24"/>
              </w:rPr>
              <w:t>各投标人的技术得分为A=A1+A2+A3+A4+A5+A6+A7+A8+A9+A10+A11+A12+A13+A14+A15+A16+A17</w:t>
            </w:r>
          </w:p>
        </w:tc>
      </w:tr>
    </w:tbl>
    <w:p w:rsidR="00A676E7" w:rsidRDefault="00A676E7">
      <w:pPr>
        <w:pStyle w:val="null3"/>
        <w:jc w:val="both"/>
        <w:rPr>
          <w:rFonts w:asciiTheme="minorEastAsia" w:hAnsiTheme="minorEastAsia" w:hint="default"/>
          <w:sz w:val="24"/>
          <w:szCs w:val="24"/>
        </w:rPr>
      </w:pPr>
    </w:p>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商务项（F3×A3）满分为15.00分</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788"/>
        <w:gridCol w:w="280"/>
        <w:gridCol w:w="8551"/>
        <w:gridCol w:w="343"/>
      </w:tblGrid>
      <w:tr w:rsidR="00A676E7">
        <w:trPr>
          <w:trHeight w:val="132"/>
          <w:tblHeader/>
          <w:jc w:val="center"/>
        </w:trPr>
        <w:tc>
          <w:tcPr>
            <w:tcW w:w="432" w:type="pct"/>
            <w:tcBorders>
              <w:top w:val="single" w:sz="12" w:space="0" w:color="auto"/>
              <w:left w:val="single" w:sz="6" w:space="0" w:color="auto"/>
              <w:bottom w:val="single" w:sz="6" w:space="0" w:color="auto"/>
              <w:right w:val="single" w:sz="6" w:space="0" w:color="auto"/>
            </w:tcBorders>
            <w:noWrap/>
            <w:vAlign w:val="center"/>
          </w:tcPr>
          <w:p w:rsidR="00A676E7" w:rsidRDefault="00B9516A">
            <w:pPr>
              <w:spacing w:line="400" w:lineRule="exact"/>
              <w:jc w:val="center"/>
              <w:rPr>
                <w:rFonts w:asciiTheme="minorEastAsia" w:hAnsiTheme="minorEastAsia" w:cs="华文中宋"/>
                <w:sz w:val="24"/>
                <w:szCs w:val="22"/>
              </w:rPr>
            </w:pPr>
            <w:r>
              <w:rPr>
                <w:rFonts w:asciiTheme="minorEastAsia" w:hAnsiTheme="minorEastAsia" w:cs="华文中宋" w:hint="eastAsia"/>
                <w:sz w:val="24"/>
              </w:rPr>
              <w:t>评分</w:t>
            </w:r>
          </w:p>
          <w:p w:rsidR="00A676E7" w:rsidRDefault="00B9516A">
            <w:pPr>
              <w:spacing w:line="400" w:lineRule="exact"/>
              <w:jc w:val="center"/>
              <w:rPr>
                <w:rFonts w:asciiTheme="minorEastAsia" w:hAnsiTheme="minorEastAsia" w:cs="华文中宋"/>
                <w:sz w:val="24"/>
                <w:szCs w:val="22"/>
              </w:rPr>
            </w:pPr>
            <w:r>
              <w:rPr>
                <w:rFonts w:asciiTheme="minorEastAsia" w:hAnsiTheme="minorEastAsia" w:cs="华文中宋" w:hint="eastAsia"/>
                <w:sz w:val="24"/>
              </w:rPr>
              <w:t>部分</w:t>
            </w:r>
          </w:p>
        </w:tc>
        <w:tc>
          <w:tcPr>
            <w:tcW w:w="4230" w:type="pct"/>
            <w:gridSpan w:val="2"/>
            <w:tcBorders>
              <w:top w:val="single" w:sz="12" w:space="0" w:color="auto"/>
              <w:left w:val="single" w:sz="6" w:space="0" w:color="auto"/>
              <w:bottom w:val="single" w:sz="6" w:space="0" w:color="auto"/>
              <w:right w:val="single" w:sz="6" w:space="0" w:color="auto"/>
            </w:tcBorders>
            <w:noWrap/>
            <w:vAlign w:val="center"/>
          </w:tcPr>
          <w:p w:rsidR="00A676E7" w:rsidRDefault="00B9516A">
            <w:pPr>
              <w:spacing w:line="400" w:lineRule="exact"/>
              <w:jc w:val="center"/>
              <w:rPr>
                <w:rFonts w:asciiTheme="minorEastAsia" w:hAnsiTheme="minorEastAsia" w:cs="华文中宋"/>
                <w:sz w:val="24"/>
                <w:szCs w:val="22"/>
              </w:rPr>
            </w:pPr>
            <w:r>
              <w:rPr>
                <w:rFonts w:asciiTheme="minorEastAsia" w:hAnsiTheme="minorEastAsia" w:cs="华文中宋" w:hint="eastAsia"/>
                <w:sz w:val="24"/>
              </w:rPr>
              <w:t>评分细则</w:t>
            </w:r>
          </w:p>
        </w:tc>
        <w:tc>
          <w:tcPr>
            <w:tcW w:w="338" w:type="pct"/>
            <w:tcBorders>
              <w:top w:val="single" w:sz="12" w:space="0" w:color="auto"/>
              <w:left w:val="single" w:sz="6" w:space="0" w:color="auto"/>
              <w:bottom w:val="single" w:sz="6" w:space="0" w:color="auto"/>
              <w:right w:val="single" w:sz="6" w:space="0" w:color="auto"/>
            </w:tcBorders>
            <w:noWrap/>
            <w:vAlign w:val="center"/>
          </w:tcPr>
          <w:p w:rsidR="00A676E7" w:rsidRDefault="00B9516A">
            <w:pPr>
              <w:spacing w:line="400" w:lineRule="exact"/>
              <w:jc w:val="center"/>
              <w:rPr>
                <w:rFonts w:asciiTheme="minorEastAsia" w:hAnsiTheme="minorEastAsia" w:cs="华文中宋"/>
                <w:sz w:val="24"/>
                <w:szCs w:val="22"/>
              </w:rPr>
            </w:pPr>
            <w:r>
              <w:rPr>
                <w:rFonts w:asciiTheme="minorEastAsia" w:hAnsiTheme="minorEastAsia" w:cs="华文中宋" w:hint="eastAsia"/>
                <w:sz w:val="24"/>
              </w:rPr>
              <w:t>分值</w:t>
            </w:r>
          </w:p>
        </w:tc>
      </w:tr>
      <w:tr w:rsidR="00A676E7">
        <w:trPr>
          <w:trHeight w:val="720"/>
          <w:jc w:val="center"/>
        </w:trPr>
        <w:tc>
          <w:tcPr>
            <w:tcW w:w="432" w:type="pct"/>
            <w:vMerge w:val="restart"/>
            <w:tcBorders>
              <w:top w:val="single" w:sz="4" w:space="0" w:color="auto"/>
              <w:left w:val="single" w:sz="6" w:space="0" w:color="auto"/>
              <w:bottom w:val="single" w:sz="6" w:space="0" w:color="auto"/>
              <w:right w:val="single" w:sz="6" w:space="0" w:color="auto"/>
            </w:tcBorders>
            <w:noWrap/>
            <w:vAlign w:val="center"/>
          </w:tcPr>
          <w:p w:rsidR="00A676E7" w:rsidRDefault="00B9516A">
            <w:pPr>
              <w:spacing w:line="400" w:lineRule="exact"/>
              <w:jc w:val="center"/>
              <w:rPr>
                <w:rFonts w:asciiTheme="minorEastAsia" w:hAnsiTheme="minorEastAsia" w:cs="新宋体"/>
                <w:sz w:val="24"/>
                <w:szCs w:val="22"/>
              </w:rPr>
            </w:pPr>
            <w:r>
              <w:rPr>
                <w:rFonts w:asciiTheme="minorEastAsia" w:hAnsiTheme="minorEastAsia" w:cs="宋体" w:hint="eastAsia"/>
                <w:color w:val="000000"/>
                <w:sz w:val="24"/>
              </w:rPr>
              <w:t>B、商务部分15分）</w:t>
            </w:r>
          </w:p>
        </w:tc>
        <w:tc>
          <w:tcPr>
            <w:tcW w:w="476" w:type="pct"/>
            <w:tcBorders>
              <w:top w:val="single" w:sz="4" w:space="0" w:color="auto"/>
              <w:left w:val="single" w:sz="6" w:space="0" w:color="auto"/>
              <w:bottom w:val="single" w:sz="6" w:space="0" w:color="auto"/>
              <w:right w:val="single" w:sz="6" w:space="0" w:color="auto"/>
            </w:tcBorders>
            <w:noWrap/>
            <w:vAlign w:val="center"/>
          </w:tcPr>
          <w:p w:rsidR="00A676E7" w:rsidRDefault="00B9516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B1</w:t>
            </w:r>
          </w:p>
        </w:tc>
        <w:tc>
          <w:tcPr>
            <w:tcW w:w="3754" w:type="pct"/>
            <w:tcBorders>
              <w:top w:val="single" w:sz="6" w:space="0" w:color="auto"/>
              <w:left w:val="single" w:sz="6" w:space="0" w:color="auto"/>
              <w:bottom w:val="single" w:sz="6" w:space="0" w:color="auto"/>
              <w:right w:val="single" w:sz="6" w:space="0" w:color="auto"/>
            </w:tcBorders>
            <w:noWrap/>
          </w:tcPr>
          <w:p w:rsidR="00A676E7" w:rsidRDefault="00B9516A">
            <w:pPr>
              <w:spacing w:line="400" w:lineRule="exact"/>
              <w:rPr>
                <w:rFonts w:asciiTheme="minorEastAsia" w:hAnsiTheme="minorEastAsia" w:cs="宋体"/>
                <w:color w:val="000000"/>
                <w:sz w:val="24"/>
                <w:szCs w:val="22"/>
              </w:rPr>
            </w:pPr>
            <w:r>
              <w:rPr>
                <w:rFonts w:asciiTheme="minorEastAsia" w:hAnsiTheme="minorEastAsia" w:cs="宋体" w:hint="eastAsia"/>
                <w:color w:val="000000"/>
                <w:sz w:val="24"/>
              </w:rPr>
              <w:t>投标人同时通过ISO45001职业健康安全管理体系认证、ISO22000食品安全管理体系认证、ISO9001质量管理体系认证和HACCP危害分析与关键控制点体系认证的得2分，需提供合格有效的证书复印件并加盖投标人公章，否则不得分。</w:t>
            </w:r>
          </w:p>
          <w:p w:rsidR="00A676E7" w:rsidRDefault="00B9516A">
            <w:pPr>
              <w:spacing w:line="400" w:lineRule="exact"/>
              <w:rPr>
                <w:rFonts w:asciiTheme="minorEastAsia" w:hAnsiTheme="minorEastAsia" w:cs="宋体"/>
                <w:color w:val="000000"/>
                <w:sz w:val="24"/>
                <w:szCs w:val="22"/>
              </w:rPr>
            </w:pPr>
            <w:r>
              <w:rPr>
                <w:rFonts w:asciiTheme="minorEastAsia" w:hAnsiTheme="minorEastAsia" w:cs="宋体" w:hint="eastAsia"/>
                <w:color w:val="000000"/>
                <w:sz w:val="24"/>
              </w:rPr>
              <w:t>招标人或代理机构将在评标过程中登录中国国家认证认可监督管理委员会（http：//www.cnca.gov.cn）或中国合格评定国家认可委员会（https：//www.cnas.org.cn）网站进行核查，如发现投标人提供的证书复印件中信息与网页不一致或查询不到记录的，本项不得分）。</w:t>
            </w:r>
          </w:p>
        </w:tc>
        <w:tc>
          <w:tcPr>
            <w:tcW w:w="338" w:type="pct"/>
            <w:tcBorders>
              <w:top w:val="single" w:sz="6" w:space="0" w:color="auto"/>
              <w:left w:val="single" w:sz="6" w:space="0" w:color="auto"/>
              <w:bottom w:val="single" w:sz="6" w:space="0" w:color="auto"/>
              <w:right w:val="single" w:sz="6" w:space="0" w:color="auto"/>
            </w:tcBorders>
            <w:noWrap/>
            <w:vAlign w:val="center"/>
          </w:tcPr>
          <w:p w:rsidR="00A676E7" w:rsidRDefault="00B9516A">
            <w:pPr>
              <w:spacing w:line="400" w:lineRule="exact"/>
              <w:jc w:val="center"/>
              <w:rPr>
                <w:rFonts w:asciiTheme="minorEastAsia" w:hAnsiTheme="minorEastAsia" w:cs="宋体"/>
                <w:color w:val="FF0000"/>
                <w:sz w:val="24"/>
                <w:szCs w:val="22"/>
              </w:rPr>
            </w:pPr>
            <w:r>
              <w:rPr>
                <w:rFonts w:asciiTheme="minorEastAsia" w:hAnsiTheme="minorEastAsia" w:cs="宋体" w:hint="eastAsia"/>
                <w:color w:val="000000"/>
                <w:sz w:val="24"/>
              </w:rPr>
              <w:t>2</w:t>
            </w:r>
          </w:p>
        </w:tc>
      </w:tr>
      <w:tr w:rsidR="00A676E7">
        <w:trPr>
          <w:trHeight w:val="2384"/>
          <w:jc w:val="center"/>
        </w:trPr>
        <w:tc>
          <w:tcPr>
            <w:tcW w:w="432" w:type="pct"/>
            <w:vMerge/>
            <w:tcBorders>
              <w:top w:val="single" w:sz="4" w:space="0" w:color="auto"/>
              <w:left w:val="single" w:sz="6" w:space="0" w:color="auto"/>
              <w:bottom w:val="single" w:sz="6" w:space="0" w:color="auto"/>
              <w:right w:val="single" w:sz="6" w:space="0" w:color="auto"/>
            </w:tcBorders>
            <w:noWrap/>
            <w:vAlign w:val="center"/>
          </w:tcPr>
          <w:p w:rsidR="00A676E7" w:rsidRDefault="00A676E7">
            <w:pPr>
              <w:rPr>
                <w:rFonts w:asciiTheme="minorEastAsia" w:hAnsiTheme="minorEastAsia" w:cs="Times New Roman"/>
                <w:szCs w:val="22"/>
              </w:rPr>
            </w:pPr>
          </w:p>
        </w:tc>
        <w:tc>
          <w:tcPr>
            <w:tcW w:w="476" w:type="pct"/>
            <w:tcBorders>
              <w:top w:val="single" w:sz="4" w:space="0" w:color="auto"/>
              <w:left w:val="single" w:sz="6" w:space="0" w:color="auto"/>
              <w:bottom w:val="single" w:sz="6" w:space="0" w:color="auto"/>
              <w:right w:val="single" w:sz="6" w:space="0" w:color="auto"/>
            </w:tcBorders>
            <w:noWrap/>
            <w:vAlign w:val="center"/>
          </w:tcPr>
          <w:p w:rsidR="00A676E7" w:rsidRDefault="00B9516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B2</w:t>
            </w:r>
          </w:p>
        </w:tc>
        <w:tc>
          <w:tcPr>
            <w:tcW w:w="3754" w:type="pct"/>
            <w:tcBorders>
              <w:top w:val="single" w:sz="6" w:space="0" w:color="auto"/>
              <w:left w:val="single" w:sz="6" w:space="0" w:color="auto"/>
              <w:bottom w:val="single" w:sz="6" w:space="0" w:color="auto"/>
              <w:right w:val="single" w:sz="6" w:space="0" w:color="auto"/>
            </w:tcBorders>
            <w:noWrap/>
            <w:vAlign w:val="center"/>
          </w:tcPr>
          <w:p w:rsidR="00A676E7" w:rsidRDefault="00B9516A">
            <w:pPr>
              <w:spacing w:line="400" w:lineRule="exact"/>
              <w:rPr>
                <w:rFonts w:asciiTheme="minorEastAsia" w:hAnsiTheme="minorEastAsia" w:cs="宋体"/>
                <w:color w:val="000000"/>
                <w:sz w:val="24"/>
                <w:szCs w:val="22"/>
              </w:rPr>
            </w:pPr>
            <w:r>
              <w:rPr>
                <w:rFonts w:asciiTheme="minorEastAsia" w:hAnsiTheme="minorEastAsia" w:cs="宋体" w:hint="eastAsia"/>
                <w:color w:val="000000"/>
                <w:sz w:val="24"/>
              </w:rPr>
              <w:t>投标人售后服务取得《商品售后服务评价认证》标准五星级证书得1分，未取得不得分，认证范围至少须包含生鲜食品、日用百货等产品。</w:t>
            </w:r>
          </w:p>
          <w:p w:rsidR="00A676E7" w:rsidRDefault="00B9516A">
            <w:pPr>
              <w:spacing w:line="400" w:lineRule="exact"/>
              <w:rPr>
                <w:rFonts w:asciiTheme="minorEastAsia" w:hAnsiTheme="minorEastAsia" w:cs="宋体"/>
                <w:color w:val="000000"/>
                <w:sz w:val="24"/>
                <w:szCs w:val="22"/>
              </w:rPr>
            </w:pPr>
            <w:r>
              <w:rPr>
                <w:rFonts w:asciiTheme="minorEastAsia" w:hAnsiTheme="minorEastAsia" w:cs="宋体" w:hint="eastAsia"/>
                <w:color w:val="000000"/>
                <w:sz w:val="24"/>
              </w:rPr>
              <w:t>注：招标人或代理机构将在评标过程中登录中国国家认证认可监督管理委员会（http：//www.cnca.gov.cn）或中国合格评定国家认可委员会（https：//www.cnas.org.cn）网站进行核查，如发现投标人提供的证书复印件中信息与网页不一致或查询不到记录的，本项不得分）。原件备查。</w:t>
            </w:r>
          </w:p>
        </w:tc>
        <w:tc>
          <w:tcPr>
            <w:tcW w:w="338" w:type="pct"/>
            <w:tcBorders>
              <w:top w:val="single" w:sz="6" w:space="0" w:color="auto"/>
              <w:left w:val="single" w:sz="6" w:space="0" w:color="auto"/>
              <w:bottom w:val="single" w:sz="6" w:space="0" w:color="auto"/>
              <w:right w:val="single" w:sz="6" w:space="0" w:color="auto"/>
            </w:tcBorders>
            <w:noWrap/>
            <w:vAlign w:val="center"/>
          </w:tcPr>
          <w:p w:rsidR="00A676E7" w:rsidRDefault="00B9516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1</w:t>
            </w:r>
          </w:p>
        </w:tc>
      </w:tr>
      <w:tr w:rsidR="00A676E7" w:rsidTr="006A4824">
        <w:trPr>
          <w:trHeight w:val="436"/>
          <w:jc w:val="center"/>
        </w:trPr>
        <w:tc>
          <w:tcPr>
            <w:tcW w:w="432" w:type="pct"/>
            <w:vMerge/>
            <w:tcBorders>
              <w:top w:val="single" w:sz="4" w:space="0" w:color="auto"/>
              <w:left w:val="single" w:sz="6" w:space="0" w:color="auto"/>
              <w:bottom w:val="single" w:sz="6" w:space="0" w:color="auto"/>
              <w:right w:val="single" w:sz="6" w:space="0" w:color="auto"/>
            </w:tcBorders>
            <w:noWrap/>
            <w:vAlign w:val="center"/>
          </w:tcPr>
          <w:p w:rsidR="00A676E7" w:rsidRDefault="00A676E7">
            <w:pPr>
              <w:rPr>
                <w:rFonts w:asciiTheme="minorEastAsia" w:hAnsiTheme="minorEastAsia" w:cs="Times New Roman"/>
                <w:szCs w:val="22"/>
              </w:rPr>
            </w:pPr>
          </w:p>
        </w:tc>
        <w:tc>
          <w:tcPr>
            <w:tcW w:w="476" w:type="pct"/>
            <w:tcBorders>
              <w:top w:val="single" w:sz="4" w:space="0" w:color="auto"/>
              <w:left w:val="single" w:sz="6" w:space="0" w:color="auto"/>
              <w:bottom w:val="single" w:sz="6" w:space="0" w:color="auto"/>
              <w:right w:val="single" w:sz="6" w:space="0" w:color="auto"/>
            </w:tcBorders>
            <w:noWrap/>
            <w:vAlign w:val="center"/>
          </w:tcPr>
          <w:p w:rsidR="00A676E7" w:rsidRDefault="00B9516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B3</w:t>
            </w:r>
          </w:p>
        </w:tc>
        <w:tc>
          <w:tcPr>
            <w:tcW w:w="3754" w:type="pct"/>
            <w:tcBorders>
              <w:top w:val="single" w:sz="6" w:space="0" w:color="auto"/>
              <w:left w:val="single" w:sz="6" w:space="0" w:color="auto"/>
              <w:bottom w:val="single" w:sz="6" w:space="0" w:color="auto"/>
              <w:right w:val="single" w:sz="6" w:space="0" w:color="auto"/>
            </w:tcBorders>
            <w:noWrap/>
            <w:vAlign w:val="center"/>
          </w:tcPr>
          <w:p w:rsidR="00A676E7" w:rsidRDefault="00B9516A">
            <w:pPr>
              <w:spacing w:line="400" w:lineRule="exact"/>
              <w:rPr>
                <w:rFonts w:asciiTheme="minorEastAsia" w:hAnsiTheme="minorEastAsia" w:cs="宋体"/>
                <w:color w:val="000000"/>
                <w:sz w:val="24"/>
                <w:szCs w:val="22"/>
              </w:rPr>
            </w:pPr>
            <w:r>
              <w:rPr>
                <w:rFonts w:asciiTheme="minorEastAsia" w:hAnsiTheme="minorEastAsia" w:cs="宋体" w:hint="eastAsia"/>
                <w:color w:val="000000"/>
                <w:sz w:val="24"/>
              </w:rPr>
              <w:t>投标人有通过ISO28000供应链管理体系认证的得1分，需提供合格有效的证书复印件并加盖投标人公章，否则不得分。招标人或代理机构将在评标过程中登录中国国家认证认可监督管理委员会（http：//www.cnca.gov.cn）或中国合格评定国家认可委员会（https：//www.cnas.org.cn）网站进行核查，如发现投标人提供的证书复印件中信息与网页不一致或查询不到记录的，本项不得分）。原件备查。</w:t>
            </w:r>
          </w:p>
        </w:tc>
        <w:tc>
          <w:tcPr>
            <w:tcW w:w="338" w:type="pct"/>
            <w:tcBorders>
              <w:top w:val="single" w:sz="6" w:space="0" w:color="auto"/>
              <w:left w:val="single" w:sz="6" w:space="0" w:color="auto"/>
              <w:bottom w:val="single" w:sz="6" w:space="0" w:color="auto"/>
              <w:right w:val="single" w:sz="6" w:space="0" w:color="auto"/>
            </w:tcBorders>
            <w:noWrap/>
            <w:vAlign w:val="center"/>
          </w:tcPr>
          <w:p w:rsidR="00A676E7" w:rsidRDefault="00B9516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1</w:t>
            </w:r>
          </w:p>
        </w:tc>
      </w:tr>
      <w:tr w:rsidR="00A676E7">
        <w:trPr>
          <w:trHeight w:val="1984"/>
          <w:jc w:val="center"/>
        </w:trPr>
        <w:tc>
          <w:tcPr>
            <w:tcW w:w="432" w:type="pct"/>
            <w:vMerge/>
            <w:tcBorders>
              <w:top w:val="single" w:sz="4" w:space="0" w:color="auto"/>
              <w:left w:val="single" w:sz="6" w:space="0" w:color="auto"/>
              <w:bottom w:val="single" w:sz="6" w:space="0" w:color="auto"/>
              <w:right w:val="single" w:sz="6" w:space="0" w:color="auto"/>
            </w:tcBorders>
            <w:noWrap/>
            <w:vAlign w:val="center"/>
          </w:tcPr>
          <w:p w:rsidR="00A676E7" w:rsidRDefault="00A676E7">
            <w:pPr>
              <w:rPr>
                <w:rFonts w:asciiTheme="minorEastAsia" w:hAnsiTheme="minorEastAsia" w:cs="Times New Roman"/>
                <w:szCs w:val="22"/>
              </w:rPr>
            </w:pPr>
          </w:p>
        </w:tc>
        <w:tc>
          <w:tcPr>
            <w:tcW w:w="476" w:type="pct"/>
            <w:tcBorders>
              <w:top w:val="single" w:sz="4" w:space="0" w:color="auto"/>
              <w:left w:val="single" w:sz="6" w:space="0" w:color="auto"/>
              <w:bottom w:val="single" w:sz="6" w:space="0" w:color="auto"/>
              <w:right w:val="single" w:sz="6" w:space="0" w:color="auto"/>
            </w:tcBorders>
            <w:noWrap/>
            <w:vAlign w:val="center"/>
          </w:tcPr>
          <w:p w:rsidR="00A676E7" w:rsidRDefault="00B9516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B4</w:t>
            </w:r>
          </w:p>
        </w:tc>
        <w:tc>
          <w:tcPr>
            <w:tcW w:w="3754" w:type="pct"/>
            <w:tcBorders>
              <w:top w:val="single" w:sz="6" w:space="0" w:color="auto"/>
              <w:left w:val="single" w:sz="6" w:space="0" w:color="auto"/>
              <w:bottom w:val="single" w:sz="6" w:space="0" w:color="auto"/>
              <w:right w:val="single" w:sz="6" w:space="0" w:color="auto"/>
            </w:tcBorders>
            <w:noWrap/>
            <w:vAlign w:val="center"/>
          </w:tcPr>
          <w:p w:rsidR="00A676E7" w:rsidRDefault="00B9516A">
            <w:pPr>
              <w:spacing w:line="400" w:lineRule="exact"/>
              <w:rPr>
                <w:rFonts w:asciiTheme="minorEastAsia" w:hAnsiTheme="minorEastAsia" w:cs="宋体"/>
                <w:color w:val="FF0000"/>
                <w:sz w:val="24"/>
                <w:szCs w:val="22"/>
              </w:rPr>
            </w:pPr>
            <w:r>
              <w:rPr>
                <w:rFonts w:asciiTheme="minorEastAsia" w:hAnsiTheme="minorEastAsia" w:cs="宋体" w:hint="eastAsia"/>
                <w:color w:val="000000"/>
                <w:sz w:val="24"/>
              </w:rPr>
              <w:t>根据投标人提供的2020年1月1日起至投标截止时间止（以用户满意度落款时间为准）用户满意度调查情况进行评分，每提供一份用户评价为优或满意或好的得0.5分，满分3分。须提供合同、合同期内任意一次的结算发票复印件及满意度调查表，否则不得分。同一业主单位出具的满意度证明只计算一次。</w:t>
            </w:r>
          </w:p>
        </w:tc>
        <w:tc>
          <w:tcPr>
            <w:tcW w:w="338" w:type="pct"/>
            <w:tcBorders>
              <w:top w:val="single" w:sz="6" w:space="0" w:color="auto"/>
              <w:left w:val="single" w:sz="6" w:space="0" w:color="auto"/>
              <w:bottom w:val="single" w:sz="6" w:space="0" w:color="auto"/>
              <w:right w:val="single" w:sz="6" w:space="0" w:color="auto"/>
            </w:tcBorders>
            <w:noWrap/>
            <w:vAlign w:val="center"/>
          </w:tcPr>
          <w:p w:rsidR="00A676E7" w:rsidRDefault="00B9516A">
            <w:pPr>
              <w:spacing w:line="400" w:lineRule="exact"/>
              <w:jc w:val="center"/>
              <w:rPr>
                <w:rFonts w:asciiTheme="minorEastAsia" w:hAnsiTheme="minorEastAsia" w:cs="宋体"/>
                <w:color w:val="FF0000"/>
                <w:sz w:val="24"/>
                <w:szCs w:val="22"/>
              </w:rPr>
            </w:pPr>
            <w:r>
              <w:rPr>
                <w:rFonts w:asciiTheme="minorEastAsia" w:hAnsiTheme="minorEastAsia" w:cs="宋体" w:hint="eastAsia"/>
                <w:color w:val="000000"/>
                <w:sz w:val="24"/>
              </w:rPr>
              <w:t>3</w:t>
            </w:r>
          </w:p>
        </w:tc>
      </w:tr>
      <w:tr w:rsidR="00A676E7">
        <w:trPr>
          <w:trHeight w:val="624"/>
          <w:jc w:val="center"/>
        </w:trPr>
        <w:tc>
          <w:tcPr>
            <w:tcW w:w="432" w:type="pct"/>
            <w:vMerge/>
            <w:tcBorders>
              <w:top w:val="single" w:sz="4" w:space="0" w:color="auto"/>
              <w:left w:val="single" w:sz="6" w:space="0" w:color="auto"/>
              <w:bottom w:val="single" w:sz="6" w:space="0" w:color="auto"/>
              <w:right w:val="single" w:sz="6" w:space="0" w:color="auto"/>
            </w:tcBorders>
            <w:noWrap/>
            <w:vAlign w:val="center"/>
          </w:tcPr>
          <w:p w:rsidR="00A676E7" w:rsidRDefault="00A676E7">
            <w:pPr>
              <w:rPr>
                <w:rFonts w:asciiTheme="minorEastAsia" w:hAnsiTheme="minorEastAsia" w:cs="Times New Roman"/>
                <w:szCs w:val="22"/>
              </w:rPr>
            </w:pPr>
          </w:p>
        </w:tc>
        <w:tc>
          <w:tcPr>
            <w:tcW w:w="476" w:type="pct"/>
            <w:tcBorders>
              <w:top w:val="single" w:sz="4" w:space="0" w:color="auto"/>
              <w:left w:val="single" w:sz="6" w:space="0" w:color="auto"/>
              <w:bottom w:val="single" w:sz="6" w:space="0" w:color="auto"/>
              <w:right w:val="single" w:sz="6" w:space="0" w:color="auto"/>
            </w:tcBorders>
            <w:noWrap/>
            <w:vAlign w:val="center"/>
          </w:tcPr>
          <w:p w:rsidR="00A676E7" w:rsidRDefault="00B9516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B5</w:t>
            </w:r>
          </w:p>
        </w:tc>
        <w:tc>
          <w:tcPr>
            <w:tcW w:w="3754" w:type="pct"/>
            <w:tcBorders>
              <w:top w:val="single" w:sz="6" w:space="0" w:color="auto"/>
              <w:left w:val="single" w:sz="6" w:space="0" w:color="auto"/>
              <w:bottom w:val="single" w:sz="6" w:space="0" w:color="auto"/>
              <w:right w:val="single" w:sz="6" w:space="0" w:color="auto"/>
            </w:tcBorders>
            <w:noWrap/>
            <w:vAlign w:val="center"/>
          </w:tcPr>
          <w:p w:rsidR="00A676E7" w:rsidRDefault="00B9516A">
            <w:pPr>
              <w:spacing w:line="400" w:lineRule="exact"/>
              <w:rPr>
                <w:rFonts w:asciiTheme="minorEastAsia" w:hAnsiTheme="minorEastAsia" w:cs="宋体"/>
                <w:sz w:val="24"/>
                <w:szCs w:val="22"/>
              </w:rPr>
            </w:pPr>
            <w:r>
              <w:rPr>
                <w:rFonts w:asciiTheme="minorEastAsia" w:hAnsiTheme="minorEastAsia" w:cs="宋体" w:hint="eastAsia"/>
                <w:color w:val="000000"/>
                <w:sz w:val="24"/>
              </w:rPr>
              <w:t>根据投标人提供的正在经营的自营生鲜门店或生鲜卖场，连锁店铺超过2家（含）的得1分，4家（含）及以上得2分，满分2分。同时要求自营生鲜门店或生鲜卖场所属为同一法人单位，并且自营生鲜门店或生鲜专卖店</w:t>
            </w:r>
            <w:r>
              <w:rPr>
                <w:rFonts w:asciiTheme="minorEastAsia" w:hAnsiTheme="minorEastAsia" w:cs="宋体" w:hint="eastAsia"/>
                <w:sz w:val="24"/>
              </w:rPr>
              <w:t>店招（门店名称或门店招牌）与投标人参与竞标公司名称一致，否则不得分。</w:t>
            </w:r>
          </w:p>
          <w:p w:rsidR="00A676E7" w:rsidRDefault="00B9516A">
            <w:pPr>
              <w:spacing w:line="400" w:lineRule="exact"/>
              <w:rPr>
                <w:rFonts w:asciiTheme="minorEastAsia" w:hAnsiTheme="minorEastAsia" w:cs="宋体"/>
                <w:color w:val="000000"/>
                <w:sz w:val="24"/>
                <w:szCs w:val="22"/>
              </w:rPr>
            </w:pPr>
            <w:r>
              <w:rPr>
                <w:rFonts w:asciiTheme="minorEastAsia" w:hAnsiTheme="minorEastAsia" w:cs="宋体" w:hint="eastAsia"/>
                <w:sz w:val="24"/>
              </w:rPr>
              <w:t>注：须提供门店（卖场）的营业执照复印件、门店（卖场）的</w:t>
            </w:r>
            <w:r>
              <w:rPr>
                <w:rFonts w:asciiTheme="minorEastAsia" w:hAnsiTheme="minorEastAsia" w:cs="宋体" w:hint="eastAsia"/>
                <w:color w:val="000000"/>
                <w:sz w:val="24"/>
              </w:rPr>
              <w:t>实景图片、场地租赁合同（需要提供与合同相符的转账流水复印件）或场地产权证明等面积证明材料并加盖投标人公章，否则不得分。</w:t>
            </w:r>
          </w:p>
        </w:tc>
        <w:tc>
          <w:tcPr>
            <w:tcW w:w="338" w:type="pct"/>
            <w:tcBorders>
              <w:top w:val="single" w:sz="6" w:space="0" w:color="auto"/>
              <w:left w:val="single" w:sz="6" w:space="0" w:color="auto"/>
              <w:bottom w:val="single" w:sz="6" w:space="0" w:color="auto"/>
              <w:right w:val="single" w:sz="6" w:space="0" w:color="auto"/>
            </w:tcBorders>
            <w:noWrap/>
            <w:vAlign w:val="center"/>
          </w:tcPr>
          <w:p w:rsidR="00A676E7" w:rsidRDefault="00B9516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2</w:t>
            </w:r>
          </w:p>
        </w:tc>
      </w:tr>
      <w:tr w:rsidR="00A676E7">
        <w:trPr>
          <w:trHeight w:val="1184"/>
          <w:jc w:val="center"/>
        </w:trPr>
        <w:tc>
          <w:tcPr>
            <w:tcW w:w="432" w:type="pct"/>
            <w:vMerge/>
            <w:tcBorders>
              <w:top w:val="single" w:sz="4" w:space="0" w:color="auto"/>
              <w:left w:val="single" w:sz="6" w:space="0" w:color="auto"/>
              <w:bottom w:val="single" w:sz="6" w:space="0" w:color="auto"/>
              <w:right w:val="single" w:sz="6" w:space="0" w:color="auto"/>
            </w:tcBorders>
            <w:noWrap/>
            <w:vAlign w:val="center"/>
          </w:tcPr>
          <w:p w:rsidR="00A676E7" w:rsidRDefault="00A676E7">
            <w:pPr>
              <w:rPr>
                <w:rFonts w:asciiTheme="minorEastAsia" w:hAnsiTheme="minorEastAsia" w:cs="Times New Roman"/>
                <w:szCs w:val="22"/>
              </w:rPr>
            </w:pPr>
          </w:p>
        </w:tc>
        <w:tc>
          <w:tcPr>
            <w:tcW w:w="476" w:type="pct"/>
            <w:tcBorders>
              <w:top w:val="single" w:sz="4" w:space="0" w:color="auto"/>
              <w:left w:val="single" w:sz="6" w:space="0" w:color="auto"/>
              <w:bottom w:val="single" w:sz="6" w:space="0" w:color="auto"/>
              <w:right w:val="single" w:sz="6" w:space="0" w:color="auto"/>
            </w:tcBorders>
            <w:noWrap/>
            <w:vAlign w:val="center"/>
          </w:tcPr>
          <w:p w:rsidR="00A676E7" w:rsidRDefault="00B9516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B6</w:t>
            </w:r>
          </w:p>
        </w:tc>
        <w:tc>
          <w:tcPr>
            <w:tcW w:w="3754" w:type="pct"/>
            <w:tcBorders>
              <w:top w:val="single" w:sz="6" w:space="0" w:color="auto"/>
              <w:left w:val="single" w:sz="6" w:space="0" w:color="auto"/>
              <w:bottom w:val="single" w:sz="6" w:space="0" w:color="auto"/>
              <w:right w:val="single" w:sz="6" w:space="0" w:color="auto"/>
            </w:tcBorders>
            <w:noWrap/>
            <w:vAlign w:val="center"/>
          </w:tcPr>
          <w:p w:rsidR="00A676E7" w:rsidRDefault="00B9516A">
            <w:pPr>
              <w:spacing w:line="400" w:lineRule="exact"/>
              <w:rPr>
                <w:rFonts w:asciiTheme="minorEastAsia" w:hAnsiTheme="minorEastAsia" w:cs="宋体"/>
                <w:color w:val="000000"/>
                <w:sz w:val="24"/>
                <w:szCs w:val="22"/>
              </w:rPr>
            </w:pPr>
            <w:r>
              <w:rPr>
                <w:rFonts w:asciiTheme="minorEastAsia" w:hAnsiTheme="minorEastAsia" w:cs="宋体" w:hint="eastAsia"/>
                <w:color w:val="000000"/>
                <w:sz w:val="24"/>
              </w:rPr>
              <w:t>投标人承诺：投标人或投标人的分公司或分店自2020年1月1日至本项目投标截止之日止未出现因经营的食品或农产品不合格而被罚款的得3分，否则不得分。需提供承诺函，并提供全国企业信用信息公示系统（www.gsxt.gov.cn）查询结果。</w:t>
            </w:r>
          </w:p>
        </w:tc>
        <w:tc>
          <w:tcPr>
            <w:tcW w:w="338" w:type="pct"/>
            <w:tcBorders>
              <w:top w:val="single" w:sz="6" w:space="0" w:color="auto"/>
              <w:left w:val="single" w:sz="6" w:space="0" w:color="auto"/>
              <w:bottom w:val="single" w:sz="6" w:space="0" w:color="auto"/>
              <w:right w:val="single" w:sz="6" w:space="0" w:color="auto"/>
            </w:tcBorders>
            <w:noWrap/>
            <w:vAlign w:val="center"/>
          </w:tcPr>
          <w:p w:rsidR="00A676E7" w:rsidRDefault="00B9516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3</w:t>
            </w:r>
          </w:p>
        </w:tc>
      </w:tr>
      <w:tr w:rsidR="00A676E7">
        <w:trPr>
          <w:trHeight w:val="2384"/>
          <w:jc w:val="center"/>
        </w:trPr>
        <w:tc>
          <w:tcPr>
            <w:tcW w:w="432" w:type="pct"/>
            <w:vMerge/>
            <w:tcBorders>
              <w:top w:val="single" w:sz="4" w:space="0" w:color="auto"/>
              <w:left w:val="single" w:sz="6" w:space="0" w:color="auto"/>
              <w:bottom w:val="single" w:sz="6" w:space="0" w:color="auto"/>
              <w:right w:val="single" w:sz="6" w:space="0" w:color="auto"/>
            </w:tcBorders>
            <w:noWrap/>
            <w:vAlign w:val="center"/>
          </w:tcPr>
          <w:p w:rsidR="00A676E7" w:rsidRDefault="00A676E7">
            <w:pPr>
              <w:rPr>
                <w:rFonts w:asciiTheme="minorEastAsia" w:hAnsiTheme="minorEastAsia" w:cs="Times New Roman"/>
                <w:szCs w:val="22"/>
              </w:rPr>
            </w:pPr>
          </w:p>
        </w:tc>
        <w:tc>
          <w:tcPr>
            <w:tcW w:w="476" w:type="pct"/>
            <w:tcBorders>
              <w:top w:val="single" w:sz="4" w:space="0" w:color="auto"/>
              <w:left w:val="single" w:sz="6" w:space="0" w:color="auto"/>
              <w:bottom w:val="single" w:sz="6" w:space="0" w:color="auto"/>
              <w:right w:val="single" w:sz="6" w:space="0" w:color="auto"/>
            </w:tcBorders>
            <w:noWrap/>
            <w:vAlign w:val="center"/>
          </w:tcPr>
          <w:p w:rsidR="00A676E7" w:rsidRDefault="00B9516A">
            <w:pPr>
              <w:spacing w:line="400" w:lineRule="exact"/>
              <w:jc w:val="center"/>
              <w:rPr>
                <w:rFonts w:asciiTheme="minorEastAsia" w:hAnsiTheme="minorEastAsia" w:cs="宋体"/>
                <w:color w:val="000000"/>
                <w:sz w:val="24"/>
                <w:szCs w:val="22"/>
              </w:rPr>
            </w:pPr>
            <w:r>
              <w:rPr>
                <w:rFonts w:asciiTheme="minorEastAsia" w:hAnsiTheme="minorEastAsia" w:cs="宋体" w:hint="eastAsia"/>
                <w:color w:val="000000"/>
                <w:sz w:val="24"/>
              </w:rPr>
              <w:t>B7</w:t>
            </w:r>
          </w:p>
        </w:tc>
        <w:tc>
          <w:tcPr>
            <w:tcW w:w="3754" w:type="pct"/>
            <w:tcBorders>
              <w:top w:val="single" w:sz="6" w:space="0" w:color="auto"/>
              <w:left w:val="single" w:sz="6" w:space="0" w:color="auto"/>
              <w:bottom w:val="single" w:sz="6" w:space="0" w:color="auto"/>
              <w:right w:val="single" w:sz="6" w:space="0" w:color="auto"/>
            </w:tcBorders>
            <w:noWrap/>
            <w:vAlign w:val="center"/>
          </w:tcPr>
          <w:p w:rsidR="00A676E7" w:rsidRDefault="00B9516A">
            <w:pPr>
              <w:widowControl/>
              <w:spacing w:line="400" w:lineRule="exact"/>
              <w:jc w:val="left"/>
              <w:rPr>
                <w:rFonts w:asciiTheme="minorEastAsia" w:hAnsiTheme="minorEastAsia" w:cs="宋体"/>
                <w:color w:val="000000"/>
                <w:sz w:val="24"/>
                <w:szCs w:val="22"/>
              </w:rPr>
            </w:pPr>
            <w:r>
              <w:rPr>
                <w:rFonts w:asciiTheme="minorEastAsia" w:hAnsiTheme="minorEastAsia" w:cs="宋体" w:hint="eastAsia"/>
                <w:color w:val="000000"/>
                <w:sz w:val="24"/>
              </w:rPr>
              <w:t>根据投标人购买并在有效期内的“食品安全责任险”情况，由评标委员会进行评分，1000万元以下不得分，1000万元≤投保金额&lt;2000万元，得1分，2000万元≤投保金额&lt;3000万元，得2分，投保金额≥3000万元，得3分。【备注：投标人须提供保单、购买发票复印件，购买保单落款时间为招标公告发布之前且在保有效期内，以发票日期为准，否则不得分】</w:t>
            </w:r>
          </w:p>
        </w:tc>
        <w:tc>
          <w:tcPr>
            <w:tcW w:w="338" w:type="pct"/>
            <w:tcBorders>
              <w:top w:val="single" w:sz="6" w:space="0" w:color="auto"/>
              <w:left w:val="single" w:sz="6" w:space="0" w:color="auto"/>
              <w:bottom w:val="single" w:sz="6" w:space="0" w:color="auto"/>
              <w:right w:val="single" w:sz="6" w:space="0" w:color="auto"/>
            </w:tcBorders>
            <w:noWrap/>
            <w:vAlign w:val="center"/>
          </w:tcPr>
          <w:p w:rsidR="00A676E7" w:rsidRDefault="00B9516A">
            <w:pPr>
              <w:spacing w:line="400" w:lineRule="exact"/>
              <w:jc w:val="center"/>
              <w:rPr>
                <w:rFonts w:asciiTheme="minorEastAsia" w:hAnsiTheme="minorEastAsia" w:cs="新宋体"/>
                <w:color w:val="000000"/>
                <w:sz w:val="24"/>
                <w:szCs w:val="22"/>
              </w:rPr>
            </w:pPr>
            <w:r>
              <w:rPr>
                <w:rFonts w:asciiTheme="minorEastAsia" w:hAnsiTheme="minorEastAsia" w:cs="新宋体" w:hint="eastAsia"/>
                <w:color w:val="000000"/>
                <w:sz w:val="24"/>
              </w:rPr>
              <w:t>3</w:t>
            </w:r>
          </w:p>
        </w:tc>
      </w:tr>
      <w:tr w:rsidR="00A676E7">
        <w:trPr>
          <w:trHeight w:val="404"/>
          <w:jc w:val="center"/>
        </w:trPr>
        <w:tc>
          <w:tcPr>
            <w:tcW w:w="5000" w:type="pct"/>
            <w:gridSpan w:val="4"/>
            <w:tcBorders>
              <w:top w:val="single" w:sz="6" w:space="0" w:color="auto"/>
              <w:left w:val="single" w:sz="6" w:space="0" w:color="auto"/>
              <w:bottom w:val="single" w:sz="12" w:space="0" w:color="auto"/>
              <w:right w:val="single" w:sz="6" w:space="0" w:color="auto"/>
            </w:tcBorders>
            <w:noWrap/>
            <w:vAlign w:val="center"/>
          </w:tcPr>
          <w:p w:rsidR="00A676E7" w:rsidRDefault="00B9516A">
            <w:pPr>
              <w:spacing w:line="400" w:lineRule="exact"/>
              <w:jc w:val="left"/>
              <w:rPr>
                <w:rFonts w:asciiTheme="minorEastAsia" w:hAnsiTheme="minorEastAsia" w:cs="新宋体"/>
                <w:b/>
                <w:sz w:val="22"/>
                <w:szCs w:val="22"/>
              </w:rPr>
            </w:pPr>
            <w:r>
              <w:rPr>
                <w:rFonts w:asciiTheme="minorEastAsia" w:hAnsiTheme="minorEastAsia" w:cs="宋体" w:hint="eastAsia"/>
                <w:color w:val="000000"/>
                <w:sz w:val="22"/>
                <w:szCs w:val="22"/>
              </w:rPr>
              <w:t>各投标人的商务得分为B=B1+B2+B3+B4+B5+B6+B7</w:t>
            </w:r>
          </w:p>
        </w:tc>
      </w:tr>
    </w:tbl>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加分项（F4×A4）/</w:t>
      </w:r>
    </w:p>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（4）中标候选人排列规则顺序如下：</w:t>
      </w:r>
    </w:p>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a.按照评标总得分（FA）由高到低顺序排列。</w:t>
      </w:r>
    </w:p>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b.评标总得分（FA）相同的，按照评标价（即价格扣除后的投标报价）由低到高顺序排列。</w:t>
      </w:r>
    </w:p>
    <w:p w:rsidR="00A676E7" w:rsidRDefault="00B9516A">
      <w:pPr>
        <w:pStyle w:val="null3"/>
        <w:jc w:val="both"/>
        <w:rPr>
          <w:rFonts w:asciiTheme="minorEastAsia" w:hAnsiTheme="minorEastAsia" w:hint="default"/>
          <w:sz w:val="24"/>
          <w:szCs w:val="24"/>
        </w:rPr>
      </w:pPr>
      <w:r>
        <w:rPr>
          <w:rFonts w:asciiTheme="minorEastAsia" w:hAnsiTheme="minorEastAsia"/>
          <w:sz w:val="24"/>
          <w:szCs w:val="24"/>
        </w:rPr>
        <w:t>c.评标总得分（FA）且评标价（即价格扣除后的投标报价）相同的并列。</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8、其他规定</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8.1评标应全程保密且不得透露给任一投标人或与评标工作无关的人员。</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8.2评标将进行全程实时录音录像，录音录像资料随采购文件一并存档。</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8.3若投标人有任何试图干扰具体评标事务，影响评标委员会独立履行职责的行为，其投标无效且不予退还投标保证金或通过投标保函进行索赔。情节严重的，由财政部门列入不良行为记录。</w:t>
      </w:r>
    </w:p>
    <w:p w:rsidR="00A676E7" w:rsidRDefault="00B9516A">
      <w:pPr>
        <w:pStyle w:val="null3"/>
        <w:ind w:firstLine="480"/>
        <w:jc w:val="both"/>
        <w:rPr>
          <w:rFonts w:asciiTheme="minorEastAsia" w:hAnsiTheme="minorEastAsia" w:hint="default"/>
          <w:sz w:val="24"/>
          <w:szCs w:val="24"/>
        </w:rPr>
      </w:pPr>
      <w:r>
        <w:rPr>
          <w:rFonts w:asciiTheme="minorEastAsia" w:hAnsiTheme="minorEastAsia"/>
          <w:sz w:val="24"/>
          <w:szCs w:val="24"/>
        </w:rPr>
        <w:t>8.4其他：/</w:t>
      </w:r>
    </w:p>
    <w:p w:rsidR="00A676E7" w:rsidRDefault="00B9516A">
      <w:pPr>
        <w:pStyle w:val="null3"/>
        <w:numPr>
          <w:ilvl w:val="0"/>
          <w:numId w:val="3"/>
        </w:numPr>
        <w:jc w:val="center"/>
        <w:outlineLvl w:val="1"/>
        <w:rPr>
          <w:rFonts w:asciiTheme="minorEastAsia" w:hAnsiTheme="minorEastAsia" w:hint="default"/>
          <w:b/>
          <w:sz w:val="36"/>
        </w:rPr>
      </w:pPr>
      <w:r>
        <w:rPr>
          <w:rFonts w:asciiTheme="minorEastAsia" w:hAnsiTheme="minorEastAsia"/>
          <w:b/>
          <w:sz w:val="36"/>
        </w:rPr>
        <w:lastRenderedPageBreak/>
        <w:t>招标内容及要求</w:t>
      </w:r>
    </w:p>
    <w:p w:rsidR="00A676E7" w:rsidRDefault="00B9516A">
      <w:pPr>
        <w:pStyle w:val="null3"/>
        <w:spacing w:line="440" w:lineRule="exact"/>
        <w:ind w:firstLineChars="800" w:firstLine="1928"/>
        <w:jc w:val="both"/>
        <w:outlineLvl w:val="1"/>
        <w:rPr>
          <w:rFonts w:asciiTheme="minorEastAsia" w:hAnsiTheme="minorEastAsia" w:hint="default"/>
        </w:rPr>
      </w:pPr>
      <w:r>
        <w:rPr>
          <w:rFonts w:asciiTheme="minorEastAsia" w:hAnsiTheme="minorEastAsia"/>
          <w:b/>
          <w:sz w:val="24"/>
          <w:szCs w:val="24"/>
        </w:rPr>
        <w:t>（以“★”标示的内容为不允许负偏离的实质性要求）</w:t>
      </w:r>
    </w:p>
    <w:p w:rsidR="00A676E7" w:rsidRDefault="00B9516A">
      <w:pPr>
        <w:pStyle w:val="ab"/>
        <w:spacing w:line="440" w:lineRule="exact"/>
        <w:ind w:left="426" w:firstLine="0"/>
        <w:rPr>
          <w:rFonts w:asciiTheme="minorEastAsia" w:eastAsiaTheme="minorEastAsia" w:hAnsiTheme="minorEastAsia" w:cstheme="majorEastAsia"/>
          <w:b/>
          <w:sz w:val="24"/>
        </w:rPr>
      </w:pPr>
      <w:r>
        <w:rPr>
          <w:rFonts w:asciiTheme="minorEastAsia" w:eastAsiaTheme="minorEastAsia" w:hAnsiTheme="minorEastAsia" w:cstheme="majorEastAsia" w:hint="eastAsia"/>
          <w:b/>
          <w:sz w:val="24"/>
        </w:rPr>
        <w:t>一、项目概况</w:t>
      </w:r>
    </w:p>
    <w:p w:rsidR="00A676E7" w:rsidRDefault="00B9516A">
      <w:pPr>
        <w:spacing w:line="440" w:lineRule="exact"/>
        <w:ind w:firstLineChars="200" w:firstLine="480"/>
        <w:rPr>
          <w:rFonts w:asciiTheme="minorEastAsia" w:hAnsiTheme="minorEastAsia" w:cstheme="majorEastAsia"/>
          <w:sz w:val="24"/>
        </w:rPr>
      </w:pPr>
      <w:r>
        <w:rPr>
          <w:rFonts w:asciiTheme="minorEastAsia" w:hAnsiTheme="minorEastAsia" w:cstheme="majorEastAsia" w:hint="eastAsia"/>
          <w:sz w:val="24"/>
        </w:rPr>
        <w:t>1、本项目为食堂物资采购项目，供货期3年（36个月）。投标人应根据招标文件所提出的产品标准、数量和服务要求，选择具有最佳性能价格比的产品前来投标，以充分显示贵公司的竞争实力。中标人所提供产品必须符合《中华人民共和国食品安全法》等相关质量要求，若因中标人提供的产品的质量、卫生标准等问题所产生的食品安全事故，一切责任由中标人承担。</w:t>
      </w:r>
    </w:p>
    <w:p w:rsidR="00A676E7" w:rsidRDefault="00B9516A">
      <w:pPr>
        <w:spacing w:line="440" w:lineRule="exact"/>
        <w:ind w:firstLineChars="200" w:firstLine="480"/>
        <w:rPr>
          <w:rFonts w:asciiTheme="minorEastAsia" w:hAnsiTheme="minorEastAsia" w:cstheme="majorEastAsia"/>
          <w:sz w:val="24"/>
        </w:rPr>
      </w:pPr>
      <w:r>
        <w:rPr>
          <w:rFonts w:asciiTheme="minorEastAsia" w:hAnsiTheme="minorEastAsia" w:cstheme="majorEastAsia" w:hint="eastAsia"/>
          <w:sz w:val="24"/>
        </w:rPr>
        <w:t>2、中标后，采购人将根据中标人提供的投标文件证明材料进行实地考察，若发现中标人虚假应标，将按无效投标处理并上报相关部门。</w:t>
      </w:r>
    </w:p>
    <w:p w:rsidR="00A676E7" w:rsidRDefault="00B9516A">
      <w:pPr>
        <w:pStyle w:val="ab"/>
        <w:spacing w:line="440" w:lineRule="exact"/>
        <w:ind w:left="482" w:firstLine="0"/>
        <w:rPr>
          <w:rStyle w:val="15"/>
          <w:rFonts w:asciiTheme="minorEastAsia" w:eastAsiaTheme="minorEastAsia" w:hAnsiTheme="minorEastAsia" w:cstheme="majorEastAsia"/>
          <w:kern w:val="0"/>
        </w:rPr>
      </w:pPr>
      <w:r>
        <w:rPr>
          <w:rStyle w:val="15"/>
          <w:rFonts w:asciiTheme="minorEastAsia" w:eastAsiaTheme="minorEastAsia" w:hAnsiTheme="minorEastAsia" w:cstheme="majorEastAsia" w:hint="eastAsia"/>
          <w:kern w:val="0"/>
          <w:sz w:val="24"/>
        </w:rPr>
        <w:t>二、本项目预算总金额及有效期</w:t>
      </w:r>
    </w:p>
    <w:p w:rsidR="00A676E7" w:rsidRDefault="00B9516A">
      <w:pPr>
        <w:spacing w:line="440" w:lineRule="exact"/>
        <w:ind w:firstLineChars="200" w:firstLine="480"/>
        <w:rPr>
          <w:rFonts w:asciiTheme="minorEastAsia" w:hAnsiTheme="minorEastAsia" w:cstheme="majorEastAsia"/>
          <w:sz w:val="24"/>
        </w:rPr>
      </w:pPr>
      <w:r>
        <w:rPr>
          <w:rFonts w:asciiTheme="minorEastAsia" w:hAnsiTheme="minorEastAsia" w:cstheme="majorEastAsia" w:hint="eastAsia"/>
          <w:sz w:val="24"/>
        </w:rPr>
        <w:t>本项目预算总金额2500万元，供货期3年（36个月），中标人按采购人实际需要的计划数量进行供货，按实结算，最终结算金额不超过预算总金额2500万元（大写：贰仟伍佰万元整），评标时的报价只作为获取按实结算的投标折扣依据，不作为实际结算的合同金额。</w:t>
      </w:r>
    </w:p>
    <w:p w:rsidR="00A676E7" w:rsidRDefault="00B9516A">
      <w:pPr>
        <w:spacing w:line="440" w:lineRule="exact"/>
        <w:ind w:firstLineChars="200" w:firstLine="480"/>
        <w:rPr>
          <w:rFonts w:asciiTheme="minorEastAsia" w:hAnsiTheme="minorEastAsia" w:cstheme="majorEastAsia"/>
          <w:sz w:val="24"/>
        </w:rPr>
      </w:pPr>
      <w:r>
        <w:rPr>
          <w:rFonts w:asciiTheme="minorEastAsia" w:hAnsiTheme="minorEastAsia" w:cstheme="majorEastAsia" w:hint="eastAsia"/>
          <w:sz w:val="24"/>
        </w:rPr>
        <w:t>若在合同期内采购总金额已经达到本项目预算总金额，则本合同自动终止；合同价款为含税价格且包括乙方履行本合同所产生的一切费用，包括但不限于货物运输、包装、制作、安装及退换货所产生的一切费用等。</w:t>
      </w:r>
    </w:p>
    <w:p w:rsidR="00A676E7" w:rsidRDefault="00B9516A">
      <w:pPr>
        <w:spacing w:line="440" w:lineRule="exact"/>
        <w:ind w:firstLineChars="200" w:firstLine="480"/>
        <w:rPr>
          <w:rFonts w:asciiTheme="minorEastAsia" w:hAnsiTheme="minorEastAsia" w:cstheme="majorEastAsia"/>
          <w:sz w:val="24"/>
        </w:rPr>
      </w:pPr>
      <w:r>
        <w:rPr>
          <w:rFonts w:asciiTheme="minorEastAsia" w:hAnsiTheme="minorEastAsia" w:cstheme="majorEastAsia" w:hint="eastAsia"/>
          <w:sz w:val="24"/>
        </w:rPr>
        <w:t>自合同签订后，在接到采购人订单需求经确认后，按照采购人指定时间送达至指定地点。供货期限届满后两个月内，采购人尚未重新确定供货商的，中标人应按本合同继续供货。</w:t>
      </w:r>
    </w:p>
    <w:p w:rsidR="00A676E7" w:rsidRDefault="00B9516A">
      <w:pPr>
        <w:pStyle w:val="ab"/>
        <w:spacing w:line="440" w:lineRule="exact"/>
        <w:ind w:left="482" w:firstLine="0"/>
        <w:rPr>
          <w:rFonts w:asciiTheme="minorEastAsia" w:eastAsiaTheme="minorEastAsia" w:hAnsiTheme="minorEastAsia" w:cstheme="majorEastAsia"/>
          <w:b/>
          <w:bCs/>
          <w:sz w:val="24"/>
        </w:rPr>
      </w:pPr>
      <w:r>
        <w:rPr>
          <w:rFonts w:asciiTheme="minorEastAsia" w:eastAsiaTheme="minorEastAsia" w:hAnsiTheme="minorEastAsia" w:cs="宋体" w:hint="eastAsia"/>
          <w:b/>
          <w:bCs/>
          <w:sz w:val="24"/>
        </w:rPr>
        <w:t>★</w:t>
      </w:r>
      <w:r>
        <w:rPr>
          <w:rFonts w:asciiTheme="minorEastAsia" w:eastAsiaTheme="minorEastAsia" w:hAnsiTheme="minorEastAsia" w:cstheme="majorEastAsia" w:hint="eastAsia"/>
          <w:b/>
          <w:bCs/>
          <w:sz w:val="24"/>
        </w:rPr>
        <w:t>三、招标要求</w:t>
      </w:r>
    </w:p>
    <w:p w:rsidR="00A676E7" w:rsidRDefault="00B9516A">
      <w:pPr>
        <w:pStyle w:val="ab"/>
        <w:spacing w:line="440" w:lineRule="exact"/>
        <w:ind w:firstLineChars="200" w:firstLine="482"/>
        <w:rPr>
          <w:rFonts w:asciiTheme="minorEastAsia" w:eastAsiaTheme="minorEastAsia" w:hAnsiTheme="minorEastAsia" w:cstheme="majorEastAsia"/>
          <w:b/>
          <w:bCs/>
          <w:sz w:val="24"/>
        </w:rPr>
      </w:pPr>
      <w:r>
        <w:rPr>
          <w:rFonts w:asciiTheme="minorEastAsia" w:eastAsiaTheme="minorEastAsia" w:hAnsiTheme="minorEastAsia" w:cstheme="majorEastAsia" w:hint="eastAsia"/>
          <w:b/>
          <w:bCs/>
          <w:sz w:val="24"/>
        </w:rPr>
        <w:t>投标人须以书面承诺函形式，承诺完全响应本招标要求所述的（包含但不限于）所有要求</w:t>
      </w:r>
      <w:r>
        <w:rPr>
          <w:rFonts w:asciiTheme="minorEastAsia" w:eastAsiaTheme="minorEastAsia" w:hAnsiTheme="minorEastAsia" w:cstheme="majorEastAsia" w:hint="eastAsia"/>
          <w:b/>
          <w:sz w:val="24"/>
        </w:rPr>
        <w:t>，否则视为无效标。（承诺函格式自拟）</w:t>
      </w:r>
    </w:p>
    <w:p w:rsidR="00A676E7" w:rsidRDefault="00B9516A">
      <w:pPr>
        <w:numPr>
          <w:ilvl w:val="0"/>
          <w:numId w:val="4"/>
        </w:numPr>
        <w:spacing w:line="440" w:lineRule="exact"/>
        <w:rPr>
          <w:rFonts w:asciiTheme="minorEastAsia" w:hAnsiTheme="minorEastAsia" w:cstheme="majorEastAsia"/>
          <w:sz w:val="24"/>
        </w:rPr>
      </w:pPr>
      <w:r>
        <w:rPr>
          <w:rFonts w:asciiTheme="minorEastAsia" w:hAnsiTheme="minorEastAsia" w:cstheme="majorEastAsia" w:hint="eastAsia"/>
          <w:sz w:val="24"/>
        </w:rPr>
        <w:t>本次招标实行定点采购的食堂食材分为：</w:t>
      </w:r>
    </w:p>
    <w:p w:rsidR="00A676E7" w:rsidRDefault="00B9516A" w:rsidP="006A4824">
      <w:pPr>
        <w:numPr>
          <w:ilvl w:val="0"/>
          <w:numId w:val="5"/>
        </w:numPr>
        <w:spacing w:line="440" w:lineRule="exact"/>
        <w:ind w:left="0" w:firstLineChars="199" w:firstLine="478"/>
        <w:rPr>
          <w:rFonts w:asciiTheme="minorEastAsia" w:hAnsiTheme="minorEastAsia" w:cstheme="majorEastAsia"/>
          <w:bCs/>
          <w:sz w:val="24"/>
          <w:u w:val="single"/>
        </w:rPr>
      </w:pPr>
      <w:r>
        <w:rPr>
          <w:rFonts w:asciiTheme="minorEastAsia" w:hAnsiTheme="minorEastAsia" w:cs="华文中宋" w:hint="eastAsia"/>
          <w:color w:val="000000" w:themeColor="text1"/>
          <w:sz w:val="24"/>
          <w:u w:val="single"/>
        </w:rPr>
        <w:t>肉蛋奶类：鲜畜、禽肉及其副产品；鲜鸡蛋、鸭蛋、鹌鹑蛋；牛奶及奶制品；</w:t>
      </w:r>
      <w:bookmarkStart w:id="0" w:name="_GoBack"/>
      <w:bookmarkEnd w:id="0"/>
    </w:p>
    <w:p w:rsidR="00A676E7" w:rsidRDefault="00B9516A" w:rsidP="006A4824">
      <w:pPr>
        <w:numPr>
          <w:ilvl w:val="0"/>
          <w:numId w:val="5"/>
        </w:numPr>
        <w:spacing w:line="440" w:lineRule="exact"/>
        <w:ind w:left="0" w:firstLineChars="199" w:firstLine="478"/>
        <w:rPr>
          <w:rFonts w:asciiTheme="minorEastAsia" w:hAnsiTheme="minorEastAsia" w:cstheme="majorEastAsia"/>
          <w:bCs/>
          <w:sz w:val="24"/>
        </w:rPr>
      </w:pPr>
      <w:r>
        <w:rPr>
          <w:rFonts w:asciiTheme="minorEastAsia" w:hAnsiTheme="minorEastAsia" w:cs="华文中宋" w:hint="eastAsia"/>
          <w:sz w:val="24"/>
          <w:u w:val="single"/>
        </w:rPr>
        <w:t>冻品类：低温冷冻肉类、鱼类、半成品制品、早餐预制品（低温类）</w:t>
      </w:r>
      <w:r>
        <w:rPr>
          <w:rFonts w:asciiTheme="minorEastAsia" w:hAnsiTheme="minorEastAsia" w:cstheme="majorEastAsia" w:hint="eastAsia"/>
          <w:bCs/>
          <w:sz w:val="24"/>
        </w:rPr>
        <w:t>；</w:t>
      </w:r>
    </w:p>
    <w:p w:rsidR="00A676E7" w:rsidRDefault="00B9516A" w:rsidP="006A4824">
      <w:pPr>
        <w:numPr>
          <w:ilvl w:val="0"/>
          <w:numId w:val="5"/>
        </w:numPr>
        <w:spacing w:line="440" w:lineRule="exact"/>
        <w:ind w:left="0" w:firstLineChars="199" w:firstLine="478"/>
        <w:rPr>
          <w:rFonts w:asciiTheme="minorEastAsia" w:hAnsiTheme="minorEastAsia" w:cstheme="majorEastAsia"/>
          <w:bCs/>
          <w:sz w:val="24"/>
        </w:rPr>
      </w:pPr>
      <w:r>
        <w:rPr>
          <w:rFonts w:asciiTheme="minorEastAsia" w:hAnsiTheme="minorEastAsia" w:cs="华文中宋" w:hint="eastAsia"/>
          <w:sz w:val="24"/>
          <w:u w:val="single"/>
        </w:rPr>
        <w:t>生鲜蔬菜类：水果、蔬菜、豆制品、面制品、生鲜腌制品等；</w:t>
      </w:r>
    </w:p>
    <w:p w:rsidR="00A676E7" w:rsidRDefault="00B9516A" w:rsidP="006A4824">
      <w:pPr>
        <w:numPr>
          <w:ilvl w:val="0"/>
          <w:numId w:val="5"/>
        </w:numPr>
        <w:spacing w:line="440" w:lineRule="exact"/>
        <w:ind w:left="0" w:firstLineChars="199" w:firstLine="478"/>
        <w:rPr>
          <w:rFonts w:asciiTheme="minorEastAsia" w:hAnsiTheme="minorEastAsia"/>
        </w:rPr>
      </w:pPr>
      <w:r>
        <w:rPr>
          <w:rFonts w:asciiTheme="minorEastAsia" w:hAnsiTheme="minorEastAsia" w:cs="华文中宋" w:hint="eastAsia"/>
          <w:sz w:val="24"/>
          <w:u w:val="single"/>
        </w:rPr>
        <w:t>海鲜鱼类：冰鲜鱼、新鲜鱼、虾类、蟹、贝类等水产；</w:t>
      </w:r>
    </w:p>
    <w:p w:rsidR="00A676E7" w:rsidRDefault="00B9516A" w:rsidP="006A4824">
      <w:pPr>
        <w:numPr>
          <w:ilvl w:val="0"/>
          <w:numId w:val="5"/>
        </w:numPr>
        <w:spacing w:line="440" w:lineRule="exact"/>
        <w:ind w:left="0" w:firstLineChars="199" w:firstLine="478"/>
        <w:rPr>
          <w:rFonts w:asciiTheme="minorEastAsia" w:hAnsiTheme="minorEastAsia"/>
        </w:rPr>
      </w:pPr>
      <w:r>
        <w:rPr>
          <w:rFonts w:asciiTheme="minorEastAsia" w:hAnsiTheme="minorEastAsia" w:cs="华文中宋" w:hint="eastAsia"/>
          <w:sz w:val="24"/>
          <w:u w:val="single"/>
        </w:rPr>
        <w:t>粮油调味品类：大米、面粉、食用油、预包装调味品、预包装常温饮料、预包装烘焙原料（含低温产品）等</w:t>
      </w:r>
      <w:r>
        <w:rPr>
          <w:rFonts w:asciiTheme="minorEastAsia" w:hAnsiTheme="minorEastAsia" w:cstheme="majorEastAsia" w:hint="eastAsia"/>
          <w:bCs/>
          <w:sz w:val="24"/>
        </w:rPr>
        <w:t>。</w:t>
      </w:r>
    </w:p>
    <w:p w:rsidR="00A676E7" w:rsidRDefault="00B9516A" w:rsidP="006A4824">
      <w:pPr>
        <w:numPr>
          <w:ilvl w:val="0"/>
          <w:numId w:val="5"/>
        </w:numPr>
        <w:spacing w:line="440" w:lineRule="exact"/>
        <w:ind w:left="0" w:firstLineChars="199" w:firstLine="478"/>
        <w:rPr>
          <w:rFonts w:asciiTheme="minorEastAsia" w:hAnsiTheme="minorEastAsia" w:cs="华文中宋"/>
          <w:sz w:val="24"/>
          <w:u w:val="single"/>
        </w:rPr>
      </w:pPr>
      <w:r>
        <w:rPr>
          <w:rFonts w:asciiTheme="minorEastAsia" w:hAnsiTheme="minorEastAsia" w:cs="华文中宋" w:hint="eastAsia"/>
          <w:sz w:val="24"/>
          <w:u w:val="single"/>
        </w:rPr>
        <w:t>其它类：烘焙材料（散装），散装调味，散装干货，零星易耗品、日用品，早餐预制产品（热食类）等。</w:t>
      </w:r>
    </w:p>
    <w:p w:rsidR="00A676E7" w:rsidRDefault="00B9516A" w:rsidP="006A4824">
      <w:pPr>
        <w:numPr>
          <w:ilvl w:val="0"/>
          <w:numId w:val="6"/>
        </w:numPr>
        <w:spacing w:line="440" w:lineRule="exact"/>
        <w:ind w:left="0" w:firstLineChars="199" w:firstLine="478"/>
        <w:rPr>
          <w:rFonts w:asciiTheme="minorEastAsia" w:hAnsiTheme="minorEastAsia" w:cstheme="majorEastAsia"/>
          <w:sz w:val="24"/>
        </w:rPr>
      </w:pPr>
      <w:r>
        <w:rPr>
          <w:rFonts w:asciiTheme="minorEastAsia" w:hAnsiTheme="minorEastAsia" w:cstheme="majorEastAsia" w:hint="eastAsia"/>
          <w:sz w:val="24"/>
        </w:rPr>
        <w:t>各类食材的具体要求：</w:t>
      </w:r>
    </w:p>
    <w:p w:rsidR="00A676E7" w:rsidRDefault="00B9516A" w:rsidP="006A4824">
      <w:pPr>
        <w:numPr>
          <w:ilvl w:val="0"/>
          <w:numId w:val="7"/>
        </w:numPr>
        <w:spacing w:line="440" w:lineRule="exact"/>
        <w:ind w:left="0" w:firstLineChars="199" w:firstLine="478"/>
        <w:rPr>
          <w:rFonts w:asciiTheme="minorEastAsia" w:hAnsiTheme="minorEastAsia" w:cstheme="majorEastAsia"/>
          <w:sz w:val="24"/>
        </w:rPr>
      </w:pPr>
      <w:r>
        <w:rPr>
          <w:rFonts w:asciiTheme="minorEastAsia" w:hAnsiTheme="minorEastAsia" w:cstheme="majorEastAsia" w:hint="eastAsia"/>
          <w:sz w:val="24"/>
        </w:rPr>
        <w:lastRenderedPageBreak/>
        <w:t>大米必须符合《大米》（</w:t>
      </w:r>
      <w:r>
        <w:rPr>
          <w:rFonts w:asciiTheme="minorEastAsia" w:hAnsiTheme="minorEastAsia" w:cstheme="majorEastAsia" w:hint="eastAsia"/>
          <w:bCs/>
          <w:sz w:val="24"/>
        </w:rPr>
        <w:t>GB/T1354-2018）国家标准和《粮食》（GB2715-2016）国家标准</w:t>
      </w:r>
      <w:r>
        <w:rPr>
          <w:rFonts w:asciiTheme="minorEastAsia" w:hAnsiTheme="minorEastAsia" w:cstheme="majorEastAsia" w:hint="eastAsia"/>
          <w:sz w:val="24"/>
        </w:rPr>
        <w:t>，并拥有“SC”食品生产许可证；</w:t>
      </w:r>
    </w:p>
    <w:p w:rsidR="00A676E7" w:rsidRDefault="00B9516A" w:rsidP="006A4824">
      <w:pPr>
        <w:numPr>
          <w:ilvl w:val="0"/>
          <w:numId w:val="7"/>
        </w:numPr>
        <w:spacing w:line="440" w:lineRule="exact"/>
        <w:ind w:left="0" w:firstLineChars="199" w:firstLine="478"/>
        <w:rPr>
          <w:rFonts w:asciiTheme="minorEastAsia" w:hAnsiTheme="minorEastAsia" w:cstheme="majorEastAsia"/>
          <w:sz w:val="24"/>
        </w:rPr>
      </w:pPr>
      <w:r>
        <w:rPr>
          <w:rFonts w:asciiTheme="minorEastAsia" w:hAnsiTheme="minorEastAsia" w:cstheme="majorEastAsia" w:hint="eastAsia"/>
          <w:sz w:val="24"/>
        </w:rPr>
        <w:t>糖、味精、酱油、醋、豆制品、生粉、面粉等必须具有“SC”食品生产许可证；</w:t>
      </w:r>
    </w:p>
    <w:p w:rsidR="00A676E7" w:rsidRDefault="00B9516A" w:rsidP="006A4824">
      <w:pPr>
        <w:numPr>
          <w:ilvl w:val="0"/>
          <w:numId w:val="7"/>
        </w:numPr>
        <w:spacing w:line="440" w:lineRule="exact"/>
        <w:ind w:left="0" w:firstLineChars="199" w:firstLine="478"/>
        <w:rPr>
          <w:rFonts w:asciiTheme="minorEastAsia" w:hAnsiTheme="minorEastAsia" w:cstheme="majorEastAsia"/>
          <w:sz w:val="24"/>
        </w:rPr>
      </w:pPr>
      <w:r>
        <w:rPr>
          <w:rFonts w:asciiTheme="minorEastAsia" w:hAnsiTheme="minorEastAsia" w:cstheme="majorEastAsia" w:hint="eastAsia"/>
          <w:sz w:val="24"/>
        </w:rPr>
        <w:t>食用植物油必须符合《植物油》（GB</w:t>
      </w:r>
      <w:r>
        <w:rPr>
          <w:rFonts w:asciiTheme="minorEastAsia" w:hAnsiTheme="minorEastAsia" w:cstheme="majorEastAsia" w:hint="eastAsia"/>
          <w:bCs/>
          <w:sz w:val="24"/>
        </w:rPr>
        <w:t>2716-2018）国家</w:t>
      </w:r>
      <w:r>
        <w:rPr>
          <w:rFonts w:asciiTheme="minorEastAsia" w:hAnsiTheme="minorEastAsia" w:cstheme="majorEastAsia" w:hint="eastAsia"/>
          <w:sz w:val="24"/>
        </w:rPr>
        <w:t>标准，并拥有“SC”食品生产许可证；</w:t>
      </w:r>
    </w:p>
    <w:p w:rsidR="00A676E7" w:rsidRDefault="00B9516A" w:rsidP="006A4824">
      <w:pPr>
        <w:numPr>
          <w:ilvl w:val="0"/>
          <w:numId w:val="7"/>
        </w:numPr>
        <w:spacing w:line="440" w:lineRule="exact"/>
        <w:ind w:left="0" w:firstLineChars="199" w:firstLine="478"/>
        <w:rPr>
          <w:rFonts w:asciiTheme="minorEastAsia" w:hAnsiTheme="minorEastAsia" w:cstheme="majorEastAsia"/>
          <w:sz w:val="24"/>
        </w:rPr>
      </w:pPr>
      <w:r>
        <w:rPr>
          <w:rFonts w:asciiTheme="minorEastAsia" w:hAnsiTheme="minorEastAsia" w:cstheme="majorEastAsia" w:hint="eastAsia"/>
          <w:sz w:val="24"/>
        </w:rPr>
        <w:t>猪、牛、羊、鸡、鸭等鲜、冻肉类及其制品均必须具有动物检疫合格证明，采购猪肉的还应提供肉品品质检验合格证明，且符合食品卫生相关标准及法规要求；</w:t>
      </w:r>
    </w:p>
    <w:p w:rsidR="00A676E7" w:rsidRDefault="00B9516A" w:rsidP="006A4824">
      <w:pPr>
        <w:numPr>
          <w:ilvl w:val="0"/>
          <w:numId w:val="7"/>
        </w:numPr>
        <w:spacing w:line="440" w:lineRule="exact"/>
        <w:ind w:left="0" w:firstLineChars="199" w:firstLine="478"/>
        <w:rPr>
          <w:rFonts w:asciiTheme="minorEastAsia" w:hAnsiTheme="minorEastAsia" w:cstheme="majorEastAsia"/>
          <w:sz w:val="24"/>
        </w:rPr>
      </w:pPr>
      <w:r>
        <w:rPr>
          <w:rFonts w:asciiTheme="minorEastAsia" w:hAnsiTheme="minorEastAsia" w:cstheme="majorEastAsia" w:hint="eastAsia"/>
          <w:sz w:val="24"/>
        </w:rPr>
        <w:t>鱼、虾、贝、蟹、藻、头足等鲜、冻水产品类及其制品符合食品卫生相关标准及法规要求；</w:t>
      </w:r>
    </w:p>
    <w:p w:rsidR="00A676E7" w:rsidRDefault="00B9516A" w:rsidP="006A4824">
      <w:pPr>
        <w:numPr>
          <w:ilvl w:val="0"/>
          <w:numId w:val="7"/>
        </w:numPr>
        <w:spacing w:line="440" w:lineRule="exact"/>
        <w:ind w:left="0" w:firstLineChars="199" w:firstLine="478"/>
        <w:rPr>
          <w:rFonts w:asciiTheme="minorEastAsia" w:hAnsiTheme="minorEastAsia" w:cstheme="majorEastAsia"/>
          <w:sz w:val="24"/>
        </w:rPr>
      </w:pPr>
      <w:r>
        <w:rPr>
          <w:rFonts w:asciiTheme="minorEastAsia" w:hAnsiTheme="minorEastAsia" w:cstheme="majorEastAsia" w:hint="eastAsia"/>
          <w:sz w:val="24"/>
        </w:rPr>
        <w:t>禽蛋、水果、蔬菜,生鲜等必须保证新鲜，且符合食品卫生相关标准及法规要求；</w:t>
      </w:r>
    </w:p>
    <w:p w:rsidR="00A676E7" w:rsidRDefault="00B9516A" w:rsidP="006A4824">
      <w:pPr>
        <w:numPr>
          <w:ilvl w:val="0"/>
          <w:numId w:val="7"/>
        </w:numPr>
        <w:spacing w:line="440" w:lineRule="exact"/>
        <w:ind w:left="0" w:firstLineChars="199" w:firstLine="478"/>
        <w:rPr>
          <w:rFonts w:asciiTheme="minorEastAsia" w:hAnsiTheme="minorEastAsia" w:cstheme="majorEastAsia"/>
          <w:sz w:val="24"/>
        </w:rPr>
      </w:pPr>
      <w:r>
        <w:rPr>
          <w:rFonts w:asciiTheme="minorEastAsia" w:hAnsiTheme="minorEastAsia" w:cstheme="majorEastAsia" w:hint="eastAsia"/>
          <w:sz w:val="24"/>
        </w:rPr>
        <w:t>烘焙材料符合食品卫生相关标准及法规要求。</w:t>
      </w:r>
    </w:p>
    <w:p w:rsidR="00A676E7" w:rsidRDefault="00B9516A" w:rsidP="006A4824">
      <w:pPr>
        <w:numPr>
          <w:ilvl w:val="0"/>
          <w:numId w:val="8"/>
        </w:numPr>
        <w:spacing w:line="440" w:lineRule="exact"/>
        <w:ind w:left="0" w:firstLineChars="199" w:firstLine="478"/>
        <w:rPr>
          <w:rFonts w:asciiTheme="minorEastAsia" w:hAnsiTheme="minorEastAsia" w:cstheme="majorEastAsia"/>
          <w:sz w:val="24"/>
        </w:rPr>
      </w:pPr>
      <w:r>
        <w:rPr>
          <w:rFonts w:asciiTheme="minorEastAsia" w:hAnsiTheme="minorEastAsia" w:cstheme="majorEastAsia" w:hint="eastAsia"/>
          <w:sz w:val="24"/>
        </w:rPr>
        <w:t>投标人提供的食品如果是转基因食品的必须如实告知采购人，且符合相关食品标准。</w:t>
      </w:r>
    </w:p>
    <w:p w:rsidR="00A676E7" w:rsidRDefault="00B9516A" w:rsidP="006A4824">
      <w:pPr>
        <w:numPr>
          <w:ilvl w:val="0"/>
          <w:numId w:val="8"/>
        </w:numPr>
        <w:spacing w:line="440" w:lineRule="exact"/>
        <w:ind w:left="0" w:firstLineChars="199" w:firstLine="478"/>
        <w:rPr>
          <w:rFonts w:asciiTheme="minorEastAsia" w:hAnsiTheme="minorEastAsia" w:cstheme="majorEastAsia"/>
          <w:sz w:val="24"/>
        </w:rPr>
      </w:pPr>
      <w:r>
        <w:rPr>
          <w:rFonts w:asciiTheme="minorEastAsia" w:hAnsiTheme="minorEastAsia" w:cstheme="majorEastAsia" w:hint="eastAsia"/>
          <w:sz w:val="24"/>
        </w:rPr>
        <w:t>食品包装必须符合国家规范，采购食品不得存放在有害、有毒的容器内，食品包装上必须使用原产地的标识，应注明：制造商名称和厂址、食品名称和重（容）量、生产日期和保质期限以及规格。</w:t>
      </w:r>
    </w:p>
    <w:p w:rsidR="00A676E7" w:rsidRDefault="00B9516A" w:rsidP="006A4824">
      <w:pPr>
        <w:numPr>
          <w:ilvl w:val="0"/>
          <w:numId w:val="8"/>
        </w:numPr>
        <w:spacing w:line="440" w:lineRule="exact"/>
        <w:ind w:left="0" w:firstLineChars="199" w:firstLine="478"/>
        <w:rPr>
          <w:rFonts w:asciiTheme="minorEastAsia" w:hAnsiTheme="minorEastAsia" w:cstheme="majorEastAsia"/>
          <w:sz w:val="24"/>
        </w:rPr>
      </w:pPr>
      <w:r>
        <w:rPr>
          <w:rFonts w:asciiTheme="minorEastAsia" w:hAnsiTheme="minorEastAsia" w:cstheme="majorEastAsia" w:hint="eastAsia"/>
          <w:sz w:val="24"/>
        </w:rPr>
        <w:t>冻禽产品应符合《鲜、冻禽产品》国家标准（GB2707－2016），其他冻品应符合相应国家标准。遇国家修改标准，自新标准实行之日起采用新标准。所提供的冻品应为无变质、无异味、无腐败、无杂质，无过保质期，非病死禽、畜制品,并经检验、检疫合格，产品不得超过国家食品卫生法规规定的指标。外包装应标注产品名称、厂名、厂址或出产地、出厂日期、保质期等明显的标示。冷冻品供货时可按采购人要求切割至烹饪标准。</w:t>
      </w:r>
    </w:p>
    <w:p w:rsidR="00A676E7" w:rsidRDefault="00B9516A" w:rsidP="006A4824">
      <w:pPr>
        <w:numPr>
          <w:ilvl w:val="0"/>
          <w:numId w:val="8"/>
        </w:numPr>
        <w:spacing w:line="440" w:lineRule="exact"/>
        <w:ind w:left="0" w:firstLineChars="199" w:firstLine="478"/>
        <w:rPr>
          <w:rFonts w:asciiTheme="minorEastAsia" w:hAnsiTheme="minorEastAsia" w:cstheme="majorEastAsia"/>
          <w:sz w:val="24"/>
        </w:rPr>
      </w:pPr>
      <w:r>
        <w:rPr>
          <w:rFonts w:asciiTheme="minorEastAsia" w:hAnsiTheme="minorEastAsia" w:cstheme="majorEastAsia" w:hint="eastAsia"/>
          <w:sz w:val="24"/>
        </w:rPr>
        <w:t>投标人应针对所投食品的不同情况，按以上品类分别提供相关食品安全保障措施，以保证所供应的食品符合以上质量要求，确保食用质量。</w:t>
      </w:r>
    </w:p>
    <w:p w:rsidR="00A676E7" w:rsidRDefault="00B9516A" w:rsidP="006A4824">
      <w:pPr>
        <w:numPr>
          <w:ilvl w:val="0"/>
          <w:numId w:val="8"/>
        </w:numPr>
        <w:spacing w:line="440" w:lineRule="exact"/>
        <w:ind w:left="0" w:firstLineChars="199" w:firstLine="478"/>
        <w:rPr>
          <w:rFonts w:asciiTheme="minorEastAsia" w:hAnsiTheme="minorEastAsia" w:cstheme="majorEastAsia"/>
          <w:sz w:val="24"/>
        </w:rPr>
      </w:pPr>
      <w:r>
        <w:rPr>
          <w:rFonts w:asciiTheme="minorEastAsia" w:hAnsiTheme="minorEastAsia" w:cstheme="majorEastAsia" w:hint="eastAsia"/>
          <w:sz w:val="24"/>
        </w:rPr>
        <w:t>根据国家食品安全要求，如有需要中标人提供其他相关食品安全检测材料的，中标人应当提供给采购人。</w:t>
      </w:r>
    </w:p>
    <w:p w:rsidR="00A676E7" w:rsidRDefault="00B9516A">
      <w:pPr>
        <w:pStyle w:val="ab"/>
        <w:spacing w:line="440" w:lineRule="exact"/>
        <w:ind w:left="482" w:firstLine="0"/>
        <w:rPr>
          <w:rFonts w:asciiTheme="minorEastAsia" w:eastAsiaTheme="minorEastAsia" w:hAnsiTheme="minorEastAsia" w:cstheme="majorEastAsia"/>
          <w:b/>
          <w:bCs/>
          <w:sz w:val="24"/>
        </w:rPr>
      </w:pPr>
      <w:r>
        <w:rPr>
          <w:rFonts w:asciiTheme="minorEastAsia" w:eastAsiaTheme="minorEastAsia" w:hAnsiTheme="minorEastAsia" w:cstheme="majorEastAsia" w:hint="eastAsia"/>
          <w:b/>
          <w:bCs/>
          <w:sz w:val="24"/>
        </w:rPr>
        <w:t>四、质量要求</w:t>
      </w:r>
    </w:p>
    <w:p w:rsidR="00A676E7" w:rsidRDefault="00B9516A">
      <w:pPr>
        <w:snapToGrid w:val="0"/>
        <w:spacing w:line="440" w:lineRule="exact"/>
        <w:ind w:firstLineChars="200" w:firstLine="480"/>
        <w:rPr>
          <w:rFonts w:asciiTheme="minorEastAsia" w:hAnsiTheme="minorEastAsia" w:cstheme="majorEastAsia"/>
          <w:bCs/>
          <w:sz w:val="24"/>
        </w:rPr>
      </w:pPr>
      <w:r>
        <w:rPr>
          <w:rFonts w:asciiTheme="minorEastAsia" w:hAnsiTheme="minorEastAsia" w:cstheme="majorEastAsia" w:hint="eastAsia"/>
          <w:sz w:val="24"/>
        </w:rPr>
        <w:t>投标人</w:t>
      </w:r>
      <w:r>
        <w:rPr>
          <w:rFonts w:asciiTheme="minorEastAsia" w:hAnsiTheme="minorEastAsia" w:cstheme="majorEastAsia" w:hint="eastAsia"/>
          <w:bCs/>
          <w:sz w:val="24"/>
        </w:rPr>
        <w:t>提供的所有产品必须符合《国家产品质量法》、《国家食品卫生法》及国家行业标准的有关规定。物资验收实行索证制度，每批物资供货方必须出具有符合国家标准的检验证明。大米、面粉必须有食品安全标志，蔬菜类有残留农药检测报告单，猪肉、禽类等食品有检疫合格证明；对蔬菜、蛋类等农产品，实行可追溯制度。</w:t>
      </w:r>
      <w:r>
        <w:rPr>
          <w:rStyle w:val="15"/>
          <w:rFonts w:asciiTheme="minorEastAsia" w:eastAsiaTheme="minorEastAsia" w:hAnsiTheme="minorEastAsia" w:cstheme="majorEastAsia" w:hint="eastAsia"/>
          <w:b w:val="0"/>
          <w:kern w:val="0"/>
          <w:sz w:val="24"/>
        </w:rPr>
        <w:t>所有的有带保质期的货物，必须带有保质期且剩余保质期不少于规定保质期的二分之一</w:t>
      </w:r>
      <w:r>
        <w:rPr>
          <w:rFonts w:asciiTheme="minorEastAsia" w:hAnsiTheme="minorEastAsia" w:cstheme="majorEastAsia" w:hint="eastAsia"/>
          <w:sz w:val="24"/>
        </w:rPr>
        <w:t>（含）以上的保质期限：</w:t>
      </w:r>
    </w:p>
    <w:p w:rsidR="00A676E7" w:rsidRDefault="00B9516A">
      <w:pPr>
        <w:snapToGrid w:val="0"/>
        <w:spacing w:line="440" w:lineRule="exact"/>
        <w:ind w:firstLineChars="200" w:firstLine="482"/>
        <w:rPr>
          <w:rFonts w:asciiTheme="minorEastAsia" w:hAnsiTheme="minorEastAsia" w:cstheme="majorEastAsia"/>
          <w:b/>
          <w:sz w:val="24"/>
        </w:rPr>
      </w:pPr>
      <w:r>
        <w:rPr>
          <w:rFonts w:asciiTheme="minorEastAsia" w:hAnsiTheme="minorEastAsia" w:cstheme="majorEastAsia" w:hint="eastAsia"/>
          <w:b/>
          <w:sz w:val="24"/>
        </w:rPr>
        <w:t>（一）蔬菜、水果</w:t>
      </w:r>
    </w:p>
    <w:p w:rsidR="00A676E7" w:rsidRDefault="0081782B">
      <w:pPr>
        <w:snapToGrid w:val="0"/>
        <w:spacing w:line="440" w:lineRule="exact"/>
        <w:ind w:firstLineChars="200" w:firstLine="480"/>
        <w:rPr>
          <w:rFonts w:asciiTheme="minorEastAsia" w:hAnsiTheme="minorEastAsia" w:cstheme="majorEastAsia"/>
          <w:bCs/>
          <w:sz w:val="24"/>
        </w:rPr>
      </w:pPr>
      <w:r>
        <w:rPr>
          <w:rFonts w:asciiTheme="minorEastAsia" w:hAnsiTheme="minorEastAsia" w:cstheme="majorEastAsia" w:hint="eastAsia"/>
          <w:sz w:val="24"/>
        </w:rPr>
        <w:lastRenderedPageBreak/>
        <w:t>1、</w:t>
      </w:r>
      <w:r w:rsidR="00B9516A">
        <w:rPr>
          <w:rFonts w:asciiTheme="minorEastAsia" w:hAnsiTheme="minorEastAsia" w:cstheme="majorEastAsia" w:hint="eastAsia"/>
          <w:sz w:val="24"/>
        </w:rPr>
        <w:t>投标人</w:t>
      </w:r>
      <w:r w:rsidR="00B9516A">
        <w:rPr>
          <w:rFonts w:asciiTheme="minorEastAsia" w:hAnsiTheme="minorEastAsia" w:cstheme="majorEastAsia" w:hint="eastAsia"/>
          <w:bCs/>
          <w:sz w:val="24"/>
        </w:rPr>
        <w:t>提供的必须是新鲜蔬菜，质量必须符合国家食品卫生管理规定：</w:t>
      </w:r>
    </w:p>
    <w:p w:rsidR="00A676E7" w:rsidRDefault="00B9516A">
      <w:pPr>
        <w:numPr>
          <w:ilvl w:val="0"/>
          <w:numId w:val="9"/>
        </w:numPr>
        <w:snapToGrid w:val="0"/>
        <w:spacing w:line="440" w:lineRule="exact"/>
        <w:rPr>
          <w:rFonts w:asciiTheme="minorEastAsia" w:hAnsiTheme="minorEastAsia" w:cstheme="majorEastAsia"/>
          <w:bCs/>
        </w:rPr>
      </w:pPr>
      <w:r>
        <w:rPr>
          <w:rFonts w:asciiTheme="minorEastAsia" w:hAnsiTheme="minorEastAsia" w:cstheme="majorEastAsia" w:hint="eastAsia"/>
          <w:bCs/>
          <w:sz w:val="24"/>
        </w:rPr>
        <w:t>农药残留不得超</w:t>
      </w:r>
      <w:r>
        <w:rPr>
          <w:rStyle w:val="15"/>
          <w:rFonts w:asciiTheme="minorEastAsia" w:eastAsiaTheme="minorEastAsia" w:hAnsiTheme="minorEastAsia" w:cstheme="majorEastAsia" w:hint="eastAsia"/>
          <w:b w:val="0"/>
          <w:kern w:val="0"/>
          <w:sz w:val="24"/>
        </w:rPr>
        <w:t>过《食品中农药最大残留限量》（GB2763-2021）</w:t>
      </w:r>
      <w:r>
        <w:rPr>
          <w:rFonts w:asciiTheme="minorEastAsia" w:hAnsiTheme="minorEastAsia" w:cstheme="majorEastAsia" w:hint="eastAsia"/>
          <w:bCs/>
          <w:sz w:val="24"/>
        </w:rPr>
        <w:t>国家标准，</w:t>
      </w:r>
      <w:r>
        <w:rPr>
          <w:rStyle w:val="15"/>
          <w:rFonts w:asciiTheme="minorEastAsia" w:eastAsiaTheme="minorEastAsia" w:hAnsiTheme="minorEastAsia" w:cstheme="majorEastAsia" w:hint="eastAsia"/>
          <w:kern w:val="0"/>
          <w:sz w:val="24"/>
        </w:rPr>
        <w:t>蔬菜须每日提供所有供应品种的农药残留检测报告。</w:t>
      </w:r>
    </w:p>
    <w:p w:rsidR="00A676E7" w:rsidRDefault="00B9516A">
      <w:pPr>
        <w:numPr>
          <w:ilvl w:val="0"/>
          <w:numId w:val="9"/>
        </w:numPr>
        <w:snapToGrid w:val="0"/>
        <w:spacing w:line="440" w:lineRule="exact"/>
        <w:rPr>
          <w:rFonts w:asciiTheme="minorEastAsia" w:hAnsiTheme="minorEastAsia" w:cstheme="majorEastAsia"/>
          <w:bCs/>
        </w:rPr>
      </w:pPr>
      <w:r>
        <w:rPr>
          <w:rStyle w:val="15"/>
          <w:rFonts w:asciiTheme="minorEastAsia" w:eastAsiaTheme="minorEastAsia" w:hAnsiTheme="minorEastAsia" w:cstheme="majorEastAsia" w:hint="eastAsia"/>
          <w:b w:val="0"/>
          <w:kern w:val="0"/>
          <w:sz w:val="24"/>
        </w:rPr>
        <w:t>蔬菜色泽新鲜、外表干净、无黄叶、外形完整均匀，</w:t>
      </w:r>
      <w:r>
        <w:rPr>
          <w:rFonts w:asciiTheme="minorEastAsia" w:hAnsiTheme="minorEastAsia" w:cstheme="majorEastAsia" w:hint="eastAsia"/>
          <w:bCs/>
          <w:sz w:val="24"/>
        </w:rPr>
        <w:t>不得提供过长的菜头和菜根，</w:t>
      </w:r>
      <w:r>
        <w:rPr>
          <w:rStyle w:val="15"/>
          <w:rFonts w:asciiTheme="minorEastAsia" w:eastAsiaTheme="minorEastAsia" w:hAnsiTheme="minorEastAsia" w:cstheme="majorEastAsia" w:hint="eastAsia"/>
          <w:b w:val="0"/>
          <w:kern w:val="0"/>
          <w:sz w:val="24"/>
        </w:rPr>
        <w:t>无污秽不洁、无异物混入，无腐烂变质、无农药残留或含有其他有毒有害物质。</w:t>
      </w:r>
    </w:p>
    <w:p w:rsidR="00A676E7" w:rsidRDefault="00B9516A">
      <w:pPr>
        <w:numPr>
          <w:ilvl w:val="0"/>
          <w:numId w:val="9"/>
        </w:numPr>
        <w:snapToGrid w:val="0"/>
        <w:spacing w:line="440" w:lineRule="exact"/>
        <w:rPr>
          <w:rFonts w:asciiTheme="minorEastAsia" w:hAnsiTheme="minorEastAsia" w:cstheme="majorEastAsia"/>
          <w:bCs/>
        </w:rPr>
      </w:pPr>
      <w:r>
        <w:rPr>
          <w:rFonts w:asciiTheme="minorEastAsia" w:hAnsiTheme="minorEastAsia" w:cstheme="majorEastAsia" w:hint="eastAsia"/>
          <w:b/>
          <w:sz w:val="24"/>
        </w:rPr>
        <w:t>果蔬产品必须是优质货品，净菜率不得低于95%。</w:t>
      </w:r>
    </w:p>
    <w:p w:rsidR="00A676E7" w:rsidRDefault="00B9516A">
      <w:pPr>
        <w:numPr>
          <w:ilvl w:val="0"/>
          <w:numId w:val="9"/>
        </w:numPr>
        <w:snapToGrid w:val="0"/>
        <w:spacing w:line="440" w:lineRule="exact"/>
        <w:rPr>
          <w:rFonts w:asciiTheme="minorEastAsia" w:hAnsiTheme="minorEastAsia" w:cstheme="majorEastAsia"/>
          <w:bCs/>
        </w:rPr>
      </w:pPr>
      <w:r>
        <w:rPr>
          <w:rFonts w:asciiTheme="minorEastAsia" w:hAnsiTheme="minorEastAsia" w:cstheme="majorEastAsia" w:hint="eastAsia"/>
          <w:bCs/>
          <w:sz w:val="24"/>
        </w:rPr>
        <w:t>蔬菜外表不得人为喷洒水分和有过多的虫孔。</w:t>
      </w:r>
    </w:p>
    <w:p w:rsidR="00A676E7" w:rsidRDefault="00B9516A">
      <w:pPr>
        <w:snapToGrid w:val="0"/>
        <w:spacing w:line="440" w:lineRule="exact"/>
        <w:ind w:firstLineChars="200" w:firstLine="480"/>
        <w:rPr>
          <w:rFonts w:asciiTheme="minorEastAsia" w:hAnsiTheme="minorEastAsia" w:cstheme="majorEastAsia"/>
          <w:bCs/>
          <w:sz w:val="24"/>
        </w:rPr>
      </w:pPr>
      <w:r>
        <w:rPr>
          <w:rFonts w:asciiTheme="minorEastAsia" w:hAnsiTheme="minorEastAsia" w:cstheme="majorEastAsia" w:hint="eastAsia"/>
          <w:bCs/>
          <w:sz w:val="24"/>
        </w:rPr>
        <w:t>2、</w:t>
      </w:r>
      <w:r>
        <w:rPr>
          <w:rFonts w:asciiTheme="minorEastAsia" w:hAnsiTheme="minorEastAsia" w:cstheme="majorEastAsia" w:hint="eastAsia"/>
          <w:sz w:val="24"/>
        </w:rPr>
        <w:t>投标人</w:t>
      </w:r>
      <w:r>
        <w:rPr>
          <w:rFonts w:asciiTheme="minorEastAsia" w:hAnsiTheme="minorEastAsia" w:cstheme="majorEastAsia" w:hint="eastAsia"/>
          <w:bCs/>
          <w:sz w:val="24"/>
        </w:rPr>
        <w:t>提供的必须是新鲜水果，质量必须符合国家食品卫生管理规定：</w:t>
      </w:r>
    </w:p>
    <w:p w:rsidR="00A676E7" w:rsidRDefault="00B9516A">
      <w:pPr>
        <w:numPr>
          <w:ilvl w:val="0"/>
          <w:numId w:val="10"/>
        </w:numPr>
        <w:snapToGrid w:val="0"/>
        <w:spacing w:line="440" w:lineRule="exact"/>
        <w:rPr>
          <w:rFonts w:asciiTheme="minorEastAsia" w:hAnsiTheme="minorEastAsia" w:cstheme="majorEastAsia"/>
          <w:bCs/>
          <w:sz w:val="24"/>
        </w:rPr>
      </w:pPr>
      <w:r>
        <w:rPr>
          <w:rFonts w:asciiTheme="minorEastAsia" w:hAnsiTheme="minorEastAsia" w:cstheme="majorEastAsia" w:hint="eastAsia"/>
          <w:bCs/>
          <w:sz w:val="24"/>
        </w:rPr>
        <w:t>农药残留不得超过</w:t>
      </w:r>
      <w:r>
        <w:rPr>
          <w:rFonts w:asciiTheme="minorEastAsia" w:hAnsiTheme="minorEastAsia" w:cstheme="majorEastAsia" w:hint="eastAsia"/>
          <w:sz w:val="24"/>
        </w:rPr>
        <w:t>《食品中农药最大残留限量》（GB2763-2021）</w:t>
      </w:r>
      <w:r>
        <w:rPr>
          <w:rFonts w:asciiTheme="minorEastAsia" w:hAnsiTheme="minorEastAsia" w:cstheme="majorEastAsia" w:hint="eastAsia"/>
          <w:bCs/>
          <w:sz w:val="24"/>
        </w:rPr>
        <w:t>国家标准；</w:t>
      </w:r>
    </w:p>
    <w:p w:rsidR="00A676E7" w:rsidRDefault="00B9516A">
      <w:pPr>
        <w:numPr>
          <w:ilvl w:val="0"/>
          <w:numId w:val="10"/>
        </w:numPr>
        <w:snapToGrid w:val="0"/>
        <w:spacing w:line="440" w:lineRule="exact"/>
        <w:rPr>
          <w:rFonts w:asciiTheme="minorEastAsia" w:hAnsiTheme="minorEastAsia" w:cstheme="majorEastAsia"/>
          <w:bCs/>
          <w:sz w:val="24"/>
        </w:rPr>
      </w:pPr>
      <w:r>
        <w:rPr>
          <w:rStyle w:val="15"/>
          <w:rFonts w:asciiTheme="minorEastAsia" w:eastAsiaTheme="minorEastAsia" w:hAnsiTheme="minorEastAsia" w:cstheme="majorEastAsia" w:hint="eastAsia"/>
          <w:b w:val="0"/>
          <w:kern w:val="0"/>
          <w:sz w:val="24"/>
        </w:rPr>
        <w:t>色泽新鲜、外表干净、外形完整均匀，</w:t>
      </w:r>
      <w:r>
        <w:rPr>
          <w:rFonts w:asciiTheme="minorEastAsia" w:hAnsiTheme="minorEastAsia" w:cstheme="majorEastAsia" w:hint="eastAsia"/>
          <w:sz w:val="24"/>
        </w:rPr>
        <w:t>无</w:t>
      </w:r>
      <w:r>
        <w:rPr>
          <w:rFonts w:asciiTheme="minorEastAsia" w:hAnsiTheme="minorEastAsia" w:cstheme="majorEastAsia" w:hint="eastAsia"/>
          <w:bCs/>
          <w:sz w:val="24"/>
        </w:rPr>
        <w:t>畸形果，带果柄，果实无萎焉；</w:t>
      </w:r>
    </w:p>
    <w:p w:rsidR="00A676E7" w:rsidRDefault="00B9516A">
      <w:pPr>
        <w:numPr>
          <w:ilvl w:val="0"/>
          <w:numId w:val="10"/>
        </w:numPr>
        <w:snapToGrid w:val="0"/>
        <w:spacing w:line="440" w:lineRule="exact"/>
        <w:rPr>
          <w:rFonts w:asciiTheme="minorEastAsia" w:hAnsiTheme="minorEastAsia" w:cstheme="majorEastAsia"/>
          <w:bCs/>
          <w:sz w:val="24"/>
        </w:rPr>
      </w:pPr>
      <w:r>
        <w:rPr>
          <w:rFonts w:asciiTheme="minorEastAsia" w:hAnsiTheme="minorEastAsia" w:cstheme="majorEastAsia" w:hint="eastAsia"/>
          <w:bCs/>
          <w:sz w:val="24"/>
        </w:rPr>
        <w:t>果面新鲜洁净，无刺划伤，无压痕，无病虫害，无病斑，无腐烂。</w:t>
      </w:r>
    </w:p>
    <w:p w:rsidR="00A676E7" w:rsidRDefault="00B9516A">
      <w:pPr>
        <w:numPr>
          <w:ilvl w:val="0"/>
          <w:numId w:val="10"/>
        </w:numPr>
        <w:snapToGrid w:val="0"/>
        <w:spacing w:line="440" w:lineRule="exact"/>
        <w:rPr>
          <w:rFonts w:asciiTheme="minorEastAsia" w:hAnsiTheme="minorEastAsia" w:cstheme="majorEastAsia"/>
          <w:bCs/>
          <w:sz w:val="24"/>
        </w:rPr>
      </w:pPr>
      <w:r>
        <w:rPr>
          <w:rFonts w:asciiTheme="minorEastAsia" w:hAnsiTheme="minorEastAsia" w:cstheme="majorEastAsia" w:hint="eastAsia"/>
          <w:bCs/>
          <w:sz w:val="24"/>
        </w:rPr>
        <w:t>口感正常，具有水果特有的风味。</w:t>
      </w:r>
    </w:p>
    <w:p w:rsidR="00A676E7" w:rsidRDefault="00B9516A">
      <w:pPr>
        <w:snapToGrid w:val="0"/>
        <w:spacing w:line="440" w:lineRule="exact"/>
        <w:ind w:firstLineChars="200" w:firstLine="482"/>
        <w:rPr>
          <w:rFonts w:asciiTheme="minorEastAsia" w:hAnsiTheme="minorEastAsia" w:cstheme="majorEastAsia"/>
          <w:b/>
          <w:sz w:val="24"/>
        </w:rPr>
      </w:pPr>
      <w:r>
        <w:rPr>
          <w:rFonts w:asciiTheme="minorEastAsia" w:hAnsiTheme="minorEastAsia" w:cstheme="majorEastAsia" w:hint="eastAsia"/>
          <w:b/>
          <w:sz w:val="24"/>
        </w:rPr>
        <w:t>（二）大米</w:t>
      </w:r>
    </w:p>
    <w:p w:rsidR="00A676E7" w:rsidRDefault="00B9516A">
      <w:pPr>
        <w:snapToGrid w:val="0"/>
        <w:spacing w:line="440" w:lineRule="exact"/>
        <w:ind w:firstLineChars="200" w:firstLine="480"/>
        <w:rPr>
          <w:rStyle w:val="15"/>
          <w:rFonts w:asciiTheme="minorEastAsia" w:eastAsiaTheme="minorEastAsia" w:hAnsiTheme="minorEastAsia" w:cstheme="majorEastAsia"/>
          <w:kern w:val="0"/>
        </w:rPr>
      </w:pPr>
      <w:r>
        <w:rPr>
          <w:rFonts w:asciiTheme="minorEastAsia" w:hAnsiTheme="minorEastAsia" w:cstheme="majorEastAsia" w:hint="eastAsia"/>
          <w:bCs/>
          <w:sz w:val="24"/>
        </w:rPr>
        <w:t>1、</w:t>
      </w:r>
      <w:r>
        <w:rPr>
          <w:rFonts w:asciiTheme="minorEastAsia" w:hAnsiTheme="minorEastAsia" w:cstheme="majorEastAsia" w:hint="eastAsia"/>
          <w:sz w:val="24"/>
        </w:rPr>
        <w:t>投标人</w:t>
      </w:r>
      <w:r>
        <w:rPr>
          <w:rFonts w:asciiTheme="minorEastAsia" w:hAnsiTheme="minorEastAsia" w:cstheme="majorEastAsia" w:hint="eastAsia"/>
          <w:bCs/>
          <w:sz w:val="24"/>
        </w:rPr>
        <w:t>提供的大米</w:t>
      </w:r>
      <w:r>
        <w:rPr>
          <w:rStyle w:val="15"/>
          <w:rFonts w:asciiTheme="minorEastAsia" w:eastAsiaTheme="minorEastAsia" w:hAnsiTheme="minorEastAsia" w:cstheme="majorEastAsia" w:hint="eastAsia"/>
          <w:b w:val="0"/>
          <w:kern w:val="0"/>
          <w:sz w:val="24"/>
        </w:rPr>
        <w:t>外包装必须完整密封，包内重量与外包装标示要相符。米粒色泽呈精白色或淡青白色，有光泽，呈半透明清澈饱满；米粒形态：呈长形或椭圆形，子粒均匀，组织紧密完整，有少量碎米，无霉变，无虫害，无杂质；气味：具有纯正的香味，无霉味、无腐败、无异味。</w:t>
      </w:r>
    </w:p>
    <w:p w:rsidR="00A676E7" w:rsidRDefault="00B9516A">
      <w:pPr>
        <w:snapToGrid w:val="0"/>
        <w:spacing w:line="440" w:lineRule="exact"/>
        <w:ind w:firstLineChars="200" w:firstLine="480"/>
        <w:rPr>
          <w:rFonts w:asciiTheme="minorEastAsia" w:hAnsiTheme="minorEastAsia" w:cstheme="majorEastAsia"/>
        </w:rPr>
      </w:pPr>
      <w:r>
        <w:rPr>
          <w:rFonts w:asciiTheme="minorEastAsia" w:hAnsiTheme="minorEastAsia" w:cstheme="majorEastAsia" w:hint="eastAsia"/>
          <w:bCs/>
          <w:sz w:val="24"/>
        </w:rPr>
        <w:t>2、大米需为当年新米或上年度晚米，产地不限，必须符合</w:t>
      </w:r>
      <w:r>
        <w:rPr>
          <w:rFonts w:asciiTheme="minorEastAsia" w:hAnsiTheme="minorEastAsia" w:cstheme="majorEastAsia" w:hint="eastAsia"/>
          <w:sz w:val="24"/>
        </w:rPr>
        <w:t>《大米》（</w:t>
      </w:r>
      <w:r>
        <w:rPr>
          <w:rFonts w:asciiTheme="minorEastAsia" w:hAnsiTheme="minorEastAsia" w:cstheme="majorEastAsia" w:hint="eastAsia"/>
          <w:bCs/>
          <w:sz w:val="24"/>
        </w:rPr>
        <w:t>GB/T1354-2018）国家标准和《粮食》（GB2715-2016）国家标准，并拥有“SC”食品生产许可证。</w:t>
      </w:r>
    </w:p>
    <w:p w:rsidR="00A676E7" w:rsidRDefault="00B9516A">
      <w:pPr>
        <w:snapToGrid w:val="0"/>
        <w:spacing w:line="440" w:lineRule="exact"/>
        <w:ind w:firstLineChars="200" w:firstLine="482"/>
        <w:rPr>
          <w:rFonts w:asciiTheme="minorEastAsia" w:hAnsiTheme="minorEastAsia" w:cstheme="majorEastAsia"/>
          <w:b/>
          <w:sz w:val="24"/>
        </w:rPr>
      </w:pPr>
      <w:r>
        <w:rPr>
          <w:rFonts w:asciiTheme="minorEastAsia" w:hAnsiTheme="minorEastAsia" w:cstheme="majorEastAsia" w:hint="eastAsia"/>
          <w:b/>
          <w:sz w:val="24"/>
        </w:rPr>
        <w:t>（三）食用植物油</w:t>
      </w:r>
    </w:p>
    <w:p w:rsidR="00A676E7" w:rsidRDefault="00B9516A">
      <w:pPr>
        <w:snapToGrid w:val="0"/>
        <w:spacing w:line="440" w:lineRule="exact"/>
        <w:ind w:firstLine="480"/>
        <w:rPr>
          <w:rFonts w:asciiTheme="minorEastAsia" w:hAnsiTheme="minorEastAsia" w:cstheme="majorEastAsia"/>
          <w:bCs/>
          <w:sz w:val="24"/>
        </w:rPr>
      </w:pPr>
      <w:r>
        <w:rPr>
          <w:rFonts w:asciiTheme="minorEastAsia" w:hAnsiTheme="minorEastAsia" w:cstheme="majorEastAsia" w:hint="eastAsia"/>
          <w:bCs/>
          <w:sz w:val="24"/>
        </w:rPr>
        <w:t>1、</w:t>
      </w:r>
      <w:r>
        <w:rPr>
          <w:rFonts w:asciiTheme="minorEastAsia" w:hAnsiTheme="minorEastAsia" w:cstheme="majorEastAsia" w:hint="eastAsia"/>
          <w:sz w:val="24"/>
        </w:rPr>
        <w:t>投标人</w:t>
      </w:r>
      <w:r>
        <w:rPr>
          <w:rFonts w:asciiTheme="minorEastAsia" w:hAnsiTheme="minorEastAsia" w:cstheme="majorEastAsia" w:hint="eastAsia"/>
          <w:bCs/>
          <w:sz w:val="24"/>
        </w:rPr>
        <w:t>提供的食物植物油的卫生指标应符合</w:t>
      </w:r>
      <w:r>
        <w:rPr>
          <w:rFonts w:asciiTheme="minorEastAsia" w:hAnsiTheme="minorEastAsia" w:cstheme="majorEastAsia" w:hint="eastAsia"/>
          <w:sz w:val="24"/>
        </w:rPr>
        <w:t>《植物油》（GB</w:t>
      </w:r>
      <w:r>
        <w:rPr>
          <w:rFonts w:asciiTheme="minorEastAsia" w:hAnsiTheme="minorEastAsia" w:cstheme="majorEastAsia" w:hint="eastAsia"/>
          <w:bCs/>
          <w:sz w:val="24"/>
        </w:rPr>
        <w:t>2716-2018）国家标准并通过质量安全认证，并拥有“SC”食品生产许可证。</w:t>
      </w:r>
    </w:p>
    <w:p w:rsidR="00A676E7" w:rsidRDefault="00B9516A">
      <w:pPr>
        <w:snapToGrid w:val="0"/>
        <w:spacing w:line="440" w:lineRule="exact"/>
        <w:ind w:firstLine="480"/>
        <w:rPr>
          <w:rStyle w:val="15"/>
          <w:rFonts w:asciiTheme="minorEastAsia" w:eastAsiaTheme="minorEastAsia" w:hAnsiTheme="minorEastAsia" w:cstheme="majorEastAsia"/>
          <w:b w:val="0"/>
          <w:kern w:val="0"/>
        </w:rPr>
      </w:pPr>
      <w:r>
        <w:rPr>
          <w:rStyle w:val="15"/>
          <w:rFonts w:asciiTheme="minorEastAsia" w:eastAsiaTheme="minorEastAsia" w:hAnsiTheme="minorEastAsia" w:cstheme="majorEastAsia" w:hint="eastAsia"/>
          <w:b w:val="0"/>
          <w:kern w:val="0"/>
          <w:sz w:val="24"/>
        </w:rPr>
        <w:t>2、常温下外观清澈透明无悬浮物，气味纯正无异味，黄曲霉素不超过国家规定，不含抗氧化剂，不混合其他无效物质，不添加对人体健康有害物质。食用油包装箱以每桶包装规格≤20升进行送货。</w:t>
      </w:r>
    </w:p>
    <w:p w:rsidR="00A676E7" w:rsidRPr="007F1CFB" w:rsidRDefault="00B9516A">
      <w:pPr>
        <w:snapToGrid w:val="0"/>
        <w:spacing w:line="440" w:lineRule="exact"/>
        <w:ind w:firstLine="480"/>
        <w:rPr>
          <w:rFonts w:asciiTheme="minorEastAsia" w:hAnsiTheme="minorEastAsia" w:cstheme="majorEastAsia"/>
          <w:b/>
        </w:rPr>
      </w:pPr>
      <w:r w:rsidRPr="007F1CFB">
        <w:rPr>
          <w:rStyle w:val="15"/>
          <w:rFonts w:asciiTheme="minorEastAsia" w:eastAsiaTheme="minorEastAsia" w:hAnsiTheme="minorEastAsia" w:cstheme="majorEastAsia" w:hint="eastAsia"/>
          <w:b w:val="0"/>
          <w:kern w:val="0"/>
          <w:sz w:val="24"/>
        </w:rPr>
        <w:t>3、中标人供货时需提供来源方的营业执照、生产许可证及一年期内有检验资质的第三方检测报告，每个品牌每年提供至少1次。</w:t>
      </w:r>
    </w:p>
    <w:p w:rsidR="00A676E7" w:rsidRDefault="00B9516A">
      <w:pPr>
        <w:snapToGrid w:val="0"/>
        <w:spacing w:line="440" w:lineRule="exact"/>
        <w:ind w:firstLineChars="200" w:firstLine="482"/>
        <w:rPr>
          <w:rFonts w:asciiTheme="minorEastAsia" w:hAnsiTheme="minorEastAsia" w:cstheme="majorEastAsia"/>
          <w:b/>
          <w:bCs/>
          <w:sz w:val="24"/>
        </w:rPr>
      </w:pPr>
      <w:r>
        <w:rPr>
          <w:rFonts w:asciiTheme="minorEastAsia" w:hAnsiTheme="minorEastAsia" w:cstheme="majorEastAsia" w:hint="eastAsia"/>
          <w:b/>
          <w:bCs/>
          <w:sz w:val="24"/>
        </w:rPr>
        <w:t>（四）肉类、水产及其制品</w:t>
      </w:r>
    </w:p>
    <w:p w:rsidR="00A676E7" w:rsidRDefault="00B9516A">
      <w:pPr>
        <w:snapToGrid w:val="0"/>
        <w:spacing w:line="440" w:lineRule="exact"/>
        <w:ind w:firstLineChars="200" w:firstLine="482"/>
        <w:rPr>
          <w:rFonts w:asciiTheme="minorEastAsia" w:hAnsiTheme="minorEastAsia" w:cstheme="majorEastAsia"/>
          <w:b/>
          <w:sz w:val="24"/>
        </w:rPr>
      </w:pPr>
      <w:r>
        <w:rPr>
          <w:rFonts w:asciiTheme="minorEastAsia" w:hAnsiTheme="minorEastAsia" w:cstheme="majorEastAsia" w:hint="eastAsia"/>
          <w:b/>
          <w:sz w:val="24"/>
        </w:rPr>
        <w:t>1、猪、牛、羊、鸡、鸭等鲜、冻肉类及其制品</w:t>
      </w:r>
    </w:p>
    <w:p w:rsidR="00A676E7" w:rsidRPr="007F1CFB" w:rsidRDefault="00B9516A">
      <w:pPr>
        <w:snapToGrid w:val="0"/>
        <w:spacing w:line="440" w:lineRule="exact"/>
        <w:ind w:firstLineChars="200" w:firstLine="480"/>
        <w:rPr>
          <w:rFonts w:asciiTheme="minorEastAsia" w:hAnsiTheme="minorEastAsia" w:cstheme="majorEastAsia"/>
          <w:sz w:val="24"/>
        </w:rPr>
      </w:pPr>
      <w:r>
        <w:rPr>
          <w:rFonts w:asciiTheme="minorEastAsia" w:hAnsiTheme="minorEastAsia" w:cstheme="majorEastAsia" w:hint="eastAsia"/>
          <w:sz w:val="24"/>
        </w:rPr>
        <w:t>投标人</w:t>
      </w:r>
      <w:r>
        <w:rPr>
          <w:rFonts w:asciiTheme="minorEastAsia" w:hAnsiTheme="minorEastAsia" w:cstheme="majorEastAsia" w:hint="eastAsia"/>
          <w:bCs/>
          <w:sz w:val="24"/>
        </w:rPr>
        <w:t>提供的</w:t>
      </w:r>
      <w:r>
        <w:rPr>
          <w:rFonts w:asciiTheme="minorEastAsia" w:hAnsiTheme="minorEastAsia" w:cstheme="majorEastAsia" w:hint="eastAsia"/>
          <w:sz w:val="24"/>
        </w:rPr>
        <w:t>猪、牛、羊、鸡、鸭等鲜、冻肉类</w:t>
      </w:r>
      <w:r>
        <w:rPr>
          <w:rFonts w:asciiTheme="minorEastAsia" w:hAnsiTheme="minorEastAsia" w:cstheme="majorEastAsia" w:hint="eastAsia"/>
          <w:bCs/>
          <w:sz w:val="24"/>
        </w:rPr>
        <w:t>必须符合《鲜（冻）畜、禽产品》（GB2707-2016）国家标准，</w:t>
      </w:r>
      <w:r>
        <w:rPr>
          <w:rFonts w:asciiTheme="minorEastAsia" w:hAnsiTheme="minorEastAsia" w:cstheme="majorEastAsia" w:hint="eastAsia"/>
          <w:sz w:val="24"/>
        </w:rPr>
        <w:t>供货时每批次猪、牛、羊、鸡、鸭等鲜、冻肉类</w:t>
      </w:r>
      <w:r>
        <w:rPr>
          <w:rFonts w:asciiTheme="minorEastAsia" w:hAnsiTheme="minorEastAsia" w:cstheme="majorEastAsia" w:hint="eastAsia"/>
          <w:bCs/>
          <w:sz w:val="24"/>
        </w:rPr>
        <w:t>必须提供动物货物检疫合格证明，</w:t>
      </w:r>
      <w:r>
        <w:rPr>
          <w:rFonts w:asciiTheme="minorEastAsia" w:hAnsiTheme="minorEastAsia" w:cstheme="majorEastAsia" w:hint="eastAsia"/>
          <w:sz w:val="24"/>
        </w:rPr>
        <w:lastRenderedPageBreak/>
        <w:t>采购猪肉的还应提供肉品品质检验合格证明，</w:t>
      </w:r>
      <w:r>
        <w:rPr>
          <w:rFonts w:asciiTheme="minorEastAsia" w:hAnsiTheme="minorEastAsia" w:cstheme="majorEastAsia" w:hint="eastAsia"/>
          <w:bCs/>
          <w:sz w:val="24"/>
        </w:rPr>
        <w:t>且符合食品卫生相关标准及法规要求</w:t>
      </w:r>
      <w:r w:rsidRPr="007F1CFB">
        <w:rPr>
          <w:rFonts w:asciiTheme="minorEastAsia" w:hAnsiTheme="minorEastAsia" w:cstheme="majorEastAsia" w:hint="eastAsia"/>
          <w:bCs/>
          <w:sz w:val="24"/>
        </w:rPr>
        <w:t>，</w:t>
      </w:r>
      <w:r w:rsidRPr="007F1CFB">
        <w:rPr>
          <w:rFonts w:asciiTheme="minorEastAsia" w:hAnsiTheme="minorEastAsia" w:cstheme="majorEastAsia" w:hint="eastAsia"/>
          <w:sz w:val="24"/>
        </w:rPr>
        <w:t>冷冻、冷藏食品须配冷藏车运输</w:t>
      </w:r>
      <w:r w:rsidRPr="007F1CFB">
        <w:rPr>
          <w:rFonts w:asciiTheme="minorEastAsia" w:hAnsiTheme="minorEastAsia" w:cstheme="majorEastAsia" w:hint="eastAsia"/>
          <w:bCs/>
          <w:sz w:val="24"/>
        </w:rPr>
        <w:t>。</w:t>
      </w:r>
      <w:r w:rsidRPr="007F1CFB">
        <w:rPr>
          <w:rFonts w:asciiTheme="minorEastAsia" w:hAnsiTheme="minorEastAsia" w:cstheme="majorEastAsia" w:hint="eastAsia"/>
          <w:sz w:val="24"/>
        </w:rPr>
        <w:t>产品在贮存、运输过程中，必须符合产品温控等储存要求。</w:t>
      </w:r>
    </w:p>
    <w:p w:rsidR="00A676E7" w:rsidRDefault="00B9516A">
      <w:pPr>
        <w:snapToGrid w:val="0"/>
        <w:spacing w:line="440" w:lineRule="exact"/>
        <w:ind w:firstLineChars="200" w:firstLine="480"/>
        <w:rPr>
          <w:rFonts w:asciiTheme="minorEastAsia" w:hAnsiTheme="minorEastAsia" w:cstheme="majorEastAsia"/>
          <w:sz w:val="24"/>
        </w:rPr>
      </w:pPr>
      <w:r>
        <w:rPr>
          <w:rFonts w:asciiTheme="minorEastAsia" w:hAnsiTheme="minorEastAsia" w:cstheme="majorEastAsia" w:hint="eastAsia"/>
          <w:bCs/>
          <w:sz w:val="24"/>
        </w:rPr>
        <w:t>①</w:t>
      </w:r>
      <w:r>
        <w:rPr>
          <w:rFonts w:asciiTheme="minorEastAsia" w:hAnsiTheme="minorEastAsia" w:cstheme="majorEastAsia" w:hint="eastAsia"/>
          <w:sz w:val="24"/>
        </w:rPr>
        <w:t>猪、牛、羊等鲜、冻肉类:无异味、无酸败味；</w:t>
      </w:r>
    </w:p>
    <w:p w:rsidR="00A676E7" w:rsidRDefault="00B9516A">
      <w:pPr>
        <w:snapToGrid w:val="0"/>
        <w:spacing w:line="440" w:lineRule="exact"/>
        <w:ind w:firstLineChars="200" w:firstLine="480"/>
        <w:rPr>
          <w:rFonts w:asciiTheme="minorEastAsia" w:hAnsiTheme="minorEastAsia" w:cstheme="majorEastAsia"/>
          <w:sz w:val="24"/>
        </w:rPr>
      </w:pPr>
      <w:r>
        <w:rPr>
          <w:rFonts w:asciiTheme="minorEastAsia" w:hAnsiTheme="minorEastAsia" w:cstheme="majorEastAsia" w:hint="eastAsia"/>
          <w:bCs/>
          <w:sz w:val="24"/>
        </w:rPr>
        <w:t>②</w:t>
      </w:r>
      <w:r>
        <w:rPr>
          <w:rFonts w:asciiTheme="minorEastAsia" w:hAnsiTheme="minorEastAsia" w:cstheme="majorEastAsia" w:hint="eastAsia"/>
          <w:sz w:val="24"/>
        </w:rPr>
        <w:t>鸡、鸭等鲜、冻肉类：表皮和肌肉切面有光泽，具有禽类品种应有的气味，无异味。</w:t>
      </w:r>
    </w:p>
    <w:p w:rsidR="00A676E7" w:rsidRDefault="00B9516A">
      <w:pPr>
        <w:snapToGrid w:val="0"/>
        <w:spacing w:line="440" w:lineRule="exact"/>
        <w:ind w:firstLineChars="200" w:firstLine="482"/>
        <w:rPr>
          <w:rFonts w:asciiTheme="minorEastAsia" w:hAnsiTheme="minorEastAsia" w:cstheme="majorEastAsia"/>
          <w:b/>
          <w:bCs/>
          <w:sz w:val="24"/>
        </w:rPr>
      </w:pPr>
      <w:r>
        <w:rPr>
          <w:rFonts w:asciiTheme="minorEastAsia" w:hAnsiTheme="minorEastAsia" w:cstheme="majorEastAsia" w:hint="eastAsia"/>
          <w:b/>
          <w:bCs/>
          <w:sz w:val="24"/>
        </w:rPr>
        <w:t>2、</w:t>
      </w:r>
      <w:r>
        <w:rPr>
          <w:rFonts w:asciiTheme="minorEastAsia" w:hAnsiTheme="minorEastAsia" w:cstheme="majorEastAsia" w:hint="eastAsia"/>
          <w:b/>
          <w:sz w:val="24"/>
        </w:rPr>
        <w:t>鱼、虾、贝、蟹、藻、头足等鲜、冻水产品类及其制品</w:t>
      </w:r>
    </w:p>
    <w:p w:rsidR="00A676E7" w:rsidRPr="007F1CFB" w:rsidRDefault="00B9516A">
      <w:pPr>
        <w:snapToGrid w:val="0"/>
        <w:spacing w:line="440" w:lineRule="exact"/>
        <w:ind w:firstLineChars="200" w:firstLine="480"/>
        <w:rPr>
          <w:rFonts w:asciiTheme="minorEastAsia" w:hAnsiTheme="minorEastAsia" w:cstheme="majorEastAsia"/>
          <w:sz w:val="24"/>
        </w:rPr>
      </w:pPr>
      <w:r>
        <w:rPr>
          <w:rFonts w:asciiTheme="minorEastAsia" w:hAnsiTheme="minorEastAsia" w:cstheme="majorEastAsia" w:hint="eastAsia"/>
          <w:bCs/>
          <w:sz w:val="24"/>
        </w:rPr>
        <w:t>投标人提供的</w:t>
      </w:r>
      <w:r>
        <w:rPr>
          <w:rFonts w:asciiTheme="minorEastAsia" w:hAnsiTheme="minorEastAsia" w:cstheme="majorEastAsia" w:hint="eastAsia"/>
          <w:sz w:val="24"/>
        </w:rPr>
        <w:t>鱼、虾、贝、蟹、藻、头足等鲜、冻水产品货物类</w:t>
      </w:r>
      <w:r>
        <w:rPr>
          <w:rFonts w:asciiTheme="minorEastAsia" w:hAnsiTheme="minorEastAsia" w:cstheme="majorEastAsia" w:hint="eastAsia"/>
          <w:bCs/>
          <w:sz w:val="24"/>
        </w:rPr>
        <w:t>必须</w:t>
      </w:r>
      <w:r>
        <w:rPr>
          <w:rFonts w:asciiTheme="minorEastAsia" w:hAnsiTheme="minorEastAsia" w:cstheme="majorEastAsia" w:hint="eastAsia"/>
          <w:sz w:val="24"/>
        </w:rPr>
        <w:t>符合《鲜、冻动物性水产品》（GB2733-2015）国家标准，泥螺、河蟹、螃蟆、河虾、淡水贝类必须鲜活，且符合食品卫生相关标准及法规要</w:t>
      </w:r>
      <w:r w:rsidRPr="007F1CFB">
        <w:rPr>
          <w:rFonts w:asciiTheme="minorEastAsia" w:hAnsiTheme="minorEastAsia" w:cstheme="majorEastAsia" w:hint="eastAsia"/>
          <w:sz w:val="24"/>
        </w:rPr>
        <w:t>求，冷冻、冷藏食品须配冷藏车运输</w:t>
      </w:r>
      <w:r w:rsidRPr="007F1CFB">
        <w:rPr>
          <w:rFonts w:asciiTheme="minorEastAsia" w:hAnsiTheme="minorEastAsia" w:cstheme="majorEastAsia" w:hint="eastAsia"/>
          <w:bCs/>
          <w:sz w:val="24"/>
        </w:rPr>
        <w:t>。</w:t>
      </w:r>
      <w:r w:rsidRPr="007F1CFB">
        <w:rPr>
          <w:rFonts w:asciiTheme="minorEastAsia" w:hAnsiTheme="minorEastAsia" w:cstheme="majorEastAsia" w:hint="eastAsia"/>
          <w:sz w:val="24"/>
        </w:rPr>
        <w:t>产品在贮存、运输过程中，必须符合产品温控等储存要求。</w:t>
      </w:r>
    </w:p>
    <w:p w:rsidR="00A676E7" w:rsidRDefault="00B9516A">
      <w:pPr>
        <w:snapToGrid w:val="0"/>
        <w:spacing w:line="440" w:lineRule="exact"/>
        <w:ind w:firstLineChars="200" w:firstLine="482"/>
        <w:rPr>
          <w:rFonts w:asciiTheme="minorEastAsia" w:hAnsiTheme="minorEastAsia" w:cstheme="majorEastAsia"/>
          <w:b/>
          <w:sz w:val="24"/>
        </w:rPr>
      </w:pPr>
      <w:r>
        <w:rPr>
          <w:rFonts w:asciiTheme="minorEastAsia" w:hAnsiTheme="minorEastAsia" w:cstheme="majorEastAsia" w:hint="eastAsia"/>
          <w:b/>
          <w:sz w:val="24"/>
        </w:rPr>
        <w:t>3、禽蛋</w:t>
      </w:r>
    </w:p>
    <w:p w:rsidR="00A676E7" w:rsidRDefault="00B9516A">
      <w:pPr>
        <w:snapToGrid w:val="0"/>
        <w:spacing w:line="440" w:lineRule="exact"/>
        <w:ind w:firstLineChars="200" w:firstLine="480"/>
        <w:rPr>
          <w:rFonts w:asciiTheme="minorEastAsia" w:hAnsiTheme="minorEastAsia" w:cstheme="majorEastAsia"/>
          <w:b/>
          <w:sz w:val="24"/>
        </w:rPr>
      </w:pPr>
      <w:r>
        <w:rPr>
          <w:rFonts w:asciiTheme="minorEastAsia" w:hAnsiTheme="minorEastAsia" w:cstheme="majorEastAsia" w:hint="eastAsia"/>
          <w:sz w:val="24"/>
        </w:rPr>
        <w:t>禽蛋类产品必须为无公害认证的农业基地产品，且保证新鲜，每箱碎蛋个数不超过5%，重量相差不超过0.25KG。</w:t>
      </w:r>
      <w:r>
        <w:rPr>
          <w:rFonts w:asciiTheme="minorEastAsia" w:hAnsiTheme="minorEastAsia" w:cstheme="majorEastAsia" w:hint="eastAsia"/>
          <w:bCs/>
          <w:sz w:val="24"/>
        </w:rPr>
        <w:t>蛋类应符合</w:t>
      </w:r>
      <w:r w:rsidRPr="007F1CFB">
        <w:rPr>
          <w:rFonts w:asciiTheme="minorEastAsia" w:hAnsiTheme="minorEastAsia" w:cstheme="majorEastAsia" w:hint="eastAsia"/>
          <w:bCs/>
          <w:sz w:val="24"/>
        </w:rPr>
        <w:t>《蛋与蛋制品》（GB 2749-2015）国家标准</w:t>
      </w:r>
      <w:r>
        <w:rPr>
          <w:rFonts w:asciiTheme="minorEastAsia" w:hAnsiTheme="minorEastAsia" w:cstheme="majorEastAsia" w:hint="eastAsia"/>
          <w:bCs/>
          <w:sz w:val="24"/>
        </w:rPr>
        <w:t>。</w:t>
      </w:r>
    </w:p>
    <w:p w:rsidR="00A676E7" w:rsidRDefault="00B9516A">
      <w:pPr>
        <w:snapToGrid w:val="0"/>
        <w:spacing w:line="440" w:lineRule="exact"/>
        <w:ind w:firstLine="480"/>
        <w:rPr>
          <w:rFonts w:asciiTheme="minorEastAsia" w:hAnsiTheme="minorEastAsia" w:cstheme="majorEastAsia"/>
          <w:b/>
          <w:sz w:val="24"/>
        </w:rPr>
      </w:pPr>
      <w:r>
        <w:rPr>
          <w:rFonts w:asciiTheme="minorEastAsia" w:hAnsiTheme="minorEastAsia" w:cstheme="majorEastAsia" w:hint="eastAsia"/>
          <w:b/>
          <w:sz w:val="24"/>
        </w:rPr>
        <w:t>（五）奶制品</w:t>
      </w:r>
    </w:p>
    <w:p w:rsidR="00A676E7" w:rsidRDefault="00B9516A">
      <w:pPr>
        <w:snapToGrid w:val="0"/>
        <w:spacing w:line="440" w:lineRule="exact"/>
        <w:ind w:firstLine="480"/>
        <w:rPr>
          <w:rFonts w:asciiTheme="minorEastAsia" w:hAnsiTheme="minorEastAsia" w:cstheme="majorEastAsia"/>
          <w:bCs/>
          <w:sz w:val="24"/>
        </w:rPr>
      </w:pPr>
      <w:r>
        <w:rPr>
          <w:rFonts w:asciiTheme="minorEastAsia" w:hAnsiTheme="minorEastAsia" w:cstheme="majorEastAsia" w:hint="eastAsia"/>
          <w:b/>
          <w:sz w:val="24"/>
        </w:rPr>
        <w:t>1、巴氏杀菌乳：</w:t>
      </w:r>
      <w:r>
        <w:rPr>
          <w:rFonts w:asciiTheme="minorEastAsia" w:hAnsiTheme="minorEastAsia" w:cstheme="majorEastAsia" w:hint="eastAsia"/>
          <w:sz w:val="24"/>
        </w:rPr>
        <w:t>投标人</w:t>
      </w:r>
      <w:r>
        <w:rPr>
          <w:rFonts w:asciiTheme="minorEastAsia" w:hAnsiTheme="minorEastAsia" w:cstheme="majorEastAsia" w:hint="eastAsia"/>
          <w:bCs/>
          <w:sz w:val="24"/>
        </w:rPr>
        <w:t>提供的巴氏杀菌乳应符合《</w:t>
      </w:r>
      <w:r>
        <w:rPr>
          <w:rFonts w:asciiTheme="minorEastAsia" w:hAnsiTheme="minorEastAsia" w:cstheme="majorEastAsia" w:hint="eastAsia"/>
          <w:bCs/>
        </w:rPr>
        <w:t>巴氏杀菌乳</w:t>
      </w:r>
      <w:r>
        <w:rPr>
          <w:rFonts w:asciiTheme="minorEastAsia" w:hAnsiTheme="minorEastAsia" w:cstheme="majorEastAsia" w:hint="eastAsia"/>
          <w:bCs/>
          <w:sz w:val="24"/>
        </w:rPr>
        <w:t>》</w:t>
      </w:r>
      <w:r>
        <w:rPr>
          <w:rFonts w:asciiTheme="minorEastAsia" w:hAnsiTheme="minorEastAsia" w:cstheme="majorEastAsia" w:hint="eastAsia"/>
          <w:bCs/>
        </w:rPr>
        <w:t>（</w:t>
      </w:r>
      <w:r>
        <w:rPr>
          <w:rFonts w:asciiTheme="minorEastAsia" w:hAnsiTheme="minorEastAsia" w:cstheme="majorEastAsia" w:hint="eastAsia"/>
          <w:bCs/>
          <w:sz w:val="24"/>
        </w:rPr>
        <w:t>GB19645-2010）国家标准,要求当天鲜奶并提供全程冷链运输配送。</w:t>
      </w:r>
    </w:p>
    <w:p w:rsidR="00A676E7" w:rsidRDefault="00B9516A">
      <w:pPr>
        <w:snapToGrid w:val="0"/>
        <w:spacing w:line="440" w:lineRule="exact"/>
        <w:ind w:firstLine="480"/>
        <w:rPr>
          <w:rFonts w:asciiTheme="minorEastAsia" w:hAnsiTheme="minorEastAsia" w:cstheme="majorEastAsia"/>
          <w:bCs/>
          <w:sz w:val="24"/>
        </w:rPr>
      </w:pPr>
      <w:r>
        <w:rPr>
          <w:rFonts w:asciiTheme="minorEastAsia" w:hAnsiTheme="minorEastAsia" w:cstheme="majorEastAsia" w:hint="eastAsia"/>
          <w:bCs/>
          <w:sz w:val="24"/>
        </w:rPr>
        <w:t>①色泽：呈乳白色或微黄色；</w:t>
      </w:r>
    </w:p>
    <w:p w:rsidR="00A676E7" w:rsidRDefault="00B9516A">
      <w:pPr>
        <w:snapToGrid w:val="0"/>
        <w:spacing w:line="440" w:lineRule="exact"/>
        <w:ind w:firstLine="480"/>
        <w:rPr>
          <w:rFonts w:asciiTheme="minorEastAsia" w:hAnsiTheme="minorEastAsia" w:cstheme="majorEastAsia"/>
          <w:bCs/>
          <w:sz w:val="24"/>
        </w:rPr>
      </w:pPr>
      <w:r>
        <w:rPr>
          <w:rFonts w:asciiTheme="minorEastAsia" w:hAnsiTheme="minorEastAsia" w:cstheme="majorEastAsia" w:hint="eastAsia"/>
          <w:bCs/>
          <w:sz w:val="24"/>
        </w:rPr>
        <w:t>②滋味、气味：具有乳固有的香味，无异味；</w:t>
      </w:r>
    </w:p>
    <w:p w:rsidR="00A676E7" w:rsidRDefault="00B9516A">
      <w:pPr>
        <w:snapToGrid w:val="0"/>
        <w:spacing w:line="440" w:lineRule="exact"/>
        <w:ind w:firstLine="480"/>
        <w:rPr>
          <w:rFonts w:asciiTheme="minorEastAsia" w:hAnsiTheme="minorEastAsia" w:cstheme="majorEastAsia"/>
          <w:bCs/>
          <w:sz w:val="24"/>
        </w:rPr>
      </w:pPr>
      <w:r>
        <w:rPr>
          <w:rFonts w:asciiTheme="minorEastAsia" w:hAnsiTheme="minorEastAsia" w:cstheme="majorEastAsia" w:hint="eastAsia"/>
          <w:bCs/>
          <w:sz w:val="24"/>
        </w:rPr>
        <w:t>③组织状态：呈均匀一致液体，无凝块、无沉淀、无正常视力可见异物。</w:t>
      </w:r>
    </w:p>
    <w:p w:rsidR="00A676E7" w:rsidRDefault="00B9516A">
      <w:pPr>
        <w:snapToGrid w:val="0"/>
        <w:spacing w:line="440" w:lineRule="exact"/>
        <w:ind w:firstLine="480"/>
        <w:rPr>
          <w:rFonts w:asciiTheme="minorEastAsia" w:hAnsiTheme="minorEastAsia" w:cstheme="majorEastAsia"/>
          <w:bCs/>
          <w:sz w:val="24"/>
        </w:rPr>
      </w:pPr>
      <w:r>
        <w:rPr>
          <w:rFonts w:asciiTheme="minorEastAsia" w:hAnsiTheme="minorEastAsia" w:cstheme="majorEastAsia" w:hint="eastAsia"/>
          <w:b/>
          <w:sz w:val="24"/>
        </w:rPr>
        <w:t>2、发酵乳：</w:t>
      </w:r>
      <w:r>
        <w:rPr>
          <w:rFonts w:asciiTheme="minorEastAsia" w:hAnsiTheme="minorEastAsia" w:cstheme="majorEastAsia" w:hint="eastAsia"/>
          <w:sz w:val="24"/>
        </w:rPr>
        <w:t>投标人</w:t>
      </w:r>
      <w:r>
        <w:rPr>
          <w:rFonts w:asciiTheme="minorEastAsia" w:hAnsiTheme="minorEastAsia" w:cstheme="majorEastAsia" w:hint="eastAsia"/>
          <w:bCs/>
          <w:sz w:val="24"/>
        </w:rPr>
        <w:t>提供的发酵乳应符合《发酵乳》（GB19302-2010）国家标准。</w:t>
      </w:r>
    </w:p>
    <w:p w:rsidR="00A676E7" w:rsidRDefault="00B9516A">
      <w:pPr>
        <w:snapToGrid w:val="0"/>
        <w:spacing w:line="440" w:lineRule="exact"/>
        <w:ind w:firstLine="480"/>
        <w:rPr>
          <w:rFonts w:asciiTheme="minorEastAsia" w:hAnsiTheme="minorEastAsia" w:cstheme="majorEastAsia"/>
          <w:bCs/>
          <w:sz w:val="24"/>
        </w:rPr>
      </w:pPr>
      <w:r>
        <w:rPr>
          <w:rFonts w:asciiTheme="minorEastAsia" w:hAnsiTheme="minorEastAsia" w:cstheme="majorEastAsia" w:hint="eastAsia"/>
          <w:bCs/>
          <w:sz w:val="24"/>
        </w:rPr>
        <w:t>①色泽：色泽均匀一致，呈乳白色或微黄色（风味发酵乳：具有添加成分相符的色泽）；</w:t>
      </w:r>
    </w:p>
    <w:p w:rsidR="00A676E7" w:rsidRDefault="00B9516A">
      <w:pPr>
        <w:snapToGrid w:val="0"/>
        <w:spacing w:line="440" w:lineRule="exact"/>
        <w:ind w:firstLine="480"/>
        <w:rPr>
          <w:rFonts w:asciiTheme="minorEastAsia" w:hAnsiTheme="minorEastAsia" w:cstheme="majorEastAsia"/>
          <w:bCs/>
          <w:sz w:val="24"/>
        </w:rPr>
      </w:pPr>
      <w:r>
        <w:rPr>
          <w:rFonts w:asciiTheme="minorEastAsia" w:hAnsiTheme="minorEastAsia" w:cstheme="majorEastAsia" w:hint="eastAsia"/>
          <w:bCs/>
          <w:sz w:val="24"/>
        </w:rPr>
        <w:t>②滋味、气味：具有发酵乳特有的滋味、气味（风味发酵乳：具有添加成分相符的滋味和气味）；</w:t>
      </w:r>
    </w:p>
    <w:p w:rsidR="00A676E7" w:rsidRDefault="00B9516A">
      <w:pPr>
        <w:snapToGrid w:val="0"/>
        <w:spacing w:line="440" w:lineRule="exact"/>
        <w:ind w:firstLine="480"/>
        <w:rPr>
          <w:rFonts w:asciiTheme="minorEastAsia" w:hAnsiTheme="minorEastAsia" w:cstheme="majorEastAsia"/>
          <w:bCs/>
          <w:sz w:val="24"/>
        </w:rPr>
      </w:pPr>
      <w:r>
        <w:rPr>
          <w:rFonts w:asciiTheme="minorEastAsia" w:hAnsiTheme="minorEastAsia" w:cstheme="majorEastAsia" w:hint="eastAsia"/>
          <w:bCs/>
          <w:sz w:val="24"/>
        </w:rPr>
        <w:t>③组织状态：组织细腻、均匀，允许有少量乳清析出；风味发酵乳具有添加成分特有的组织状态。</w:t>
      </w:r>
    </w:p>
    <w:p w:rsidR="00A676E7" w:rsidRDefault="00B9516A">
      <w:pPr>
        <w:snapToGrid w:val="0"/>
        <w:spacing w:line="440" w:lineRule="exact"/>
        <w:ind w:firstLineChars="200" w:firstLine="482"/>
        <w:rPr>
          <w:rFonts w:asciiTheme="minorEastAsia" w:hAnsiTheme="minorEastAsia" w:cstheme="majorEastAsia"/>
          <w:bCs/>
          <w:sz w:val="24"/>
        </w:rPr>
      </w:pPr>
      <w:r>
        <w:rPr>
          <w:rFonts w:asciiTheme="minorEastAsia" w:hAnsiTheme="minorEastAsia" w:cstheme="majorEastAsia" w:hint="eastAsia"/>
          <w:b/>
          <w:bCs/>
          <w:sz w:val="24"/>
        </w:rPr>
        <w:t>3、</w:t>
      </w:r>
      <w:r>
        <w:rPr>
          <w:rFonts w:asciiTheme="minorEastAsia" w:hAnsiTheme="minorEastAsia" w:cstheme="majorEastAsia" w:hint="eastAsia"/>
          <w:bCs/>
          <w:sz w:val="24"/>
        </w:rPr>
        <w:t>其他奶制品必须具有“SC”食品生产许可证，符合卫生质量要求及国家相关标准。</w:t>
      </w:r>
    </w:p>
    <w:p w:rsidR="00A676E7" w:rsidRDefault="00B9516A">
      <w:pPr>
        <w:snapToGrid w:val="0"/>
        <w:spacing w:line="440" w:lineRule="exact"/>
        <w:ind w:firstLineChars="200" w:firstLine="482"/>
        <w:rPr>
          <w:rFonts w:asciiTheme="minorEastAsia" w:hAnsiTheme="minorEastAsia" w:cstheme="majorEastAsia"/>
          <w:b/>
          <w:bCs/>
          <w:sz w:val="24"/>
        </w:rPr>
      </w:pPr>
      <w:r>
        <w:rPr>
          <w:rFonts w:asciiTheme="minorEastAsia" w:hAnsiTheme="minorEastAsia" w:cstheme="majorEastAsia" w:hint="eastAsia"/>
          <w:b/>
          <w:bCs/>
          <w:sz w:val="24"/>
        </w:rPr>
        <w:t>（六）预包装产品、副食品及其他类</w:t>
      </w:r>
    </w:p>
    <w:p w:rsidR="00A676E7" w:rsidRDefault="00B9516A">
      <w:pPr>
        <w:snapToGrid w:val="0"/>
        <w:spacing w:line="440" w:lineRule="exact"/>
        <w:ind w:firstLineChars="200" w:firstLine="480"/>
        <w:rPr>
          <w:rFonts w:asciiTheme="minorEastAsia" w:hAnsiTheme="minorEastAsia" w:cstheme="majorEastAsia"/>
          <w:bCs/>
          <w:sz w:val="24"/>
        </w:rPr>
      </w:pPr>
      <w:r>
        <w:rPr>
          <w:rFonts w:asciiTheme="minorEastAsia" w:hAnsiTheme="minorEastAsia" w:cstheme="majorEastAsia" w:hint="eastAsia"/>
          <w:bCs/>
          <w:sz w:val="24"/>
        </w:rPr>
        <w:t>1、糖、味精、酱油、醋、豆制品、生粉、面粉等必须具有“SC”食品生产许可证。</w:t>
      </w:r>
    </w:p>
    <w:p w:rsidR="00A676E7" w:rsidRDefault="00B9516A">
      <w:pPr>
        <w:snapToGrid w:val="0"/>
        <w:spacing w:line="440" w:lineRule="exact"/>
        <w:ind w:firstLineChars="200" w:firstLine="480"/>
        <w:rPr>
          <w:rFonts w:asciiTheme="minorEastAsia" w:hAnsiTheme="minorEastAsia" w:cstheme="majorEastAsia"/>
          <w:bCs/>
          <w:sz w:val="24"/>
        </w:rPr>
      </w:pPr>
      <w:r>
        <w:rPr>
          <w:rFonts w:asciiTheme="minorEastAsia" w:hAnsiTheme="minorEastAsia" w:cstheme="majorEastAsia" w:hint="eastAsia"/>
          <w:bCs/>
          <w:sz w:val="24"/>
        </w:rPr>
        <w:t>2、干散货外形完整均匀，色泽正常，有光泽，无腐烂、无变质、无变味、无霉变、无虫蛀、无杂质，不混合其他无效物质，不添加对人体健康有害物质，干货要求保证干性。</w:t>
      </w:r>
    </w:p>
    <w:p w:rsidR="00A676E7" w:rsidRDefault="00B9516A">
      <w:pPr>
        <w:snapToGrid w:val="0"/>
        <w:spacing w:line="440" w:lineRule="exact"/>
        <w:ind w:firstLineChars="200" w:firstLine="480"/>
        <w:rPr>
          <w:rFonts w:asciiTheme="minorEastAsia" w:hAnsiTheme="minorEastAsia" w:cstheme="majorEastAsia"/>
          <w:bCs/>
          <w:sz w:val="24"/>
        </w:rPr>
      </w:pPr>
      <w:r>
        <w:rPr>
          <w:rFonts w:asciiTheme="minorEastAsia" w:hAnsiTheme="minorEastAsia" w:cstheme="majorEastAsia" w:hint="eastAsia"/>
          <w:bCs/>
          <w:sz w:val="24"/>
        </w:rPr>
        <w:t>3、豆干、紫菜、虾米等散装副食品应达到国家相关食品安全标准和质量要求，标准生产保质期限。</w:t>
      </w:r>
    </w:p>
    <w:p w:rsidR="00A676E7" w:rsidRDefault="00B9516A">
      <w:pPr>
        <w:snapToGrid w:val="0"/>
        <w:spacing w:line="440" w:lineRule="exact"/>
        <w:ind w:firstLineChars="200" w:firstLine="480"/>
        <w:rPr>
          <w:rFonts w:asciiTheme="minorEastAsia" w:hAnsiTheme="minorEastAsia" w:cstheme="majorEastAsia"/>
          <w:bCs/>
          <w:sz w:val="24"/>
        </w:rPr>
      </w:pPr>
      <w:r>
        <w:rPr>
          <w:rFonts w:asciiTheme="minorEastAsia" w:hAnsiTheme="minorEastAsia" w:cstheme="majorEastAsia" w:hint="eastAsia"/>
          <w:bCs/>
          <w:sz w:val="24"/>
        </w:rPr>
        <w:lastRenderedPageBreak/>
        <w:t>4、早餐类预包装食品必须具有“SC”食品生产许可证，标注生产保质期限。</w:t>
      </w:r>
    </w:p>
    <w:p w:rsidR="00A676E7" w:rsidRDefault="00B9516A">
      <w:pPr>
        <w:snapToGrid w:val="0"/>
        <w:spacing w:line="440" w:lineRule="exact"/>
        <w:ind w:firstLineChars="200" w:firstLine="480"/>
        <w:rPr>
          <w:rFonts w:asciiTheme="minorEastAsia" w:hAnsiTheme="minorEastAsia" w:cstheme="majorEastAsia"/>
          <w:bCs/>
          <w:sz w:val="24"/>
        </w:rPr>
      </w:pPr>
      <w:r>
        <w:rPr>
          <w:rFonts w:asciiTheme="minorEastAsia" w:hAnsiTheme="minorEastAsia" w:cstheme="majorEastAsia" w:hint="eastAsia"/>
          <w:bCs/>
          <w:sz w:val="24"/>
        </w:rPr>
        <w:t>5、副食品包装应该有产品名称、厂名、厂址或出产地等，应有产品质量合格证明。所有的副食品必须符合国家卫生标准和质量要求。</w:t>
      </w:r>
    </w:p>
    <w:p w:rsidR="00A676E7" w:rsidRDefault="00B9516A">
      <w:pPr>
        <w:pStyle w:val="ab"/>
        <w:spacing w:line="440" w:lineRule="exact"/>
        <w:ind w:left="482" w:firstLine="0"/>
        <w:outlineLvl w:val="1"/>
        <w:rPr>
          <w:rFonts w:asciiTheme="minorEastAsia" w:eastAsiaTheme="minorEastAsia" w:hAnsiTheme="minorEastAsia" w:cstheme="majorEastAsia"/>
          <w:b/>
          <w:sz w:val="24"/>
        </w:rPr>
      </w:pPr>
      <w:r>
        <w:rPr>
          <w:rFonts w:asciiTheme="minorEastAsia" w:eastAsiaTheme="minorEastAsia" w:hAnsiTheme="minorEastAsia" w:cstheme="majorEastAsia" w:hint="eastAsia"/>
          <w:b/>
          <w:bCs/>
          <w:sz w:val="24"/>
        </w:rPr>
        <w:t>五、服务要求</w:t>
      </w:r>
    </w:p>
    <w:p w:rsidR="00A676E7" w:rsidRPr="0081782B" w:rsidRDefault="00B9516A">
      <w:pPr>
        <w:snapToGrid w:val="0"/>
        <w:spacing w:line="440" w:lineRule="exact"/>
        <w:ind w:firstLineChars="200" w:firstLine="480"/>
        <w:rPr>
          <w:rFonts w:asciiTheme="minorEastAsia" w:hAnsiTheme="minorEastAsia" w:cstheme="majorEastAsia"/>
          <w:bCs/>
          <w:sz w:val="24"/>
        </w:rPr>
      </w:pPr>
      <w:r w:rsidRPr="0081782B">
        <w:rPr>
          <w:rFonts w:asciiTheme="minorEastAsia" w:hAnsiTheme="minorEastAsia" w:cstheme="majorEastAsia" w:hint="eastAsia"/>
          <w:bCs/>
          <w:sz w:val="24"/>
        </w:rPr>
        <w:t>1、投标人提供送货上门服务。采购人要求投标人全年无休、全天候供货、不限供货金额起点，投标人须指定固定车辆和司机负责送货上门，投标人在接到采购人批量送货通知后，按照采购人的要求送达所有产品。</w:t>
      </w:r>
    </w:p>
    <w:p w:rsidR="00A676E7" w:rsidRPr="0081782B" w:rsidRDefault="00B9516A" w:rsidP="0081782B">
      <w:pPr>
        <w:snapToGrid w:val="0"/>
        <w:spacing w:line="440" w:lineRule="exact"/>
        <w:ind w:firstLineChars="200" w:firstLine="480"/>
        <w:rPr>
          <w:rFonts w:asciiTheme="minorEastAsia" w:hAnsiTheme="minorEastAsia" w:cstheme="majorEastAsia"/>
          <w:bCs/>
          <w:sz w:val="24"/>
        </w:rPr>
      </w:pPr>
      <w:r w:rsidRPr="0081782B">
        <w:rPr>
          <w:rFonts w:hint="eastAsia"/>
          <w:bCs/>
          <w:sz w:val="24"/>
        </w:rPr>
        <w:t>2</w:t>
      </w:r>
      <w:r w:rsidRPr="0081782B">
        <w:rPr>
          <w:rFonts w:hint="eastAsia"/>
          <w:bCs/>
          <w:sz w:val="24"/>
        </w:rPr>
        <w:t>、</w:t>
      </w:r>
      <w:r w:rsidRPr="0081782B">
        <w:rPr>
          <w:rFonts w:asciiTheme="minorEastAsia" w:hAnsiTheme="minorEastAsia" w:cstheme="majorEastAsia" w:hint="eastAsia"/>
          <w:bCs/>
          <w:sz w:val="24"/>
        </w:rPr>
        <w:t>投标人</w:t>
      </w:r>
      <w:r w:rsidRPr="0081782B">
        <w:rPr>
          <w:rFonts w:hint="eastAsia"/>
          <w:bCs/>
          <w:sz w:val="24"/>
        </w:rPr>
        <w:t>的送货人员必须遵守国家法律及采购人关于安全监管的有关规章制度，并提供无犯罪记录及有效期内的身体健康证明，年龄一般不超过</w:t>
      </w:r>
      <w:r w:rsidRPr="0081782B">
        <w:rPr>
          <w:rFonts w:hint="eastAsia"/>
          <w:bCs/>
          <w:sz w:val="24"/>
        </w:rPr>
        <w:t>60</w:t>
      </w:r>
      <w:r w:rsidRPr="0081782B">
        <w:rPr>
          <w:rFonts w:hint="eastAsia"/>
          <w:bCs/>
          <w:sz w:val="24"/>
        </w:rPr>
        <w:t>周岁。</w:t>
      </w:r>
      <w:r w:rsidRPr="0081782B">
        <w:rPr>
          <w:rFonts w:asciiTheme="minorEastAsia" w:hAnsiTheme="minorEastAsia" w:cstheme="majorEastAsia" w:hint="eastAsia"/>
          <w:bCs/>
          <w:sz w:val="24"/>
        </w:rPr>
        <w:t>投标人</w:t>
      </w:r>
      <w:r w:rsidRPr="0081782B">
        <w:rPr>
          <w:rFonts w:hint="eastAsia"/>
          <w:bCs/>
          <w:sz w:val="24"/>
        </w:rPr>
        <w:t>进入</w:t>
      </w:r>
      <w:r w:rsidRPr="0081782B">
        <w:rPr>
          <w:rFonts w:asciiTheme="minorEastAsia" w:hAnsiTheme="minorEastAsia" w:cstheme="majorEastAsia" w:hint="eastAsia"/>
          <w:bCs/>
          <w:sz w:val="24"/>
        </w:rPr>
        <w:t>湄洲湾职业技术学院的</w:t>
      </w:r>
      <w:r w:rsidRPr="0081782B">
        <w:rPr>
          <w:rFonts w:hint="eastAsia"/>
          <w:bCs/>
          <w:sz w:val="24"/>
        </w:rPr>
        <w:t>运输车辆、人员（运输车辆、人员相对固定），必须遵守学院的有关制度，进入学院应主动出示相关证件，并服从门卫的检查和调度。</w:t>
      </w:r>
    </w:p>
    <w:p w:rsidR="00A676E7" w:rsidRPr="0081782B" w:rsidRDefault="00B9516A" w:rsidP="0081782B">
      <w:pPr>
        <w:snapToGrid w:val="0"/>
        <w:spacing w:line="440" w:lineRule="exact"/>
        <w:ind w:firstLineChars="200" w:firstLine="480"/>
        <w:rPr>
          <w:rFonts w:asciiTheme="minorEastAsia" w:hAnsiTheme="minorEastAsia" w:cstheme="majorEastAsia"/>
          <w:bCs/>
          <w:sz w:val="24"/>
        </w:rPr>
      </w:pPr>
      <w:r w:rsidRPr="0081782B">
        <w:rPr>
          <w:rFonts w:hint="eastAsia"/>
          <w:bCs/>
          <w:sz w:val="24"/>
        </w:rPr>
        <w:t>3</w:t>
      </w:r>
      <w:r w:rsidRPr="0081782B">
        <w:rPr>
          <w:rFonts w:hint="eastAsia"/>
          <w:bCs/>
          <w:sz w:val="24"/>
        </w:rPr>
        <w:t>、</w:t>
      </w:r>
      <w:r w:rsidRPr="0081782B">
        <w:rPr>
          <w:rFonts w:asciiTheme="minorEastAsia" w:hAnsiTheme="minorEastAsia" w:cstheme="majorEastAsia" w:hint="eastAsia"/>
          <w:bCs/>
          <w:sz w:val="24"/>
        </w:rPr>
        <w:t>投标人</w:t>
      </w:r>
      <w:r w:rsidRPr="0081782B">
        <w:rPr>
          <w:rFonts w:hint="eastAsia"/>
          <w:bCs/>
          <w:sz w:val="24"/>
        </w:rPr>
        <w:t>的</w:t>
      </w:r>
      <w:r w:rsidRPr="0081782B">
        <w:rPr>
          <w:rFonts w:asciiTheme="minorEastAsia" w:hAnsiTheme="minorEastAsia" w:cstheme="majorEastAsia" w:hint="eastAsia"/>
          <w:bCs/>
          <w:sz w:val="24"/>
        </w:rPr>
        <w:t>配送人员需知悉其公司对配送标准及相关制度要求。配送人员需知悉</w:t>
      </w:r>
      <w:r w:rsidRPr="0081782B">
        <w:rPr>
          <w:rFonts w:hint="eastAsia"/>
          <w:bCs/>
          <w:sz w:val="24"/>
        </w:rPr>
        <w:t>采购人</w:t>
      </w:r>
      <w:r w:rsidRPr="0081782B">
        <w:rPr>
          <w:rFonts w:asciiTheme="minorEastAsia" w:hAnsiTheme="minorEastAsia" w:cstheme="majorEastAsia" w:hint="eastAsia"/>
          <w:bCs/>
          <w:sz w:val="24"/>
        </w:rPr>
        <w:t>对配送工作的要求，并服从指挥，遵守</w:t>
      </w:r>
      <w:r w:rsidRPr="0081782B">
        <w:rPr>
          <w:rFonts w:hint="eastAsia"/>
          <w:bCs/>
          <w:sz w:val="24"/>
        </w:rPr>
        <w:t>采购人</w:t>
      </w:r>
      <w:r w:rsidRPr="0081782B">
        <w:rPr>
          <w:rFonts w:asciiTheme="minorEastAsia" w:hAnsiTheme="minorEastAsia" w:cstheme="majorEastAsia" w:hint="eastAsia"/>
          <w:bCs/>
          <w:sz w:val="24"/>
        </w:rPr>
        <w:t>相关规章制度要求。</w:t>
      </w:r>
    </w:p>
    <w:p w:rsidR="00A676E7" w:rsidRPr="0081782B" w:rsidRDefault="00B9516A" w:rsidP="004E0D67">
      <w:pPr>
        <w:snapToGrid w:val="0"/>
        <w:spacing w:line="440" w:lineRule="exact"/>
        <w:ind w:firstLineChars="200" w:firstLine="480"/>
        <w:rPr>
          <w:bCs/>
          <w:sz w:val="24"/>
        </w:rPr>
      </w:pPr>
      <w:r w:rsidRPr="0081782B">
        <w:rPr>
          <w:rFonts w:asciiTheme="minorEastAsia" w:hAnsiTheme="minorEastAsia" w:cstheme="majorEastAsia" w:hint="eastAsia"/>
          <w:bCs/>
          <w:sz w:val="24"/>
        </w:rPr>
        <w:t>4、投标人应建立货物运输车辆的定期消毒制度，避免在运输过程中出现交叉污染及货物安全性出现问题。</w:t>
      </w:r>
    </w:p>
    <w:p w:rsidR="00A676E7" w:rsidRPr="004E0D67" w:rsidRDefault="00B9516A" w:rsidP="004E0D67">
      <w:pPr>
        <w:snapToGrid w:val="0"/>
        <w:spacing w:line="440" w:lineRule="exact"/>
        <w:ind w:firstLineChars="200" w:firstLine="480"/>
        <w:rPr>
          <w:bCs/>
          <w:sz w:val="24"/>
        </w:rPr>
      </w:pPr>
      <w:r w:rsidRPr="004E0D67">
        <w:rPr>
          <w:rFonts w:hint="eastAsia"/>
          <w:bCs/>
          <w:sz w:val="24"/>
        </w:rPr>
        <w:t>5</w:t>
      </w:r>
      <w:r w:rsidRPr="004E0D67">
        <w:rPr>
          <w:rFonts w:hint="eastAsia"/>
          <w:bCs/>
          <w:sz w:val="24"/>
        </w:rPr>
        <w:t>、投标人的食品运输必须采用符合卫生标准的外包装和运载工具，并且要保持清洁和定期消毒。运输车厢的内仓，包括地面、墙面和顶，应使用抗腐蚀、防潮、易清洁消毒的材料。车厢内无不良气味、异味。整个运输过程应科学合理，运输车辆应定期清洁，保持性能稳定，符合规定的温度要求，使运输食品处于恒定温度的环境中。</w:t>
      </w:r>
    </w:p>
    <w:p w:rsidR="00A676E7" w:rsidRPr="007F1CFB" w:rsidRDefault="00B9516A" w:rsidP="004E0D67">
      <w:pPr>
        <w:snapToGrid w:val="0"/>
        <w:spacing w:line="440" w:lineRule="exact"/>
        <w:ind w:firstLineChars="200" w:firstLine="480"/>
        <w:rPr>
          <w:sz w:val="24"/>
        </w:rPr>
      </w:pPr>
      <w:r w:rsidRPr="004E0D67">
        <w:rPr>
          <w:rFonts w:hint="eastAsia"/>
          <w:sz w:val="24"/>
        </w:rPr>
        <w:t>6</w:t>
      </w:r>
      <w:r w:rsidRPr="004E0D67">
        <w:rPr>
          <w:rFonts w:hint="eastAsia"/>
          <w:sz w:val="24"/>
        </w:rPr>
        <w:t>、当日配送的货物应分类堆放，水产类、蔬菜类、生鲜类产品相互间不得互相叠压，避免出现水渍乱流、包装破损现象，造成食品的交叉污染，活鲜类产品需有供氧设</w:t>
      </w:r>
      <w:r w:rsidRPr="007F1CFB">
        <w:rPr>
          <w:rFonts w:hint="eastAsia"/>
          <w:sz w:val="24"/>
        </w:rPr>
        <w:t>备。如对温度有要求的食品应确定食品的温度，记录送货车辆温度，并记录存档。</w:t>
      </w:r>
    </w:p>
    <w:p w:rsidR="00A676E7" w:rsidRPr="006E2AA5" w:rsidRDefault="00B9516A" w:rsidP="006E2AA5">
      <w:pPr>
        <w:snapToGrid w:val="0"/>
        <w:spacing w:line="440" w:lineRule="exact"/>
        <w:ind w:firstLineChars="200" w:firstLine="482"/>
        <w:rPr>
          <w:b/>
          <w:bCs/>
          <w:sz w:val="24"/>
        </w:rPr>
      </w:pPr>
      <w:r w:rsidRPr="006E2AA5">
        <w:rPr>
          <w:rFonts w:hint="eastAsia"/>
          <w:b/>
          <w:bCs/>
          <w:sz w:val="24"/>
        </w:rPr>
        <w:t>7</w:t>
      </w:r>
      <w:r w:rsidRPr="006E2AA5">
        <w:rPr>
          <w:rFonts w:hint="eastAsia"/>
          <w:b/>
          <w:bCs/>
          <w:sz w:val="24"/>
        </w:rPr>
        <w:t>、★冷藏、冷冻食品必须使用冷藏、冷冻载具运输，应当有必要的保温设备并在整个运输过程中保持安全的冷藏、冷冻温度。特别是对于长途运输的食品，保证食品在运输全过程处于合适的温度范围。投标人须为本项目配备配送车辆至少</w:t>
      </w:r>
      <w:r w:rsidRPr="006E2AA5">
        <w:rPr>
          <w:rFonts w:hint="eastAsia"/>
          <w:b/>
          <w:bCs/>
          <w:sz w:val="24"/>
        </w:rPr>
        <w:t>1</w:t>
      </w:r>
      <w:r w:rsidRPr="006E2AA5">
        <w:rPr>
          <w:rFonts w:hint="eastAsia"/>
          <w:b/>
          <w:bCs/>
          <w:sz w:val="24"/>
        </w:rPr>
        <w:t>辆冷藏车、</w:t>
      </w:r>
      <w:r w:rsidRPr="006E2AA5">
        <w:rPr>
          <w:rFonts w:hint="eastAsia"/>
          <w:b/>
          <w:bCs/>
          <w:sz w:val="24"/>
        </w:rPr>
        <w:t>2</w:t>
      </w:r>
      <w:r w:rsidRPr="006E2AA5">
        <w:rPr>
          <w:rFonts w:hint="eastAsia"/>
          <w:b/>
          <w:bCs/>
          <w:sz w:val="24"/>
        </w:rPr>
        <w:t>辆厢式货车，备用冷藏车辆不少于</w:t>
      </w:r>
      <w:r w:rsidRPr="006E2AA5">
        <w:rPr>
          <w:rFonts w:hint="eastAsia"/>
          <w:b/>
          <w:bCs/>
          <w:sz w:val="24"/>
        </w:rPr>
        <w:t>1</w:t>
      </w:r>
      <w:r w:rsidRPr="006E2AA5">
        <w:rPr>
          <w:rFonts w:hint="eastAsia"/>
          <w:b/>
          <w:bCs/>
          <w:sz w:val="24"/>
        </w:rPr>
        <w:t>辆。</w:t>
      </w:r>
    </w:p>
    <w:p w:rsidR="00A676E7" w:rsidRPr="004E0D67" w:rsidRDefault="00B9516A" w:rsidP="004E0D67">
      <w:pPr>
        <w:snapToGrid w:val="0"/>
        <w:spacing w:line="440" w:lineRule="exact"/>
        <w:ind w:firstLineChars="200" w:firstLine="480"/>
        <w:rPr>
          <w:bCs/>
          <w:sz w:val="24"/>
        </w:rPr>
      </w:pPr>
      <w:r w:rsidRPr="004E0D67">
        <w:rPr>
          <w:rFonts w:hint="eastAsia"/>
          <w:bCs/>
          <w:sz w:val="24"/>
        </w:rPr>
        <w:t>8</w:t>
      </w:r>
      <w:r w:rsidRPr="004E0D67">
        <w:rPr>
          <w:rFonts w:hint="eastAsia"/>
          <w:bCs/>
          <w:sz w:val="24"/>
        </w:rPr>
        <w:t>、投标人所提供货物须有货物可追溯管理程序，允许采购人随时查阅货物各环节相关记录（包含原料采购记录、原辅料的合格证明及验收记录、原辅料进出仓记录、生产过程记录、成品进出仓记录、成品检验报告</w:t>
      </w:r>
      <w:r w:rsidRPr="004E0D67">
        <w:rPr>
          <w:rFonts w:hint="eastAsia"/>
          <w:bCs/>
          <w:sz w:val="24"/>
        </w:rPr>
        <w:t>&lt;</w:t>
      </w:r>
      <w:r w:rsidRPr="004E0D67">
        <w:rPr>
          <w:rFonts w:hint="eastAsia"/>
          <w:bCs/>
          <w:sz w:val="24"/>
        </w:rPr>
        <w:t>自检、送检</w:t>
      </w:r>
      <w:r w:rsidRPr="004E0D67">
        <w:rPr>
          <w:rFonts w:hint="eastAsia"/>
          <w:bCs/>
          <w:sz w:val="24"/>
        </w:rPr>
        <w:t>&gt;</w:t>
      </w:r>
      <w:r w:rsidRPr="004E0D67">
        <w:rPr>
          <w:rFonts w:hint="eastAsia"/>
          <w:bCs/>
          <w:sz w:val="24"/>
        </w:rPr>
        <w:t>、销售记录、须冷链运输的货物提供冷链运输记录等）。</w:t>
      </w:r>
    </w:p>
    <w:p w:rsidR="00A676E7" w:rsidRPr="004E0D67" w:rsidRDefault="00B9516A" w:rsidP="004E0D67">
      <w:pPr>
        <w:snapToGrid w:val="0"/>
        <w:spacing w:line="440" w:lineRule="exact"/>
        <w:ind w:firstLineChars="200" w:firstLine="480"/>
        <w:rPr>
          <w:bCs/>
          <w:sz w:val="24"/>
        </w:rPr>
      </w:pPr>
      <w:r w:rsidRPr="004E0D67">
        <w:rPr>
          <w:rFonts w:hint="eastAsia"/>
          <w:bCs/>
          <w:sz w:val="24"/>
        </w:rPr>
        <w:t>9</w:t>
      </w:r>
      <w:r w:rsidRPr="004E0D67">
        <w:rPr>
          <w:rFonts w:hint="eastAsia"/>
          <w:bCs/>
          <w:sz w:val="24"/>
        </w:rPr>
        <w:t>、采购人提前一天将次日的采购计划单交给中标人，中标人应根据采购人采购计划单供</w:t>
      </w:r>
      <w:r w:rsidRPr="004E0D67">
        <w:rPr>
          <w:rFonts w:hint="eastAsia"/>
          <w:bCs/>
          <w:sz w:val="24"/>
        </w:rPr>
        <w:lastRenderedPageBreak/>
        <w:t>应。因天气及市场等特殊原因，不能按采购计划供货或需要更换品名的，需提前经采购人管理人员同意。未经许可中标人擅自更换品种的，采购人视情况可以对擅自更换品种部分不予结算。</w:t>
      </w:r>
    </w:p>
    <w:p w:rsidR="00A676E7" w:rsidRPr="004E0D67" w:rsidRDefault="00B9516A" w:rsidP="004E0D67">
      <w:pPr>
        <w:snapToGrid w:val="0"/>
        <w:spacing w:line="440" w:lineRule="exact"/>
        <w:ind w:firstLineChars="200" w:firstLine="480"/>
        <w:rPr>
          <w:bCs/>
          <w:sz w:val="24"/>
        </w:rPr>
      </w:pPr>
      <w:r w:rsidRPr="004E0D67">
        <w:rPr>
          <w:rFonts w:hint="eastAsia"/>
          <w:bCs/>
          <w:sz w:val="24"/>
        </w:rPr>
        <w:t>10</w:t>
      </w:r>
      <w:r w:rsidRPr="004E0D67">
        <w:rPr>
          <w:rFonts w:hint="eastAsia"/>
          <w:bCs/>
          <w:sz w:val="24"/>
        </w:rPr>
        <w:t>、中标人无条件接受采购人进行的不定期随机抽查不同品种的超市或市场价格结果（特价、促销价及常态化平价超市平价商品不作为基准价格依据）。如遇超市搞活动促销等活动，则该产品价格按促销价执行，不再下浮。</w:t>
      </w:r>
    </w:p>
    <w:p w:rsidR="00A676E7" w:rsidRPr="006E2AA5" w:rsidRDefault="00B9516A" w:rsidP="006E2AA5">
      <w:pPr>
        <w:snapToGrid w:val="0"/>
        <w:spacing w:line="440" w:lineRule="exact"/>
        <w:ind w:firstLineChars="200" w:firstLine="482"/>
        <w:rPr>
          <w:b/>
          <w:bCs/>
          <w:sz w:val="24"/>
        </w:rPr>
      </w:pPr>
      <w:r w:rsidRPr="006E2AA5">
        <w:rPr>
          <w:rFonts w:hint="eastAsia"/>
          <w:b/>
          <w:bCs/>
          <w:sz w:val="24"/>
        </w:rPr>
        <w:t>11</w:t>
      </w:r>
      <w:r w:rsidRPr="006E2AA5">
        <w:rPr>
          <w:rFonts w:hint="eastAsia"/>
          <w:b/>
          <w:bCs/>
          <w:sz w:val="24"/>
        </w:rPr>
        <w:t>、★市场价格采集结果可为超市采购的正式发票、购物小票或者市场询价采集的价格汇总表，均可作为基准价格的依据，中标人必须无条件接受采购人的询价结果，不得以未参与共同询价等任何理由拒不承认采购人的询价结果。市场价格调查过程中如有需要超市采购的食材，产生的采购费用由中标人负责。此项要求须做出承诺，否则视为无效标。（承诺函格式自拟）</w:t>
      </w:r>
    </w:p>
    <w:p w:rsidR="00A676E7" w:rsidRPr="004E0D67" w:rsidRDefault="00B9516A" w:rsidP="004E0D67">
      <w:pPr>
        <w:snapToGrid w:val="0"/>
        <w:spacing w:line="440" w:lineRule="exact"/>
        <w:ind w:firstLineChars="200" w:firstLine="482"/>
        <w:rPr>
          <w:b/>
          <w:bCs/>
          <w:sz w:val="24"/>
        </w:rPr>
      </w:pPr>
      <w:r w:rsidRPr="004E0D67">
        <w:rPr>
          <w:rFonts w:hint="eastAsia"/>
          <w:b/>
          <w:bCs/>
          <w:sz w:val="24"/>
        </w:rPr>
        <w:t>12</w:t>
      </w:r>
      <w:r w:rsidRPr="004E0D67">
        <w:rPr>
          <w:rFonts w:hint="eastAsia"/>
          <w:b/>
          <w:bCs/>
          <w:sz w:val="24"/>
        </w:rPr>
        <w:t>、★投标人需承诺物资供应率达采购人日常需求物资清单的</w:t>
      </w:r>
      <w:r w:rsidRPr="004E0D67">
        <w:rPr>
          <w:rFonts w:hint="eastAsia"/>
          <w:b/>
          <w:bCs/>
          <w:sz w:val="24"/>
        </w:rPr>
        <w:t>95%</w:t>
      </w:r>
      <w:r w:rsidRPr="004E0D67">
        <w:rPr>
          <w:rFonts w:hint="eastAsia"/>
          <w:b/>
          <w:bCs/>
          <w:sz w:val="24"/>
        </w:rPr>
        <w:t>以上，无条件根据采购人的需求上架货物，对于新要求上架的货物要在三个工作日完成。此项要求须做出承诺，否则视为无效标。（承诺函格式自拟）。</w:t>
      </w:r>
    </w:p>
    <w:p w:rsidR="00A676E7" w:rsidRPr="004E0D67" w:rsidRDefault="00B9516A" w:rsidP="004E0D67">
      <w:pPr>
        <w:snapToGrid w:val="0"/>
        <w:spacing w:line="440" w:lineRule="exact"/>
        <w:ind w:firstLineChars="200" w:firstLine="480"/>
        <w:rPr>
          <w:bCs/>
          <w:sz w:val="24"/>
        </w:rPr>
      </w:pPr>
      <w:r w:rsidRPr="004E0D67">
        <w:rPr>
          <w:rFonts w:hint="eastAsia"/>
          <w:bCs/>
          <w:sz w:val="24"/>
        </w:rPr>
        <w:t>13</w:t>
      </w:r>
      <w:r w:rsidRPr="004E0D67">
        <w:rPr>
          <w:rFonts w:hint="eastAsia"/>
          <w:bCs/>
          <w:sz w:val="24"/>
        </w:rPr>
        <w:t>、投标人提供的货物及服务，必须无条件服从国家、当地政府及采购人对疫情防控等相关政策的要求并严格遵守。</w:t>
      </w:r>
    </w:p>
    <w:p w:rsidR="00A676E7" w:rsidRPr="004E0D67" w:rsidRDefault="00B9516A" w:rsidP="004E0D67">
      <w:pPr>
        <w:snapToGrid w:val="0"/>
        <w:spacing w:line="440" w:lineRule="exact"/>
        <w:ind w:firstLineChars="200" w:firstLine="482"/>
        <w:rPr>
          <w:b/>
          <w:bCs/>
          <w:sz w:val="24"/>
        </w:rPr>
      </w:pPr>
      <w:r w:rsidRPr="004E0D67">
        <w:rPr>
          <w:rFonts w:hint="eastAsia"/>
          <w:b/>
          <w:bCs/>
          <w:sz w:val="24"/>
        </w:rPr>
        <w:t>14</w:t>
      </w:r>
      <w:r w:rsidRPr="004E0D67">
        <w:rPr>
          <w:rFonts w:hint="eastAsia"/>
          <w:b/>
          <w:bCs/>
          <w:sz w:val="24"/>
        </w:rPr>
        <w:t>、★投标人须能按照招标文件要求的产品分类，提供对应产品分类的</w:t>
      </w:r>
      <w:r w:rsidRPr="004E0D67">
        <w:rPr>
          <w:rFonts w:hint="eastAsia"/>
          <w:b/>
          <w:bCs/>
          <w:sz w:val="24"/>
        </w:rPr>
        <w:t>app</w:t>
      </w:r>
      <w:r w:rsidRPr="004E0D67">
        <w:rPr>
          <w:rFonts w:hint="eastAsia"/>
          <w:b/>
          <w:bCs/>
          <w:sz w:val="24"/>
        </w:rPr>
        <w:t>及</w:t>
      </w:r>
      <w:r w:rsidRPr="004E0D67">
        <w:rPr>
          <w:rFonts w:hint="eastAsia"/>
          <w:b/>
          <w:bCs/>
          <w:sz w:val="24"/>
        </w:rPr>
        <w:t>PC</w:t>
      </w:r>
      <w:r w:rsidRPr="004E0D67">
        <w:rPr>
          <w:rFonts w:hint="eastAsia"/>
          <w:b/>
          <w:bCs/>
          <w:sz w:val="24"/>
        </w:rPr>
        <w:t>下单软件。供应票据须按供应产品的最小单位提供纸质清单明细及电子清单。此项要求须做出承诺，否则视为无效标。（承诺函格式自拟）</w:t>
      </w:r>
    </w:p>
    <w:p w:rsidR="00A809B1" w:rsidRDefault="00A809B1" w:rsidP="00422CED">
      <w:pPr>
        <w:spacing w:line="440" w:lineRule="exact"/>
        <w:outlineLvl w:val="1"/>
        <w:rPr>
          <w:rFonts w:asciiTheme="minorEastAsia" w:hAnsiTheme="minorEastAsia" w:cstheme="majorEastAsia" w:hint="eastAsia"/>
          <w:b/>
          <w:sz w:val="24"/>
        </w:rPr>
      </w:pPr>
    </w:p>
    <w:p w:rsidR="00D57045" w:rsidRPr="00422CED" w:rsidRDefault="00D57045" w:rsidP="00422CED">
      <w:pPr>
        <w:spacing w:line="440" w:lineRule="exact"/>
        <w:outlineLvl w:val="1"/>
        <w:rPr>
          <w:rFonts w:asciiTheme="minorEastAsia" w:hAnsiTheme="minorEastAsia" w:cstheme="majorEastAsia" w:hint="eastAsia"/>
          <w:b/>
          <w:sz w:val="24"/>
        </w:rPr>
      </w:pPr>
      <w:r w:rsidRPr="00422CED">
        <w:rPr>
          <w:rFonts w:asciiTheme="minorEastAsia" w:hAnsiTheme="minorEastAsia" w:cstheme="majorEastAsia" w:hint="eastAsia"/>
          <w:b/>
          <w:sz w:val="24"/>
        </w:rPr>
        <w:t>商务</w:t>
      </w:r>
      <w:r w:rsidR="00422CED" w:rsidRPr="00422CED">
        <w:rPr>
          <w:rFonts w:asciiTheme="minorEastAsia" w:hAnsiTheme="minorEastAsia" w:cstheme="majorEastAsia" w:hint="eastAsia"/>
          <w:b/>
          <w:sz w:val="24"/>
        </w:rPr>
        <w:t>要求（第六点至第十六点）</w:t>
      </w:r>
      <w:r w:rsidRPr="00422CED">
        <w:rPr>
          <w:rFonts w:asciiTheme="minorEastAsia" w:hAnsiTheme="minorEastAsia" w:cstheme="majorEastAsia" w:hint="eastAsia"/>
          <w:b/>
          <w:sz w:val="24"/>
        </w:rPr>
        <w:t>：</w:t>
      </w:r>
    </w:p>
    <w:p w:rsidR="00A676E7" w:rsidRDefault="00B9516A">
      <w:pPr>
        <w:pStyle w:val="ab"/>
        <w:spacing w:line="440" w:lineRule="exact"/>
        <w:ind w:left="482" w:firstLine="0"/>
        <w:outlineLvl w:val="1"/>
        <w:rPr>
          <w:rFonts w:asciiTheme="minorEastAsia" w:eastAsiaTheme="minorEastAsia" w:hAnsiTheme="minorEastAsia" w:cstheme="majorEastAsia"/>
          <w:b/>
        </w:rPr>
      </w:pPr>
      <w:r>
        <w:rPr>
          <w:rFonts w:asciiTheme="minorEastAsia" w:eastAsiaTheme="minorEastAsia" w:hAnsiTheme="minorEastAsia" w:cstheme="majorEastAsia" w:hint="eastAsia"/>
          <w:b/>
          <w:sz w:val="24"/>
        </w:rPr>
        <w:t>六、货物验收及售后服务</w:t>
      </w:r>
    </w:p>
    <w:p w:rsidR="00A676E7" w:rsidRDefault="00B9516A">
      <w:pPr>
        <w:spacing w:line="440" w:lineRule="exact"/>
        <w:ind w:firstLineChars="197" w:firstLine="475"/>
        <w:outlineLvl w:val="1"/>
        <w:rPr>
          <w:rFonts w:asciiTheme="minorEastAsia" w:hAnsiTheme="minorEastAsia" w:cstheme="majorEastAsia"/>
          <w:b/>
          <w:bCs/>
          <w:sz w:val="24"/>
        </w:rPr>
      </w:pPr>
      <w:r>
        <w:rPr>
          <w:rFonts w:asciiTheme="minorEastAsia" w:hAnsiTheme="minorEastAsia" w:cstheme="majorEastAsia" w:hint="eastAsia"/>
          <w:b/>
          <w:bCs/>
          <w:sz w:val="24"/>
        </w:rPr>
        <w:t>（一）验收</w:t>
      </w:r>
    </w:p>
    <w:p w:rsidR="00A676E7" w:rsidRDefault="00B9516A" w:rsidP="006A4824">
      <w:pPr>
        <w:spacing w:line="440" w:lineRule="exact"/>
        <w:ind w:firstLineChars="197" w:firstLine="473"/>
        <w:outlineLvl w:val="1"/>
        <w:rPr>
          <w:rStyle w:val="15"/>
          <w:rFonts w:asciiTheme="minorEastAsia" w:eastAsiaTheme="minorEastAsia" w:hAnsiTheme="minorEastAsia" w:cstheme="majorEastAsia"/>
          <w:kern w:val="0"/>
        </w:rPr>
      </w:pPr>
      <w:r>
        <w:rPr>
          <w:rStyle w:val="15"/>
          <w:rFonts w:asciiTheme="minorEastAsia" w:eastAsiaTheme="minorEastAsia" w:hAnsiTheme="minorEastAsia" w:cstheme="majorEastAsia" w:hint="eastAsia"/>
          <w:b w:val="0"/>
          <w:kern w:val="0"/>
          <w:sz w:val="24"/>
        </w:rPr>
        <w:t>1、中标人应对供应的物资按国家有关标准进行配送，不得短斤少两、以次充好；对所提供的采购物资提供“三包”，对质量不合格产品实行包换、包退；定期提供配送车辆消毒证明；按采购人要求将采购物资进行分包、单独包装、加工、否则采购人有权拒收，由此产生的费用由中标人承担。</w:t>
      </w:r>
    </w:p>
    <w:p w:rsidR="00A676E7" w:rsidRDefault="00B9516A" w:rsidP="006A4824">
      <w:pPr>
        <w:spacing w:line="440" w:lineRule="exact"/>
        <w:ind w:firstLineChars="197" w:firstLine="473"/>
        <w:outlineLvl w:val="1"/>
        <w:rPr>
          <w:rStyle w:val="15"/>
          <w:rFonts w:asciiTheme="minorEastAsia" w:eastAsiaTheme="minorEastAsia" w:hAnsiTheme="minorEastAsia" w:cstheme="majorEastAsia"/>
          <w:b w:val="0"/>
          <w:kern w:val="0"/>
          <w:sz w:val="24"/>
        </w:rPr>
      </w:pPr>
      <w:r>
        <w:rPr>
          <w:rStyle w:val="15"/>
          <w:rFonts w:asciiTheme="minorEastAsia" w:eastAsiaTheme="minorEastAsia" w:hAnsiTheme="minorEastAsia" w:cstheme="majorEastAsia" w:hint="eastAsia"/>
          <w:b w:val="0"/>
          <w:kern w:val="0"/>
          <w:sz w:val="24"/>
        </w:rPr>
        <w:t>2、验收人员：采购人指派人员对中标人所供的产品的品种、数量、质量进行验收，验收标准以“货物质量标准”为准。</w:t>
      </w:r>
    </w:p>
    <w:p w:rsidR="00A676E7" w:rsidRPr="004E0D67" w:rsidRDefault="00B9516A" w:rsidP="004E0D67">
      <w:pPr>
        <w:spacing w:line="440" w:lineRule="exact"/>
        <w:ind w:firstLineChars="197" w:firstLine="473"/>
        <w:outlineLvl w:val="1"/>
        <w:rPr>
          <w:rStyle w:val="15"/>
          <w:rFonts w:asciiTheme="minorEastAsia" w:eastAsiaTheme="minorEastAsia" w:hAnsiTheme="minorEastAsia" w:cstheme="majorEastAsia"/>
          <w:b w:val="0"/>
          <w:bCs/>
          <w:kern w:val="0"/>
          <w:sz w:val="24"/>
        </w:rPr>
      </w:pPr>
      <w:r w:rsidRPr="004E0D67">
        <w:rPr>
          <w:rStyle w:val="15"/>
          <w:rFonts w:asciiTheme="minorEastAsia" w:eastAsiaTheme="minorEastAsia" w:hAnsiTheme="minorEastAsia" w:cstheme="majorEastAsia" w:hint="eastAsia"/>
          <w:b w:val="0"/>
          <w:bCs/>
          <w:kern w:val="0"/>
          <w:sz w:val="24"/>
        </w:rPr>
        <w:t>3、验收时间：每天上午6:00以前，下午15:00以前（除另有约定外）。</w:t>
      </w:r>
    </w:p>
    <w:p w:rsidR="00A676E7" w:rsidRDefault="00B9516A" w:rsidP="006A4824">
      <w:pPr>
        <w:spacing w:line="440" w:lineRule="exact"/>
        <w:ind w:firstLineChars="197" w:firstLine="473"/>
        <w:outlineLvl w:val="1"/>
        <w:rPr>
          <w:rStyle w:val="15"/>
          <w:rFonts w:asciiTheme="minorEastAsia" w:eastAsiaTheme="minorEastAsia" w:hAnsiTheme="minorEastAsia" w:cstheme="majorEastAsia"/>
          <w:b w:val="0"/>
          <w:kern w:val="0"/>
          <w:sz w:val="24"/>
        </w:rPr>
      </w:pPr>
      <w:r>
        <w:rPr>
          <w:rStyle w:val="15"/>
          <w:rFonts w:asciiTheme="minorEastAsia" w:eastAsiaTheme="minorEastAsia" w:hAnsiTheme="minorEastAsia" w:cstheme="majorEastAsia" w:hint="eastAsia"/>
          <w:b w:val="0"/>
          <w:kern w:val="0"/>
          <w:sz w:val="24"/>
        </w:rPr>
        <w:t>4、验收地点：验收地点为采购人的指定餐厅（湄洲湾职业技术学院内）。</w:t>
      </w:r>
    </w:p>
    <w:p w:rsidR="00A676E7" w:rsidRDefault="00B9516A" w:rsidP="006A4824">
      <w:pPr>
        <w:spacing w:line="440" w:lineRule="exact"/>
        <w:ind w:firstLineChars="197" w:firstLine="473"/>
        <w:outlineLvl w:val="1"/>
        <w:rPr>
          <w:rStyle w:val="15"/>
          <w:rFonts w:asciiTheme="minorEastAsia" w:eastAsiaTheme="minorEastAsia" w:hAnsiTheme="minorEastAsia" w:cstheme="majorEastAsia"/>
          <w:b w:val="0"/>
          <w:kern w:val="0"/>
          <w:sz w:val="24"/>
        </w:rPr>
      </w:pPr>
      <w:r>
        <w:rPr>
          <w:rStyle w:val="15"/>
          <w:rFonts w:asciiTheme="minorEastAsia" w:eastAsiaTheme="minorEastAsia" w:hAnsiTheme="minorEastAsia" w:cstheme="majorEastAsia" w:hint="eastAsia"/>
          <w:b w:val="0"/>
          <w:kern w:val="0"/>
          <w:sz w:val="24"/>
        </w:rPr>
        <w:t>5、验收要求：</w:t>
      </w:r>
    </w:p>
    <w:p w:rsidR="00A676E7" w:rsidRDefault="00B9516A">
      <w:pPr>
        <w:numPr>
          <w:ilvl w:val="0"/>
          <w:numId w:val="11"/>
        </w:numPr>
        <w:spacing w:line="440" w:lineRule="exact"/>
        <w:outlineLvl w:val="1"/>
        <w:rPr>
          <w:rStyle w:val="15"/>
          <w:rFonts w:asciiTheme="minorEastAsia" w:eastAsiaTheme="minorEastAsia" w:hAnsiTheme="minorEastAsia" w:cstheme="majorEastAsia"/>
          <w:kern w:val="0"/>
          <w:sz w:val="24"/>
          <w:szCs w:val="28"/>
        </w:rPr>
      </w:pPr>
      <w:r w:rsidRPr="004E0D67">
        <w:rPr>
          <w:rFonts w:asciiTheme="minorEastAsia" w:hAnsiTheme="minorEastAsia" w:cstheme="majorEastAsia" w:hint="eastAsia"/>
          <w:sz w:val="24"/>
        </w:rPr>
        <w:lastRenderedPageBreak/>
        <w:t>验收以中标人投标文件、招标文件以及国家或行业标准要求、合同中的相关条款为依据。</w:t>
      </w:r>
      <w:r>
        <w:rPr>
          <w:rStyle w:val="15"/>
          <w:rFonts w:asciiTheme="minorEastAsia" w:eastAsiaTheme="minorEastAsia" w:hAnsiTheme="minorEastAsia" w:cstheme="majorEastAsia" w:hint="eastAsia"/>
          <w:b w:val="0"/>
          <w:kern w:val="0"/>
          <w:sz w:val="24"/>
        </w:rPr>
        <w:t>采购食品必须符合食品卫生要求及国家有关标准，如无标准，按行业规范。物资验收实行索证索票制度，确保可追溯。必要时中标人必须出具符合国家标准的检验证明。中标人采购需提供来源方的生产经营许可证或食品经营许可证等，明确食品来源，并具有检验合格证明。</w:t>
      </w:r>
    </w:p>
    <w:p w:rsidR="00A676E7" w:rsidRPr="004E0D67" w:rsidRDefault="00B9516A">
      <w:pPr>
        <w:numPr>
          <w:ilvl w:val="0"/>
          <w:numId w:val="11"/>
        </w:numPr>
        <w:spacing w:line="440" w:lineRule="exact"/>
        <w:outlineLvl w:val="1"/>
        <w:rPr>
          <w:rStyle w:val="15"/>
          <w:rFonts w:asciiTheme="minorEastAsia" w:eastAsiaTheme="minorEastAsia" w:hAnsiTheme="minorEastAsia" w:cstheme="majorEastAsia"/>
          <w:kern w:val="0"/>
          <w:sz w:val="24"/>
        </w:rPr>
      </w:pPr>
      <w:r>
        <w:rPr>
          <w:rStyle w:val="15"/>
          <w:rFonts w:asciiTheme="minorEastAsia" w:eastAsiaTheme="minorEastAsia" w:hAnsiTheme="minorEastAsia" w:cstheme="majorEastAsia" w:hint="eastAsia"/>
          <w:b w:val="0"/>
          <w:kern w:val="0"/>
          <w:sz w:val="24"/>
          <w:szCs w:val="28"/>
        </w:rPr>
        <w:t>采购人收货时严格按照质量规定验收，投标人应保证冷藏食品脱离冷链时间不得超过20分钟，冷冻食品脱离冷链时间不得超过30分钟。食品到达目的地要求外包装完整，冷冻食品没有呈现解冻和软化现象，包装呈干爽状态，送货车辆的温度要有记录存档。</w:t>
      </w:r>
      <w:r w:rsidRPr="004E0D67">
        <w:rPr>
          <w:rFonts w:asciiTheme="minorEastAsia" w:hAnsiTheme="minorEastAsia" w:cstheme="majorEastAsia" w:hint="eastAsia"/>
          <w:sz w:val="24"/>
        </w:rPr>
        <w:t>采购人若发现中标人所提供的日用品、主副食品的质量不符合要求，采购人有权拒收、退回，中标人应负全部责任。</w:t>
      </w:r>
    </w:p>
    <w:p w:rsidR="00A676E7" w:rsidRDefault="00B9516A">
      <w:pPr>
        <w:numPr>
          <w:ilvl w:val="0"/>
          <w:numId w:val="11"/>
        </w:numPr>
        <w:spacing w:line="440" w:lineRule="exact"/>
        <w:outlineLvl w:val="1"/>
        <w:rPr>
          <w:rStyle w:val="15"/>
          <w:rFonts w:asciiTheme="minorEastAsia" w:eastAsiaTheme="minorEastAsia" w:hAnsiTheme="minorEastAsia" w:cstheme="majorEastAsia"/>
          <w:b w:val="0"/>
          <w:kern w:val="0"/>
          <w:sz w:val="24"/>
        </w:rPr>
      </w:pPr>
      <w:r>
        <w:rPr>
          <w:rStyle w:val="15"/>
          <w:rFonts w:asciiTheme="minorEastAsia" w:eastAsiaTheme="minorEastAsia" w:hAnsiTheme="minorEastAsia" w:cstheme="majorEastAsia" w:hint="eastAsia"/>
          <w:b w:val="0"/>
          <w:kern w:val="0"/>
          <w:sz w:val="24"/>
        </w:rPr>
        <w:t>验收过程中，实际数量以采购人验收（过秤）为准，冻品必须去冰后以货物实际净重量为准。除冰后食品净重不得低于总重量的90%，不得出现化冻后二次冰冻或人为改变原包装行为。双方无异议在进货单签字确认。</w:t>
      </w:r>
    </w:p>
    <w:p w:rsidR="00A676E7" w:rsidRPr="004E0D67" w:rsidRDefault="00B9516A">
      <w:pPr>
        <w:numPr>
          <w:ilvl w:val="0"/>
          <w:numId w:val="11"/>
        </w:numPr>
        <w:spacing w:line="440" w:lineRule="exact"/>
        <w:outlineLvl w:val="1"/>
        <w:rPr>
          <w:rStyle w:val="15"/>
          <w:rFonts w:asciiTheme="minorEastAsia" w:eastAsiaTheme="minorEastAsia" w:hAnsiTheme="minorEastAsia" w:cstheme="majorEastAsia"/>
          <w:kern w:val="0"/>
          <w:sz w:val="24"/>
        </w:rPr>
      </w:pPr>
      <w:r>
        <w:rPr>
          <w:rStyle w:val="15"/>
          <w:rFonts w:asciiTheme="minorEastAsia" w:eastAsiaTheme="minorEastAsia" w:hAnsiTheme="minorEastAsia" w:cstheme="majorEastAsia" w:hint="eastAsia"/>
          <w:b w:val="0"/>
          <w:kern w:val="0"/>
          <w:sz w:val="24"/>
        </w:rPr>
        <w:t>包装要求：包装应清洁、卫生，无破损、漏</w:t>
      </w:r>
      <w:r w:rsidRPr="004E0D67">
        <w:rPr>
          <w:rStyle w:val="15"/>
          <w:rFonts w:asciiTheme="minorEastAsia" w:eastAsiaTheme="minorEastAsia" w:hAnsiTheme="minorEastAsia" w:cstheme="majorEastAsia" w:hint="eastAsia"/>
          <w:b w:val="0"/>
          <w:kern w:val="0"/>
          <w:sz w:val="24"/>
        </w:rPr>
        <w:t>气</w:t>
      </w:r>
      <w:r w:rsidRPr="004E0D67">
        <w:rPr>
          <w:rStyle w:val="15"/>
          <w:rFonts w:asciiTheme="minorEastAsia" w:eastAsiaTheme="minorEastAsia" w:hAnsiTheme="minorEastAsia" w:cstheme="majorEastAsia" w:hint="eastAsia"/>
          <w:kern w:val="0"/>
          <w:sz w:val="24"/>
        </w:rPr>
        <w:t>，</w:t>
      </w:r>
      <w:r w:rsidRPr="004E0D67">
        <w:rPr>
          <w:rFonts w:asciiTheme="minorEastAsia" w:hAnsiTheme="minorEastAsia" w:cstheme="majorEastAsia" w:hint="eastAsia"/>
          <w:sz w:val="24"/>
        </w:rPr>
        <w:t>包装材料应符合相关的食品包装材料卫生标准</w:t>
      </w:r>
      <w:r w:rsidRPr="004E0D67">
        <w:rPr>
          <w:rFonts w:asciiTheme="minorEastAsia" w:hAnsiTheme="minorEastAsia" w:cstheme="majorEastAsia" w:hint="eastAsia"/>
        </w:rPr>
        <w:t>。</w:t>
      </w:r>
    </w:p>
    <w:p w:rsidR="00A676E7" w:rsidRDefault="00B9516A">
      <w:pPr>
        <w:numPr>
          <w:ilvl w:val="0"/>
          <w:numId w:val="11"/>
        </w:numPr>
        <w:spacing w:line="440" w:lineRule="exact"/>
        <w:outlineLvl w:val="1"/>
        <w:rPr>
          <w:rStyle w:val="15"/>
          <w:rFonts w:asciiTheme="minorEastAsia" w:eastAsiaTheme="minorEastAsia" w:hAnsiTheme="minorEastAsia" w:cstheme="majorEastAsia"/>
          <w:b w:val="0"/>
          <w:kern w:val="0"/>
          <w:sz w:val="24"/>
        </w:rPr>
      </w:pPr>
      <w:r>
        <w:rPr>
          <w:rStyle w:val="15"/>
          <w:rFonts w:asciiTheme="minorEastAsia" w:eastAsiaTheme="minorEastAsia" w:hAnsiTheme="minorEastAsia" w:cstheme="majorEastAsia" w:hint="eastAsia"/>
          <w:b w:val="0"/>
          <w:kern w:val="0"/>
          <w:sz w:val="24"/>
        </w:rPr>
        <w:t>标签标识：必须符合《食品安全国家标准预包装食品标签通则》（</w:t>
      </w:r>
      <w:r>
        <w:rPr>
          <w:rFonts w:asciiTheme="minorEastAsia" w:hAnsiTheme="minorEastAsia" w:cstheme="majorEastAsia" w:hint="eastAsia"/>
          <w:kern w:val="0"/>
          <w:sz w:val="24"/>
        </w:rPr>
        <w:t>GB7718-2011</w:t>
      </w:r>
      <w:r>
        <w:rPr>
          <w:rStyle w:val="15"/>
          <w:rFonts w:asciiTheme="minorEastAsia" w:eastAsiaTheme="minorEastAsia" w:hAnsiTheme="minorEastAsia" w:cstheme="majorEastAsia" w:hint="eastAsia"/>
          <w:b w:val="0"/>
          <w:kern w:val="0"/>
          <w:sz w:val="24"/>
        </w:rPr>
        <w:t>），标明产品名称、净含量、生产者名称和地址、生产日期、保质期、产品标准号等内容；冻品、副食品及其他预包装食品剩余保质期不少于规定保质期的二分之一。</w:t>
      </w:r>
    </w:p>
    <w:p w:rsidR="00A676E7" w:rsidRDefault="00B9516A" w:rsidP="006A4824">
      <w:pPr>
        <w:spacing w:line="440" w:lineRule="exact"/>
        <w:ind w:firstLineChars="197" w:firstLine="473"/>
        <w:outlineLvl w:val="1"/>
        <w:rPr>
          <w:rStyle w:val="15"/>
          <w:rFonts w:asciiTheme="minorEastAsia" w:eastAsiaTheme="minorEastAsia" w:hAnsiTheme="minorEastAsia" w:cstheme="majorEastAsia"/>
          <w:b w:val="0"/>
          <w:kern w:val="0"/>
          <w:sz w:val="24"/>
        </w:rPr>
      </w:pPr>
      <w:r>
        <w:rPr>
          <w:rStyle w:val="15"/>
          <w:rFonts w:asciiTheme="minorEastAsia" w:eastAsiaTheme="minorEastAsia" w:hAnsiTheme="minorEastAsia" w:cstheme="majorEastAsia" w:hint="eastAsia"/>
          <w:b w:val="0"/>
          <w:kern w:val="0"/>
          <w:sz w:val="24"/>
        </w:rPr>
        <w:t>6、如遇台风、暴雨等不可预见原因造成个别品种的临时调整，中标人应事先通知采购人，采购人同意确认后方可调整。</w:t>
      </w:r>
    </w:p>
    <w:p w:rsidR="00A676E7" w:rsidRDefault="00B9516A" w:rsidP="006A4824">
      <w:pPr>
        <w:spacing w:line="440" w:lineRule="exact"/>
        <w:ind w:firstLineChars="197" w:firstLine="473"/>
        <w:outlineLvl w:val="1"/>
        <w:rPr>
          <w:rStyle w:val="15"/>
          <w:rFonts w:asciiTheme="minorEastAsia" w:eastAsiaTheme="minorEastAsia" w:hAnsiTheme="minorEastAsia" w:cstheme="majorEastAsia"/>
          <w:b w:val="0"/>
          <w:kern w:val="0"/>
          <w:sz w:val="24"/>
        </w:rPr>
      </w:pPr>
      <w:r>
        <w:rPr>
          <w:rStyle w:val="15"/>
          <w:rFonts w:asciiTheme="minorEastAsia" w:eastAsiaTheme="minorEastAsia" w:hAnsiTheme="minorEastAsia" w:cstheme="majorEastAsia" w:hint="eastAsia"/>
          <w:b w:val="0"/>
          <w:kern w:val="0"/>
          <w:sz w:val="24"/>
        </w:rPr>
        <w:t>7、物资验收票证要求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8"/>
        <w:gridCol w:w="3073"/>
        <w:gridCol w:w="5743"/>
      </w:tblGrid>
      <w:tr w:rsidR="00A676E7">
        <w:tc>
          <w:tcPr>
            <w:tcW w:w="1038" w:type="dxa"/>
            <w:tcBorders>
              <w:top w:val="single" w:sz="4" w:space="0" w:color="auto"/>
              <w:left w:val="single" w:sz="4" w:space="0" w:color="auto"/>
              <w:bottom w:val="single" w:sz="4" w:space="0" w:color="auto"/>
              <w:right w:val="single" w:sz="4" w:space="0" w:color="auto"/>
            </w:tcBorders>
            <w:noWrap/>
            <w:vAlign w:val="center"/>
          </w:tcPr>
          <w:p w:rsidR="00A676E7" w:rsidRDefault="00B9516A">
            <w:pPr>
              <w:pStyle w:val="a8"/>
              <w:widowControl/>
              <w:spacing w:beforeAutospacing="0" w:afterAutospacing="0" w:line="440" w:lineRule="exact"/>
              <w:jc w:val="center"/>
              <w:rPr>
                <w:rFonts w:asciiTheme="minorEastAsia" w:hAnsiTheme="minorEastAsia" w:cstheme="majorEastAsia"/>
              </w:rPr>
            </w:pPr>
            <w:r>
              <w:rPr>
                <w:rFonts w:asciiTheme="minorEastAsia" w:hAnsiTheme="minorEastAsia" w:cstheme="majorEastAsia" w:hint="eastAsia"/>
              </w:rPr>
              <w:t>类别</w:t>
            </w:r>
          </w:p>
        </w:tc>
        <w:tc>
          <w:tcPr>
            <w:tcW w:w="3073" w:type="dxa"/>
            <w:tcBorders>
              <w:top w:val="single" w:sz="4" w:space="0" w:color="auto"/>
              <w:left w:val="single" w:sz="4" w:space="0" w:color="auto"/>
              <w:bottom w:val="single" w:sz="4" w:space="0" w:color="auto"/>
              <w:right w:val="single" w:sz="4" w:space="0" w:color="auto"/>
            </w:tcBorders>
            <w:noWrap/>
            <w:vAlign w:val="center"/>
          </w:tcPr>
          <w:p w:rsidR="00A676E7" w:rsidRDefault="00B9516A">
            <w:pPr>
              <w:pStyle w:val="a8"/>
              <w:widowControl/>
              <w:spacing w:beforeAutospacing="0" w:afterAutospacing="0" w:line="440" w:lineRule="exact"/>
              <w:jc w:val="center"/>
              <w:rPr>
                <w:rFonts w:asciiTheme="minorEastAsia" w:hAnsiTheme="minorEastAsia" w:cstheme="majorEastAsia"/>
              </w:rPr>
            </w:pPr>
            <w:r>
              <w:rPr>
                <w:rFonts w:asciiTheme="minorEastAsia" w:hAnsiTheme="minorEastAsia" w:cstheme="majorEastAsia" w:hint="eastAsia"/>
              </w:rPr>
              <w:t>产品资质名称</w:t>
            </w:r>
          </w:p>
        </w:tc>
        <w:tc>
          <w:tcPr>
            <w:tcW w:w="5743" w:type="dxa"/>
            <w:tcBorders>
              <w:top w:val="single" w:sz="4" w:space="0" w:color="auto"/>
              <w:left w:val="single" w:sz="4" w:space="0" w:color="auto"/>
              <w:bottom w:val="single" w:sz="4" w:space="0" w:color="auto"/>
              <w:right w:val="single" w:sz="4" w:space="0" w:color="auto"/>
            </w:tcBorders>
            <w:noWrap/>
            <w:vAlign w:val="center"/>
          </w:tcPr>
          <w:p w:rsidR="00A676E7" w:rsidRDefault="00B9516A">
            <w:pPr>
              <w:pStyle w:val="a8"/>
              <w:widowControl/>
              <w:spacing w:beforeAutospacing="0" w:afterAutospacing="0" w:line="440" w:lineRule="exact"/>
              <w:jc w:val="center"/>
              <w:rPr>
                <w:rFonts w:asciiTheme="minorEastAsia" w:hAnsiTheme="minorEastAsia" w:cstheme="majorEastAsia"/>
              </w:rPr>
            </w:pPr>
            <w:r>
              <w:rPr>
                <w:rFonts w:asciiTheme="minorEastAsia" w:hAnsiTheme="minorEastAsia" w:cstheme="majorEastAsia" w:hint="eastAsia"/>
              </w:rPr>
              <w:t>验收索证要求</w:t>
            </w:r>
          </w:p>
        </w:tc>
      </w:tr>
      <w:tr w:rsidR="00A676E7">
        <w:tc>
          <w:tcPr>
            <w:tcW w:w="1038" w:type="dxa"/>
            <w:vMerge w:val="restart"/>
            <w:tcBorders>
              <w:top w:val="nil"/>
              <w:left w:val="single" w:sz="4" w:space="0" w:color="auto"/>
              <w:bottom w:val="single" w:sz="4" w:space="0" w:color="auto"/>
              <w:right w:val="single" w:sz="4" w:space="0" w:color="auto"/>
            </w:tcBorders>
            <w:noWrap/>
            <w:vAlign w:val="center"/>
          </w:tcPr>
          <w:p w:rsidR="00A676E7" w:rsidRDefault="00B9516A">
            <w:pPr>
              <w:pStyle w:val="a8"/>
              <w:widowControl/>
              <w:spacing w:beforeAutospacing="0" w:afterAutospacing="0" w:line="440" w:lineRule="exact"/>
              <w:jc w:val="center"/>
              <w:rPr>
                <w:rFonts w:asciiTheme="minorEastAsia" w:hAnsiTheme="minorEastAsia" w:cstheme="majorEastAsia"/>
              </w:rPr>
            </w:pPr>
            <w:r>
              <w:rPr>
                <w:rFonts w:asciiTheme="minorEastAsia" w:hAnsiTheme="minorEastAsia" w:cstheme="majorEastAsia" w:hint="eastAsia"/>
              </w:rPr>
              <w:t>鲜猪肉</w:t>
            </w:r>
          </w:p>
        </w:tc>
        <w:tc>
          <w:tcPr>
            <w:tcW w:w="3073" w:type="dxa"/>
            <w:tcBorders>
              <w:top w:val="single" w:sz="4" w:space="0" w:color="auto"/>
              <w:left w:val="single" w:sz="4" w:space="0" w:color="auto"/>
              <w:bottom w:val="single" w:sz="4" w:space="0" w:color="auto"/>
              <w:right w:val="single" w:sz="4" w:space="0" w:color="auto"/>
            </w:tcBorders>
            <w:noWrap/>
            <w:vAlign w:val="center"/>
          </w:tcPr>
          <w:p w:rsidR="00A676E7" w:rsidRDefault="00B9516A">
            <w:pPr>
              <w:pStyle w:val="a8"/>
              <w:widowControl/>
              <w:spacing w:beforeAutospacing="0" w:afterAutospacing="0" w:line="440" w:lineRule="exact"/>
              <w:rPr>
                <w:rFonts w:asciiTheme="minorEastAsia" w:hAnsiTheme="minorEastAsia" w:cstheme="majorEastAsia"/>
              </w:rPr>
            </w:pPr>
            <w:r>
              <w:rPr>
                <w:rFonts w:asciiTheme="minorEastAsia" w:hAnsiTheme="minorEastAsia" w:cstheme="majorEastAsia" w:hint="eastAsia"/>
              </w:rPr>
              <w:t>1.《动物检疫合格证明》</w:t>
            </w:r>
          </w:p>
        </w:tc>
        <w:tc>
          <w:tcPr>
            <w:tcW w:w="5743" w:type="dxa"/>
            <w:tcBorders>
              <w:top w:val="single" w:sz="4" w:space="0" w:color="auto"/>
              <w:left w:val="single" w:sz="4" w:space="0" w:color="auto"/>
              <w:bottom w:val="single" w:sz="4" w:space="0" w:color="auto"/>
              <w:right w:val="single" w:sz="4" w:space="0" w:color="auto"/>
            </w:tcBorders>
            <w:noWrap/>
            <w:vAlign w:val="center"/>
          </w:tcPr>
          <w:p w:rsidR="00A676E7" w:rsidRDefault="00B9516A">
            <w:pPr>
              <w:pStyle w:val="a8"/>
              <w:widowControl/>
              <w:spacing w:beforeAutospacing="0" w:afterAutospacing="0" w:line="440" w:lineRule="exact"/>
              <w:rPr>
                <w:rFonts w:asciiTheme="minorEastAsia" w:hAnsiTheme="minorEastAsia" w:cstheme="majorEastAsia"/>
              </w:rPr>
            </w:pPr>
            <w:r>
              <w:rPr>
                <w:rFonts w:asciiTheme="minorEastAsia" w:hAnsiTheme="minorEastAsia" w:cstheme="majorEastAsia" w:hint="eastAsia"/>
              </w:rPr>
              <w:t>由生产厂家所在地及产品销售集散地当地政府动物检疫部门出具的证明，随货同行</w:t>
            </w:r>
          </w:p>
        </w:tc>
      </w:tr>
      <w:tr w:rsidR="00A676E7">
        <w:tc>
          <w:tcPr>
            <w:tcW w:w="1038" w:type="dxa"/>
            <w:vMerge/>
            <w:tcBorders>
              <w:top w:val="nil"/>
              <w:left w:val="single" w:sz="4" w:space="0" w:color="auto"/>
              <w:bottom w:val="single" w:sz="4" w:space="0" w:color="auto"/>
              <w:right w:val="single" w:sz="4" w:space="0" w:color="auto"/>
            </w:tcBorders>
            <w:vAlign w:val="center"/>
          </w:tcPr>
          <w:p w:rsidR="00A676E7" w:rsidRDefault="00A676E7">
            <w:pPr>
              <w:widowControl/>
              <w:spacing w:line="440" w:lineRule="exact"/>
              <w:jc w:val="left"/>
              <w:rPr>
                <w:rFonts w:asciiTheme="minorEastAsia" w:hAnsiTheme="minorEastAsia" w:cstheme="majorEastAsia"/>
                <w:sz w:val="24"/>
              </w:rPr>
            </w:pPr>
          </w:p>
        </w:tc>
        <w:tc>
          <w:tcPr>
            <w:tcW w:w="3073" w:type="dxa"/>
            <w:tcBorders>
              <w:top w:val="single" w:sz="4" w:space="0" w:color="auto"/>
              <w:left w:val="single" w:sz="4" w:space="0" w:color="auto"/>
              <w:bottom w:val="single" w:sz="4" w:space="0" w:color="auto"/>
              <w:right w:val="single" w:sz="4" w:space="0" w:color="auto"/>
            </w:tcBorders>
            <w:noWrap/>
            <w:vAlign w:val="center"/>
          </w:tcPr>
          <w:p w:rsidR="00A676E7" w:rsidRDefault="00B9516A">
            <w:pPr>
              <w:pStyle w:val="a8"/>
              <w:widowControl/>
              <w:spacing w:beforeAutospacing="0" w:afterAutospacing="0" w:line="440" w:lineRule="exact"/>
              <w:rPr>
                <w:rFonts w:asciiTheme="minorEastAsia" w:hAnsiTheme="minorEastAsia" w:cstheme="majorEastAsia"/>
              </w:rPr>
            </w:pPr>
            <w:r>
              <w:rPr>
                <w:rFonts w:asciiTheme="minorEastAsia" w:hAnsiTheme="minorEastAsia" w:cstheme="majorEastAsia" w:hint="eastAsia"/>
              </w:rPr>
              <w:t>2.《肉品品质检验合格证》</w:t>
            </w:r>
          </w:p>
        </w:tc>
        <w:tc>
          <w:tcPr>
            <w:tcW w:w="5743" w:type="dxa"/>
            <w:tcBorders>
              <w:top w:val="single" w:sz="4" w:space="0" w:color="auto"/>
              <w:left w:val="single" w:sz="4" w:space="0" w:color="auto"/>
              <w:bottom w:val="single" w:sz="4" w:space="0" w:color="auto"/>
              <w:right w:val="single" w:sz="4" w:space="0" w:color="auto"/>
            </w:tcBorders>
            <w:noWrap/>
            <w:vAlign w:val="center"/>
          </w:tcPr>
          <w:p w:rsidR="00A676E7" w:rsidRDefault="00B9516A">
            <w:pPr>
              <w:pStyle w:val="a8"/>
              <w:widowControl/>
              <w:spacing w:beforeAutospacing="0" w:afterAutospacing="0" w:line="440" w:lineRule="exact"/>
              <w:rPr>
                <w:rFonts w:asciiTheme="minorEastAsia" w:hAnsiTheme="minorEastAsia" w:cstheme="majorEastAsia"/>
              </w:rPr>
            </w:pPr>
            <w:r>
              <w:rPr>
                <w:rFonts w:asciiTheme="minorEastAsia" w:hAnsiTheme="minorEastAsia" w:cstheme="majorEastAsia" w:hint="eastAsia"/>
              </w:rPr>
              <w:t>由生产商提供本批次产品的肉品品质合格证明，随货同行</w:t>
            </w:r>
          </w:p>
        </w:tc>
      </w:tr>
      <w:tr w:rsidR="00A676E7">
        <w:tc>
          <w:tcPr>
            <w:tcW w:w="1038" w:type="dxa"/>
            <w:vMerge/>
            <w:tcBorders>
              <w:top w:val="nil"/>
              <w:left w:val="single" w:sz="4" w:space="0" w:color="auto"/>
              <w:bottom w:val="single" w:sz="4" w:space="0" w:color="auto"/>
              <w:right w:val="single" w:sz="4" w:space="0" w:color="auto"/>
            </w:tcBorders>
            <w:vAlign w:val="center"/>
          </w:tcPr>
          <w:p w:rsidR="00A676E7" w:rsidRDefault="00A676E7">
            <w:pPr>
              <w:widowControl/>
              <w:spacing w:line="440" w:lineRule="exact"/>
              <w:jc w:val="left"/>
              <w:rPr>
                <w:rFonts w:asciiTheme="minorEastAsia" w:hAnsiTheme="minorEastAsia" w:cstheme="majorEastAsia"/>
                <w:sz w:val="24"/>
              </w:rPr>
            </w:pPr>
          </w:p>
        </w:tc>
        <w:tc>
          <w:tcPr>
            <w:tcW w:w="3073" w:type="dxa"/>
            <w:tcBorders>
              <w:top w:val="single" w:sz="4" w:space="0" w:color="auto"/>
              <w:left w:val="single" w:sz="4" w:space="0" w:color="auto"/>
              <w:bottom w:val="single" w:sz="4" w:space="0" w:color="auto"/>
              <w:right w:val="single" w:sz="4" w:space="0" w:color="auto"/>
            </w:tcBorders>
            <w:noWrap/>
            <w:vAlign w:val="center"/>
          </w:tcPr>
          <w:p w:rsidR="00A676E7" w:rsidRDefault="00B9516A">
            <w:pPr>
              <w:pStyle w:val="a8"/>
              <w:widowControl/>
              <w:spacing w:beforeAutospacing="0" w:afterAutospacing="0" w:line="440" w:lineRule="exact"/>
              <w:rPr>
                <w:rFonts w:asciiTheme="minorEastAsia" w:hAnsiTheme="minorEastAsia" w:cstheme="majorEastAsia"/>
              </w:rPr>
            </w:pPr>
            <w:r>
              <w:rPr>
                <w:rFonts w:asciiTheme="minorEastAsia" w:hAnsiTheme="minorEastAsia" w:cstheme="majorEastAsia" w:hint="eastAsia"/>
              </w:rPr>
              <w:t>3.货物清单</w:t>
            </w:r>
          </w:p>
        </w:tc>
        <w:tc>
          <w:tcPr>
            <w:tcW w:w="5743" w:type="dxa"/>
            <w:tcBorders>
              <w:top w:val="single" w:sz="4" w:space="0" w:color="auto"/>
              <w:left w:val="single" w:sz="4" w:space="0" w:color="auto"/>
              <w:bottom w:val="single" w:sz="4" w:space="0" w:color="auto"/>
              <w:right w:val="single" w:sz="4" w:space="0" w:color="auto"/>
            </w:tcBorders>
            <w:noWrap/>
            <w:vAlign w:val="center"/>
          </w:tcPr>
          <w:p w:rsidR="00A676E7" w:rsidRDefault="00B9516A">
            <w:pPr>
              <w:pStyle w:val="a8"/>
              <w:widowControl/>
              <w:spacing w:beforeAutospacing="0" w:afterAutospacing="0" w:line="440" w:lineRule="exact"/>
              <w:rPr>
                <w:rFonts w:asciiTheme="minorEastAsia" w:hAnsiTheme="minorEastAsia" w:cstheme="majorEastAsia"/>
              </w:rPr>
            </w:pPr>
            <w:r>
              <w:rPr>
                <w:rFonts w:asciiTheme="minorEastAsia" w:hAnsiTheme="minorEastAsia" w:cstheme="majorEastAsia" w:hint="eastAsia"/>
              </w:rPr>
              <w:t>加盖公章的货物清单（送货单）</w:t>
            </w:r>
          </w:p>
        </w:tc>
      </w:tr>
      <w:tr w:rsidR="00A676E7">
        <w:tc>
          <w:tcPr>
            <w:tcW w:w="1038" w:type="dxa"/>
            <w:vMerge w:val="restart"/>
            <w:tcBorders>
              <w:top w:val="nil"/>
              <w:left w:val="single" w:sz="4" w:space="0" w:color="auto"/>
              <w:bottom w:val="single" w:sz="4" w:space="0" w:color="auto"/>
              <w:right w:val="single" w:sz="4" w:space="0" w:color="auto"/>
            </w:tcBorders>
            <w:noWrap/>
            <w:vAlign w:val="center"/>
          </w:tcPr>
          <w:p w:rsidR="00A676E7" w:rsidRDefault="00B9516A">
            <w:pPr>
              <w:pStyle w:val="a8"/>
              <w:widowControl/>
              <w:spacing w:beforeAutospacing="0" w:afterAutospacing="0" w:line="440" w:lineRule="exact"/>
              <w:jc w:val="center"/>
              <w:rPr>
                <w:rFonts w:asciiTheme="minorEastAsia" w:hAnsiTheme="minorEastAsia" w:cstheme="majorEastAsia"/>
              </w:rPr>
            </w:pPr>
            <w:r>
              <w:rPr>
                <w:rFonts w:asciiTheme="minorEastAsia" w:hAnsiTheme="minorEastAsia" w:cstheme="majorEastAsia" w:hint="eastAsia"/>
              </w:rPr>
              <w:t>畜禽冻肉类</w:t>
            </w:r>
          </w:p>
        </w:tc>
        <w:tc>
          <w:tcPr>
            <w:tcW w:w="3073" w:type="dxa"/>
            <w:tcBorders>
              <w:top w:val="single" w:sz="4" w:space="0" w:color="auto"/>
              <w:left w:val="single" w:sz="4" w:space="0" w:color="auto"/>
              <w:bottom w:val="single" w:sz="4" w:space="0" w:color="auto"/>
              <w:right w:val="single" w:sz="4" w:space="0" w:color="auto"/>
            </w:tcBorders>
            <w:noWrap/>
            <w:vAlign w:val="center"/>
          </w:tcPr>
          <w:p w:rsidR="00A676E7" w:rsidRDefault="00B9516A">
            <w:pPr>
              <w:pStyle w:val="a8"/>
              <w:widowControl/>
              <w:spacing w:beforeAutospacing="0" w:afterAutospacing="0" w:line="440" w:lineRule="exact"/>
              <w:rPr>
                <w:rFonts w:asciiTheme="minorEastAsia" w:hAnsiTheme="minorEastAsia" w:cstheme="majorEastAsia"/>
              </w:rPr>
            </w:pPr>
            <w:r>
              <w:rPr>
                <w:rFonts w:asciiTheme="minorEastAsia" w:hAnsiTheme="minorEastAsia" w:cstheme="majorEastAsia" w:hint="eastAsia"/>
              </w:rPr>
              <w:t>1.《动物检疫合格证明》</w:t>
            </w:r>
          </w:p>
        </w:tc>
        <w:tc>
          <w:tcPr>
            <w:tcW w:w="5743" w:type="dxa"/>
            <w:tcBorders>
              <w:top w:val="single" w:sz="4" w:space="0" w:color="auto"/>
              <w:left w:val="single" w:sz="4" w:space="0" w:color="auto"/>
              <w:bottom w:val="single" w:sz="4" w:space="0" w:color="auto"/>
              <w:right w:val="single" w:sz="4" w:space="0" w:color="auto"/>
            </w:tcBorders>
            <w:noWrap/>
            <w:vAlign w:val="center"/>
          </w:tcPr>
          <w:p w:rsidR="00A676E7" w:rsidRDefault="00B9516A">
            <w:pPr>
              <w:pStyle w:val="a8"/>
              <w:widowControl/>
              <w:spacing w:beforeAutospacing="0" w:afterAutospacing="0" w:line="440" w:lineRule="exact"/>
              <w:rPr>
                <w:rFonts w:asciiTheme="minorEastAsia" w:hAnsiTheme="minorEastAsia" w:cstheme="majorEastAsia"/>
              </w:rPr>
            </w:pPr>
            <w:r>
              <w:rPr>
                <w:rFonts w:asciiTheme="minorEastAsia" w:hAnsiTheme="minorEastAsia" w:cstheme="majorEastAsia" w:hint="eastAsia"/>
              </w:rPr>
              <w:t>由生产厂家所在地及产品销售集散地当地政府动物检疫部门出具的证明</w:t>
            </w:r>
          </w:p>
        </w:tc>
      </w:tr>
      <w:tr w:rsidR="00A676E7">
        <w:tc>
          <w:tcPr>
            <w:tcW w:w="1038" w:type="dxa"/>
            <w:vMerge/>
            <w:tcBorders>
              <w:top w:val="nil"/>
              <w:left w:val="single" w:sz="4" w:space="0" w:color="auto"/>
              <w:bottom w:val="single" w:sz="4" w:space="0" w:color="auto"/>
              <w:right w:val="single" w:sz="4" w:space="0" w:color="auto"/>
            </w:tcBorders>
            <w:vAlign w:val="center"/>
          </w:tcPr>
          <w:p w:rsidR="00A676E7" w:rsidRDefault="00A676E7">
            <w:pPr>
              <w:widowControl/>
              <w:spacing w:line="440" w:lineRule="exact"/>
              <w:jc w:val="left"/>
              <w:rPr>
                <w:rFonts w:asciiTheme="minorEastAsia" w:hAnsiTheme="minorEastAsia" w:cstheme="majorEastAsia"/>
                <w:sz w:val="24"/>
              </w:rPr>
            </w:pPr>
          </w:p>
        </w:tc>
        <w:tc>
          <w:tcPr>
            <w:tcW w:w="3073" w:type="dxa"/>
            <w:tcBorders>
              <w:top w:val="single" w:sz="4" w:space="0" w:color="auto"/>
              <w:left w:val="single" w:sz="4" w:space="0" w:color="auto"/>
              <w:bottom w:val="single" w:sz="4" w:space="0" w:color="auto"/>
              <w:right w:val="single" w:sz="4" w:space="0" w:color="auto"/>
            </w:tcBorders>
            <w:noWrap/>
            <w:vAlign w:val="center"/>
          </w:tcPr>
          <w:p w:rsidR="00A676E7" w:rsidRDefault="00B9516A">
            <w:pPr>
              <w:pStyle w:val="a8"/>
              <w:widowControl/>
              <w:spacing w:beforeAutospacing="0" w:afterAutospacing="0" w:line="440" w:lineRule="exact"/>
              <w:rPr>
                <w:rFonts w:asciiTheme="minorEastAsia" w:hAnsiTheme="minorEastAsia" w:cstheme="majorEastAsia"/>
              </w:rPr>
            </w:pPr>
            <w:r>
              <w:rPr>
                <w:rFonts w:asciiTheme="minorEastAsia" w:hAnsiTheme="minorEastAsia" w:cstheme="majorEastAsia" w:hint="eastAsia"/>
              </w:rPr>
              <w:t>2.《产品合格证》</w:t>
            </w:r>
          </w:p>
        </w:tc>
        <w:tc>
          <w:tcPr>
            <w:tcW w:w="5743" w:type="dxa"/>
            <w:tcBorders>
              <w:top w:val="single" w:sz="4" w:space="0" w:color="auto"/>
              <w:left w:val="single" w:sz="4" w:space="0" w:color="auto"/>
              <w:bottom w:val="single" w:sz="4" w:space="0" w:color="auto"/>
              <w:right w:val="single" w:sz="4" w:space="0" w:color="auto"/>
            </w:tcBorders>
            <w:noWrap/>
            <w:vAlign w:val="center"/>
          </w:tcPr>
          <w:p w:rsidR="00A676E7" w:rsidRDefault="00B9516A">
            <w:pPr>
              <w:pStyle w:val="a8"/>
              <w:widowControl/>
              <w:spacing w:beforeAutospacing="0" w:afterAutospacing="0" w:line="440" w:lineRule="exact"/>
              <w:rPr>
                <w:rFonts w:asciiTheme="minorEastAsia" w:hAnsiTheme="minorEastAsia" w:cstheme="majorEastAsia"/>
              </w:rPr>
            </w:pPr>
            <w:r>
              <w:rPr>
                <w:rFonts w:asciiTheme="minorEastAsia" w:hAnsiTheme="minorEastAsia" w:cstheme="majorEastAsia" w:hint="eastAsia"/>
              </w:rPr>
              <w:t>交货时提供本批次产品的出厂（库）检验合格证明，随货同行</w:t>
            </w:r>
          </w:p>
        </w:tc>
      </w:tr>
      <w:tr w:rsidR="00A676E7">
        <w:tc>
          <w:tcPr>
            <w:tcW w:w="1038" w:type="dxa"/>
            <w:vMerge/>
            <w:tcBorders>
              <w:top w:val="nil"/>
              <w:left w:val="single" w:sz="4" w:space="0" w:color="auto"/>
              <w:bottom w:val="single" w:sz="4" w:space="0" w:color="auto"/>
              <w:right w:val="single" w:sz="4" w:space="0" w:color="auto"/>
            </w:tcBorders>
            <w:vAlign w:val="center"/>
          </w:tcPr>
          <w:p w:rsidR="00A676E7" w:rsidRDefault="00A676E7">
            <w:pPr>
              <w:widowControl/>
              <w:spacing w:line="440" w:lineRule="exact"/>
              <w:jc w:val="left"/>
              <w:rPr>
                <w:rFonts w:asciiTheme="minorEastAsia" w:hAnsiTheme="minorEastAsia" w:cstheme="majorEastAsia"/>
                <w:sz w:val="24"/>
              </w:rPr>
            </w:pPr>
          </w:p>
        </w:tc>
        <w:tc>
          <w:tcPr>
            <w:tcW w:w="3073" w:type="dxa"/>
            <w:tcBorders>
              <w:top w:val="single" w:sz="4" w:space="0" w:color="auto"/>
              <w:left w:val="single" w:sz="4" w:space="0" w:color="auto"/>
              <w:bottom w:val="single" w:sz="4" w:space="0" w:color="auto"/>
              <w:right w:val="single" w:sz="4" w:space="0" w:color="auto"/>
            </w:tcBorders>
            <w:noWrap/>
            <w:vAlign w:val="center"/>
          </w:tcPr>
          <w:p w:rsidR="00A676E7" w:rsidRDefault="00B9516A">
            <w:pPr>
              <w:pStyle w:val="a8"/>
              <w:widowControl/>
              <w:spacing w:beforeAutospacing="0" w:afterAutospacing="0" w:line="440" w:lineRule="exact"/>
              <w:rPr>
                <w:rFonts w:asciiTheme="minorEastAsia" w:hAnsiTheme="minorEastAsia" w:cstheme="majorEastAsia"/>
              </w:rPr>
            </w:pPr>
            <w:r>
              <w:rPr>
                <w:rFonts w:asciiTheme="minorEastAsia" w:hAnsiTheme="minorEastAsia" w:cstheme="majorEastAsia" w:hint="eastAsia"/>
              </w:rPr>
              <w:t>3.货物清单</w:t>
            </w:r>
          </w:p>
        </w:tc>
        <w:tc>
          <w:tcPr>
            <w:tcW w:w="5743" w:type="dxa"/>
            <w:tcBorders>
              <w:top w:val="single" w:sz="4" w:space="0" w:color="auto"/>
              <w:left w:val="single" w:sz="4" w:space="0" w:color="auto"/>
              <w:bottom w:val="single" w:sz="4" w:space="0" w:color="auto"/>
              <w:right w:val="single" w:sz="4" w:space="0" w:color="auto"/>
            </w:tcBorders>
            <w:noWrap/>
            <w:vAlign w:val="center"/>
          </w:tcPr>
          <w:p w:rsidR="00A676E7" w:rsidRDefault="00B9516A">
            <w:pPr>
              <w:pStyle w:val="a8"/>
              <w:widowControl/>
              <w:spacing w:beforeAutospacing="0" w:afterAutospacing="0" w:line="440" w:lineRule="exact"/>
              <w:rPr>
                <w:rFonts w:asciiTheme="minorEastAsia" w:hAnsiTheme="minorEastAsia" w:cstheme="majorEastAsia"/>
              </w:rPr>
            </w:pPr>
            <w:r>
              <w:rPr>
                <w:rFonts w:asciiTheme="minorEastAsia" w:hAnsiTheme="minorEastAsia" w:cstheme="majorEastAsia" w:hint="eastAsia"/>
              </w:rPr>
              <w:t>加盖公章的货物清单（送货单）</w:t>
            </w:r>
          </w:p>
        </w:tc>
      </w:tr>
      <w:tr w:rsidR="00A676E7">
        <w:tc>
          <w:tcPr>
            <w:tcW w:w="1038" w:type="dxa"/>
            <w:vMerge w:val="restart"/>
            <w:tcBorders>
              <w:top w:val="nil"/>
              <w:left w:val="single" w:sz="4" w:space="0" w:color="auto"/>
              <w:bottom w:val="single" w:sz="4" w:space="0" w:color="auto"/>
              <w:right w:val="single" w:sz="4" w:space="0" w:color="auto"/>
            </w:tcBorders>
            <w:noWrap/>
            <w:vAlign w:val="center"/>
          </w:tcPr>
          <w:p w:rsidR="00A676E7" w:rsidRDefault="00B9516A">
            <w:pPr>
              <w:pStyle w:val="a8"/>
              <w:widowControl/>
              <w:spacing w:beforeAutospacing="0" w:afterAutospacing="0" w:line="440" w:lineRule="exact"/>
              <w:jc w:val="center"/>
              <w:rPr>
                <w:rFonts w:asciiTheme="minorEastAsia" w:hAnsiTheme="minorEastAsia" w:cstheme="majorEastAsia"/>
              </w:rPr>
            </w:pPr>
            <w:r>
              <w:rPr>
                <w:rFonts w:asciiTheme="minorEastAsia" w:hAnsiTheme="minorEastAsia" w:cstheme="majorEastAsia" w:hint="eastAsia"/>
              </w:rPr>
              <w:lastRenderedPageBreak/>
              <w:t>肉制品</w:t>
            </w:r>
          </w:p>
        </w:tc>
        <w:tc>
          <w:tcPr>
            <w:tcW w:w="3073" w:type="dxa"/>
            <w:tcBorders>
              <w:top w:val="single" w:sz="4" w:space="0" w:color="auto"/>
              <w:left w:val="single" w:sz="4" w:space="0" w:color="auto"/>
              <w:bottom w:val="single" w:sz="4" w:space="0" w:color="auto"/>
              <w:right w:val="single" w:sz="4" w:space="0" w:color="auto"/>
            </w:tcBorders>
            <w:noWrap/>
            <w:vAlign w:val="center"/>
          </w:tcPr>
          <w:p w:rsidR="00A676E7" w:rsidRDefault="00B9516A">
            <w:pPr>
              <w:pStyle w:val="a8"/>
              <w:widowControl/>
              <w:spacing w:beforeAutospacing="0" w:afterAutospacing="0" w:line="440" w:lineRule="exact"/>
              <w:rPr>
                <w:rFonts w:asciiTheme="minorEastAsia" w:hAnsiTheme="minorEastAsia" w:cstheme="majorEastAsia"/>
              </w:rPr>
            </w:pPr>
            <w:r>
              <w:rPr>
                <w:rFonts w:asciiTheme="minorEastAsia" w:hAnsiTheme="minorEastAsia" w:cstheme="majorEastAsia" w:hint="eastAsia"/>
              </w:rPr>
              <w:t>1.《检测报告》</w:t>
            </w:r>
          </w:p>
        </w:tc>
        <w:tc>
          <w:tcPr>
            <w:tcW w:w="5743" w:type="dxa"/>
            <w:tcBorders>
              <w:top w:val="single" w:sz="4" w:space="0" w:color="auto"/>
              <w:left w:val="single" w:sz="4" w:space="0" w:color="auto"/>
              <w:bottom w:val="single" w:sz="4" w:space="0" w:color="auto"/>
              <w:right w:val="single" w:sz="4" w:space="0" w:color="auto"/>
            </w:tcBorders>
            <w:noWrap/>
            <w:vAlign w:val="center"/>
          </w:tcPr>
          <w:p w:rsidR="00A676E7" w:rsidRDefault="00B9516A">
            <w:pPr>
              <w:pStyle w:val="a8"/>
              <w:widowControl/>
              <w:spacing w:beforeAutospacing="0" w:afterAutospacing="0" w:line="440" w:lineRule="exact"/>
              <w:rPr>
                <w:rFonts w:asciiTheme="minorEastAsia" w:hAnsiTheme="minorEastAsia" w:cstheme="majorEastAsia"/>
              </w:rPr>
            </w:pPr>
            <w:r>
              <w:rPr>
                <w:rFonts w:asciiTheme="minorEastAsia" w:hAnsiTheme="minorEastAsia" w:cstheme="majorEastAsia" w:hint="eastAsia"/>
              </w:rPr>
              <w:t>由具有资质的质量检验机构出具（半年内有效）</w:t>
            </w:r>
          </w:p>
        </w:tc>
      </w:tr>
      <w:tr w:rsidR="00A676E7">
        <w:tc>
          <w:tcPr>
            <w:tcW w:w="1038" w:type="dxa"/>
            <w:vMerge/>
            <w:tcBorders>
              <w:top w:val="nil"/>
              <w:left w:val="single" w:sz="4" w:space="0" w:color="auto"/>
              <w:bottom w:val="single" w:sz="4" w:space="0" w:color="auto"/>
              <w:right w:val="single" w:sz="4" w:space="0" w:color="auto"/>
            </w:tcBorders>
            <w:vAlign w:val="center"/>
          </w:tcPr>
          <w:p w:rsidR="00A676E7" w:rsidRDefault="00A676E7">
            <w:pPr>
              <w:widowControl/>
              <w:spacing w:line="440" w:lineRule="exact"/>
              <w:jc w:val="left"/>
              <w:rPr>
                <w:rFonts w:asciiTheme="minorEastAsia" w:hAnsiTheme="minorEastAsia" w:cstheme="majorEastAsia"/>
                <w:sz w:val="24"/>
              </w:rPr>
            </w:pPr>
          </w:p>
        </w:tc>
        <w:tc>
          <w:tcPr>
            <w:tcW w:w="3073" w:type="dxa"/>
            <w:tcBorders>
              <w:top w:val="single" w:sz="4" w:space="0" w:color="auto"/>
              <w:left w:val="single" w:sz="4" w:space="0" w:color="auto"/>
              <w:bottom w:val="single" w:sz="4" w:space="0" w:color="auto"/>
              <w:right w:val="single" w:sz="4" w:space="0" w:color="auto"/>
            </w:tcBorders>
            <w:noWrap/>
            <w:vAlign w:val="center"/>
          </w:tcPr>
          <w:p w:rsidR="00A676E7" w:rsidRDefault="00B9516A">
            <w:pPr>
              <w:pStyle w:val="a8"/>
              <w:widowControl/>
              <w:spacing w:beforeAutospacing="0" w:afterAutospacing="0" w:line="440" w:lineRule="exact"/>
              <w:rPr>
                <w:rFonts w:asciiTheme="minorEastAsia" w:hAnsiTheme="minorEastAsia" w:cstheme="majorEastAsia"/>
              </w:rPr>
            </w:pPr>
            <w:r>
              <w:rPr>
                <w:rFonts w:asciiTheme="minorEastAsia" w:hAnsiTheme="minorEastAsia" w:cstheme="majorEastAsia" w:hint="eastAsia"/>
              </w:rPr>
              <w:t>2.《产品合格证》</w:t>
            </w:r>
          </w:p>
        </w:tc>
        <w:tc>
          <w:tcPr>
            <w:tcW w:w="5743" w:type="dxa"/>
            <w:tcBorders>
              <w:top w:val="single" w:sz="4" w:space="0" w:color="auto"/>
              <w:left w:val="single" w:sz="4" w:space="0" w:color="auto"/>
              <w:bottom w:val="single" w:sz="4" w:space="0" w:color="auto"/>
              <w:right w:val="single" w:sz="4" w:space="0" w:color="auto"/>
            </w:tcBorders>
            <w:noWrap/>
            <w:vAlign w:val="center"/>
          </w:tcPr>
          <w:p w:rsidR="00A676E7" w:rsidRDefault="00B9516A">
            <w:pPr>
              <w:pStyle w:val="a8"/>
              <w:widowControl/>
              <w:spacing w:beforeAutospacing="0" w:afterAutospacing="0" w:line="440" w:lineRule="exact"/>
              <w:rPr>
                <w:rFonts w:asciiTheme="minorEastAsia" w:hAnsiTheme="minorEastAsia" w:cstheme="majorEastAsia"/>
              </w:rPr>
            </w:pPr>
            <w:r>
              <w:rPr>
                <w:rFonts w:asciiTheme="minorEastAsia" w:hAnsiTheme="minorEastAsia" w:cstheme="majorEastAsia" w:hint="eastAsia"/>
              </w:rPr>
              <w:t>交货时提供本批次产品的出厂（库）检验合格证明，随货同行</w:t>
            </w:r>
          </w:p>
        </w:tc>
      </w:tr>
      <w:tr w:rsidR="00A676E7">
        <w:tc>
          <w:tcPr>
            <w:tcW w:w="1038" w:type="dxa"/>
            <w:vMerge/>
            <w:tcBorders>
              <w:top w:val="nil"/>
              <w:left w:val="single" w:sz="4" w:space="0" w:color="auto"/>
              <w:bottom w:val="single" w:sz="4" w:space="0" w:color="auto"/>
              <w:right w:val="single" w:sz="4" w:space="0" w:color="auto"/>
            </w:tcBorders>
            <w:vAlign w:val="center"/>
          </w:tcPr>
          <w:p w:rsidR="00A676E7" w:rsidRDefault="00A676E7">
            <w:pPr>
              <w:widowControl/>
              <w:spacing w:line="440" w:lineRule="exact"/>
              <w:jc w:val="left"/>
              <w:rPr>
                <w:rFonts w:asciiTheme="minorEastAsia" w:hAnsiTheme="minorEastAsia" w:cstheme="majorEastAsia"/>
                <w:sz w:val="24"/>
              </w:rPr>
            </w:pPr>
          </w:p>
        </w:tc>
        <w:tc>
          <w:tcPr>
            <w:tcW w:w="3073" w:type="dxa"/>
            <w:tcBorders>
              <w:top w:val="single" w:sz="4" w:space="0" w:color="auto"/>
              <w:left w:val="single" w:sz="4" w:space="0" w:color="auto"/>
              <w:bottom w:val="single" w:sz="4" w:space="0" w:color="auto"/>
              <w:right w:val="single" w:sz="4" w:space="0" w:color="auto"/>
            </w:tcBorders>
            <w:noWrap/>
            <w:vAlign w:val="center"/>
          </w:tcPr>
          <w:p w:rsidR="00A676E7" w:rsidRDefault="00B9516A">
            <w:pPr>
              <w:pStyle w:val="a8"/>
              <w:widowControl/>
              <w:spacing w:beforeAutospacing="0" w:afterAutospacing="0" w:line="440" w:lineRule="exact"/>
              <w:rPr>
                <w:rFonts w:asciiTheme="minorEastAsia" w:hAnsiTheme="minorEastAsia" w:cstheme="majorEastAsia"/>
              </w:rPr>
            </w:pPr>
            <w:r>
              <w:rPr>
                <w:rFonts w:asciiTheme="minorEastAsia" w:hAnsiTheme="minorEastAsia" w:cstheme="majorEastAsia" w:hint="eastAsia"/>
              </w:rPr>
              <w:t>3.货物清单</w:t>
            </w:r>
          </w:p>
        </w:tc>
        <w:tc>
          <w:tcPr>
            <w:tcW w:w="5743" w:type="dxa"/>
            <w:tcBorders>
              <w:top w:val="single" w:sz="4" w:space="0" w:color="auto"/>
              <w:left w:val="single" w:sz="4" w:space="0" w:color="auto"/>
              <w:bottom w:val="single" w:sz="4" w:space="0" w:color="auto"/>
              <w:right w:val="single" w:sz="4" w:space="0" w:color="auto"/>
            </w:tcBorders>
            <w:noWrap/>
            <w:vAlign w:val="center"/>
          </w:tcPr>
          <w:p w:rsidR="00A676E7" w:rsidRDefault="00B9516A">
            <w:pPr>
              <w:pStyle w:val="a8"/>
              <w:widowControl/>
              <w:spacing w:beforeAutospacing="0" w:afterAutospacing="0" w:line="440" w:lineRule="exact"/>
              <w:rPr>
                <w:rFonts w:asciiTheme="minorEastAsia" w:hAnsiTheme="minorEastAsia" w:cstheme="majorEastAsia"/>
              </w:rPr>
            </w:pPr>
            <w:r>
              <w:rPr>
                <w:rFonts w:asciiTheme="minorEastAsia" w:hAnsiTheme="minorEastAsia" w:cstheme="majorEastAsia" w:hint="eastAsia"/>
              </w:rPr>
              <w:t>加盖公章的货物清单（送货单）</w:t>
            </w:r>
          </w:p>
        </w:tc>
      </w:tr>
      <w:tr w:rsidR="00A676E7">
        <w:tc>
          <w:tcPr>
            <w:tcW w:w="1038" w:type="dxa"/>
            <w:vMerge w:val="restart"/>
            <w:tcBorders>
              <w:top w:val="nil"/>
              <w:left w:val="single" w:sz="4" w:space="0" w:color="auto"/>
              <w:bottom w:val="single" w:sz="4" w:space="0" w:color="auto"/>
              <w:right w:val="single" w:sz="4" w:space="0" w:color="auto"/>
            </w:tcBorders>
            <w:noWrap/>
            <w:vAlign w:val="center"/>
          </w:tcPr>
          <w:p w:rsidR="00A676E7" w:rsidRDefault="00B9516A">
            <w:pPr>
              <w:pStyle w:val="a8"/>
              <w:widowControl/>
              <w:spacing w:beforeAutospacing="0" w:afterAutospacing="0" w:line="440" w:lineRule="exact"/>
              <w:jc w:val="center"/>
              <w:rPr>
                <w:rFonts w:asciiTheme="minorEastAsia" w:hAnsiTheme="minorEastAsia" w:cstheme="majorEastAsia"/>
              </w:rPr>
            </w:pPr>
            <w:r>
              <w:rPr>
                <w:rFonts w:asciiTheme="minorEastAsia" w:hAnsiTheme="minorEastAsia" w:cstheme="majorEastAsia" w:hint="eastAsia"/>
              </w:rPr>
              <w:t>冷冻水产品</w:t>
            </w:r>
          </w:p>
        </w:tc>
        <w:tc>
          <w:tcPr>
            <w:tcW w:w="3073" w:type="dxa"/>
            <w:tcBorders>
              <w:top w:val="single" w:sz="4" w:space="0" w:color="auto"/>
              <w:left w:val="single" w:sz="4" w:space="0" w:color="auto"/>
              <w:bottom w:val="single" w:sz="4" w:space="0" w:color="auto"/>
              <w:right w:val="single" w:sz="4" w:space="0" w:color="auto"/>
            </w:tcBorders>
            <w:noWrap/>
            <w:vAlign w:val="center"/>
          </w:tcPr>
          <w:p w:rsidR="00A676E7" w:rsidRDefault="00B9516A">
            <w:pPr>
              <w:pStyle w:val="a8"/>
              <w:widowControl/>
              <w:spacing w:beforeAutospacing="0" w:afterAutospacing="0" w:line="440" w:lineRule="exact"/>
              <w:rPr>
                <w:rFonts w:asciiTheme="minorEastAsia" w:hAnsiTheme="minorEastAsia" w:cstheme="majorEastAsia"/>
              </w:rPr>
            </w:pPr>
            <w:r>
              <w:rPr>
                <w:rFonts w:asciiTheme="minorEastAsia" w:hAnsiTheme="minorEastAsia" w:cstheme="majorEastAsia" w:hint="eastAsia"/>
              </w:rPr>
              <w:t>1.贮存地的出入库检验证明</w:t>
            </w:r>
          </w:p>
        </w:tc>
        <w:tc>
          <w:tcPr>
            <w:tcW w:w="5743" w:type="dxa"/>
            <w:tcBorders>
              <w:top w:val="single" w:sz="4" w:space="0" w:color="auto"/>
              <w:left w:val="single" w:sz="4" w:space="0" w:color="auto"/>
              <w:bottom w:val="single" w:sz="4" w:space="0" w:color="auto"/>
              <w:right w:val="single" w:sz="4" w:space="0" w:color="auto"/>
            </w:tcBorders>
            <w:noWrap/>
            <w:vAlign w:val="center"/>
          </w:tcPr>
          <w:p w:rsidR="00A676E7" w:rsidRDefault="00B9516A">
            <w:pPr>
              <w:pStyle w:val="a8"/>
              <w:widowControl/>
              <w:spacing w:beforeAutospacing="0" w:afterAutospacing="0" w:line="440" w:lineRule="exact"/>
              <w:rPr>
                <w:rFonts w:asciiTheme="minorEastAsia" w:hAnsiTheme="minorEastAsia" w:cstheme="majorEastAsia"/>
              </w:rPr>
            </w:pPr>
            <w:r>
              <w:rPr>
                <w:rFonts w:asciiTheme="minorEastAsia" w:hAnsiTheme="minorEastAsia" w:cstheme="majorEastAsia" w:hint="eastAsia"/>
              </w:rPr>
              <w:t>交货时提供本批次产品的出厂（库）检验合格证明</w:t>
            </w:r>
          </w:p>
        </w:tc>
      </w:tr>
      <w:tr w:rsidR="00A676E7">
        <w:tc>
          <w:tcPr>
            <w:tcW w:w="1038" w:type="dxa"/>
            <w:vMerge/>
            <w:tcBorders>
              <w:top w:val="nil"/>
              <w:left w:val="single" w:sz="4" w:space="0" w:color="auto"/>
              <w:bottom w:val="single" w:sz="4" w:space="0" w:color="auto"/>
              <w:right w:val="single" w:sz="4" w:space="0" w:color="auto"/>
            </w:tcBorders>
            <w:vAlign w:val="center"/>
          </w:tcPr>
          <w:p w:rsidR="00A676E7" w:rsidRDefault="00A676E7">
            <w:pPr>
              <w:widowControl/>
              <w:spacing w:line="440" w:lineRule="exact"/>
              <w:jc w:val="left"/>
              <w:rPr>
                <w:rFonts w:asciiTheme="minorEastAsia" w:hAnsiTheme="minorEastAsia" w:cstheme="majorEastAsia"/>
                <w:sz w:val="24"/>
              </w:rPr>
            </w:pPr>
          </w:p>
        </w:tc>
        <w:tc>
          <w:tcPr>
            <w:tcW w:w="3073" w:type="dxa"/>
            <w:tcBorders>
              <w:top w:val="single" w:sz="4" w:space="0" w:color="auto"/>
              <w:left w:val="single" w:sz="4" w:space="0" w:color="auto"/>
              <w:bottom w:val="single" w:sz="4" w:space="0" w:color="auto"/>
              <w:right w:val="single" w:sz="4" w:space="0" w:color="auto"/>
            </w:tcBorders>
            <w:noWrap/>
            <w:vAlign w:val="center"/>
          </w:tcPr>
          <w:p w:rsidR="00A676E7" w:rsidRDefault="00B9516A">
            <w:pPr>
              <w:pStyle w:val="a8"/>
              <w:widowControl/>
              <w:spacing w:beforeAutospacing="0" w:afterAutospacing="0" w:line="440" w:lineRule="exact"/>
              <w:rPr>
                <w:rFonts w:asciiTheme="minorEastAsia" w:hAnsiTheme="minorEastAsia" w:cstheme="majorEastAsia"/>
              </w:rPr>
            </w:pPr>
            <w:r>
              <w:rPr>
                <w:rFonts w:asciiTheme="minorEastAsia" w:hAnsiTheme="minorEastAsia" w:cstheme="majorEastAsia" w:hint="eastAsia"/>
              </w:rPr>
              <w:t>2.货物清单</w:t>
            </w:r>
          </w:p>
        </w:tc>
        <w:tc>
          <w:tcPr>
            <w:tcW w:w="5743" w:type="dxa"/>
            <w:tcBorders>
              <w:top w:val="single" w:sz="4" w:space="0" w:color="auto"/>
              <w:left w:val="single" w:sz="4" w:space="0" w:color="auto"/>
              <w:bottom w:val="single" w:sz="4" w:space="0" w:color="auto"/>
              <w:right w:val="single" w:sz="4" w:space="0" w:color="auto"/>
            </w:tcBorders>
            <w:noWrap/>
            <w:vAlign w:val="center"/>
          </w:tcPr>
          <w:p w:rsidR="00A676E7" w:rsidRDefault="00B9516A">
            <w:pPr>
              <w:pStyle w:val="a8"/>
              <w:widowControl/>
              <w:spacing w:beforeAutospacing="0" w:afterAutospacing="0" w:line="440" w:lineRule="exact"/>
              <w:rPr>
                <w:rFonts w:asciiTheme="minorEastAsia" w:hAnsiTheme="minorEastAsia" w:cstheme="majorEastAsia"/>
              </w:rPr>
            </w:pPr>
            <w:r>
              <w:rPr>
                <w:rFonts w:asciiTheme="minorEastAsia" w:hAnsiTheme="minorEastAsia" w:cstheme="majorEastAsia" w:hint="eastAsia"/>
              </w:rPr>
              <w:t>加盖公章的货物清单（送货单）</w:t>
            </w:r>
          </w:p>
        </w:tc>
      </w:tr>
      <w:tr w:rsidR="00A676E7">
        <w:tc>
          <w:tcPr>
            <w:tcW w:w="1038" w:type="dxa"/>
            <w:vMerge w:val="restart"/>
            <w:tcBorders>
              <w:top w:val="nil"/>
              <w:left w:val="single" w:sz="4" w:space="0" w:color="auto"/>
              <w:bottom w:val="single" w:sz="4" w:space="0" w:color="auto"/>
              <w:right w:val="single" w:sz="4" w:space="0" w:color="auto"/>
            </w:tcBorders>
            <w:noWrap/>
            <w:vAlign w:val="center"/>
          </w:tcPr>
          <w:p w:rsidR="00A676E7" w:rsidRDefault="00B9516A">
            <w:pPr>
              <w:pStyle w:val="a8"/>
              <w:widowControl/>
              <w:spacing w:beforeAutospacing="0" w:afterAutospacing="0" w:line="440" w:lineRule="exact"/>
              <w:jc w:val="center"/>
              <w:rPr>
                <w:rFonts w:asciiTheme="minorEastAsia" w:hAnsiTheme="minorEastAsia" w:cstheme="majorEastAsia"/>
              </w:rPr>
            </w:pPr>
            <w:r>
              <w:rPr>
                <w:rFonts w:asciiTheme="minorEastAsia" w:hAnsiTheme="minorEastAsia" w:cstheme="majorEastAsia" w:hint="eastAsia"/>
              </w:rPr>
              <w:t>蔬菜</w:t>
            </w:r>
          </w:p>
        </w:tc>
        <w:tc>
          <w:tcPr>
            <w:tcW w:w="3073" w:type="dxa"/>
            <w:tcBorders>
              <w:top w:val="single" w:sz="4" w:space="0" w:color="auto"/>
              <w:left w:val="single" w:sz="4" w:space="0" w:color="auto"/>
              <w:bottom w:val="single" w:sz="4" w:space="0" w:color="auto"/>
              <w:right w:val="single" w:sz="4" w:space="0" w:color="auto"/>
            </w:tcBorders>
            <w:noWrap/>
            <w:vAlign w:val="center"/>
          </w:tcPr>
          <w:p w:rsidR="00A676E7" w:rsidRDefault="00B9516A">
            <w:pPr>
              <w:pStyle w:val="a8"/>
              <w:widowControl/>
              <w:spacing w:beforeAutospacing="0" w:afterAutospacing="0" w:line="440" w:lineRule="exact"/>
              <w:rPr>
                <w:rFonts w:asciiTheme="minorEastAsia" w:hAnsiTheme="minorEastAsia" w:cstheme="majorEastAsia"/>
              </w:rPr>
            </w:pPr>
            <w:r>
              <w:rPr>
                <w:rFonts w:asciiTheme="minorEastAsia" w:hAnsiTheme="minorEastAsia" w:cstheme="majorEastAsia" w:hint="eastAsia"/>
              </w:rPr>
              <w:t>1.检测报告</w:t>
            </w:r>
          </w:p>
        </w:tc>
        <w:tc>
          <w:tcPr>
            <w:tcW w:w="5743" w:type="dxa"/>
            <w:tcBorders>
              <w:top w:val="single" w:sz="4" w:space="0" w:color="auto"/>
              <w:left w:val="single" w:sz="4" w:space="0" w:color="auto"/>
              <w:bottom w:val="single" w:sz="4" w:space="0" w:color="auto"/>
              <w:right w:val="single" w:sz="4" w:space="0" w:color="auto"/>
            </w:tcBorders>
            <w:noWrap/>
            <w:vAlign w:val="center"/>
          </w:tcPr>
          <w:p w:rsidR="00A676E7" w:rsidRDefault="00B9516A">
            <w:pPr>
              <w:pStyle w:val="a8"/>
              <w:widowControl/>
              <w:spacing w:beforeAutospacing="0" w:afterAutospacing="0" w:line="440" w:lineRule="exact"/>
              <w:rPr>
                <w:rFonts w:asciiTheme="minorEastAsia" w:hAnsiTheme="minorEastAsia" w:cstheme="majorEastAsia"/>
              </w:rPr>
            </w:pPr>
            <w:r>
              <w:rPr>
                <w:rFonts w:asciiTheme="minorEastAsia" w:hAnsiTheme="minorEastAsia" w:cstheme="majorEastAsia" w:hint="eastAsia"/>
              </w:rPr>
              <w:t>供货单位提供自检或委托第三方检验的加盖公章的蔬菜农药残留检测合格报告，随货同行</w:t>
            </w:r>
          </w:p>
        </w:tc>
      </w:tr>
      <w:tr w:rsidR="00A676E7">
        <w:tc>
          <w:tcPr>
            <w:tcW w:w="1038" w:type="dxa"/>
            <w:vMerge/>
            <w:tcBorders>
              <w:top w:val="nil"/>
              <w:left w:val="single" w:sz="4" w:space="0" w:color="auto"/>
              <w:bottom w:val="single" w:sz="4" w:space="0" w:color="auto"/>
              <w:right w:val="single" w:sz="4" w:space="0" w:color="auto"/>
            </w:tcBorders>
            <w:vAlign w:val="center"/>
          </w:tcPr>
          <w:p w:rsidR="00A676E7" w:rsidRDefault="00A676E7">
            <w:pPr>
              <w:widowControl/>
              <w:spacing w:line="440" w:lineRule="exact"/>
              <w:jc w:val="left"/>
              <w:rPr>
                <w:rFonts w:asciiTheme="minorEastAsia" w:hAnsiTheme="minorEastAsia" w:cstheme="majorEastAsia"/>
                <w:sz w:val="24"/>
              </w:rPr>
            </w:pPr>
          </w:p>
        </w:tc>
        <w:tc>
          <w:tcPr>
            <w:tcW w:w="3073" w:type="dxa"/>
            <w:tcBorders>
              <w:top w:val="single" w:sz="4" w:space="0" w:color="auto"/>
              <w:left w:val="single" w:sz="4" w:space="0" w:color="auto"/>
              <w:bottom w:val="single" w:sz="4" w:space="0" w:color="auto"/>
              <w:right w:val="single" w:sz="4" w:space="0" w:color="auto"/>
            </w:tcBorders>
            <w:noWrap/>
            <w:vAlign w:val="center"/>
          </w:tcPr>
          <w:p w:rsidR="00A676E7" w:rsidRDefault="00B9516A">
            <w:pPr>
              <w:pStyle w:val="a8"/>
              <w:widowControl/>
              <w:spacing w:beforeAutospacing="0" w:afterAutospacing="0" w:line="440" w:lineRule="exact"/>
              <w:rPr>
                <w:rFonts w:asciiTheme="minorEastAsia" w:hAnsiTheme="minorEastAsia" w:cstheme="majorEastAsia"/>
              </w:rPr>
            </w:pPr>
            <w:r>
              <w:rPr>
                <w:rFonts w:asciiTheme="minorEastAsia" w:hAnsiTheme="minorEastAsia" w:cstheme="majorEastAsia" w:hint="eastAsia"/>
              </w:rPr>
              <w:t>2.货物清单</w:t>
            </w:r>
          </w:p>
        </w:tc>
        <w:tc>
          <w:tcPr>
            <w:tcW w:w="5743" w:type="dxa"/>
            <w:tcBorders>
              <w:top w:val="single" w:sz="4" w:space="0" w:color="auto"/>
              <w:left w:val="single" w:sz="4" w:space="0" w:color="auto"/>
              <w:bottom w:val="single" w:sz="4" w:space="0" w:color="auto"/>
              <w:right w:val="single" w:sz="4" w:space="0" w:color="auto"/>
            </w:tcBorders>
            <w:noWrap/>
            <w:vAlign w:val="center"/>
          </w:tcPr>
          <w:p w:rsidR="00A676E7" w:rsidRDefault="00B9516A">
            <w:pPr>
              <w:pStyle w:val="a8"/>
              <w:widowControl/>
              <w:spacing w:beforeAutospacing="0" w:afterAutospacing="0" w:line="440" w:lineRule="exact"/>
              <w:rPr>
                <w:rFonts w:asciiTheme="minorEastAsia" w:hAnsiTheme="minorEastAsia" w:cstheme="majorEastAsia"/>
              </w:rPr>
            </w:pPr>
            <w:r>
              <w:rPr>
                <w:rFonts w:asciiTheme="minorEastAsia" w:hAnsiTheme="minorEastAsia" w:cstheme="majorEastAsia" w:hint="eastAsia"/>
              </w:rPr>
              <w:t>加盖公章的货物清单（送货单）</w:t>
            </w:r>
          </w:p>
        </w:tc>
      </w:tr>
      <w:tr w:rsidR="00A676E7">
        <w:tc>
          <w:tcPr>
            <w:tcW w:w="1038" w:type="dxa"/>
            <w:tcBorders>
              <w:top w:val="single" w:sz="4" w:space="0" w:color="auto"/>
              <w:left w:val="single" w:sz="4" w:space="0" w:color="auto"/>
              <w:bottom w:val="single" w:sz="4" w:space="0" w:color="auto"/>
              <w:right w:val="single" w:sz="4" w:space="0" w:color="auto"/>
            </w:tcBorders>
            <w:noWrap/>
            <w:vAlign w:val="center"/>
          </w:tcPr>
          <w:p w:rsidR="00A676E7" w:rsidRDefault="00B9516A">
            <w:pPr>
              <w:pStyle w:val="a8"/>
              <w:widowControl/>
              <w:spacing w:beforeAutospacing="0" w:afterAutospacing="0" w:line="440" w:lineRule="exact"/>
              <w:jc w:val="center"/>
              <w:rPr>
                <w:rFonts w:asciiTheme="minorEastAsia" w:hAnsiTheme="minorEastAsia" w:cstheme="majorEastAsia"/>
              </w:rPr>
            </w:pPr>
            <w:r>
              <w:rPr>
                <w:rFonts w:asciiTheme="minorEastAsia" w:hAnsiTheme="minorEastAsia" w:cstheme="majorEastAsia" w:hint="eastAsia"/>
              </w:rPr>
              <w:t>副食品</w:t>
            </w:r>
          </w:p>
        </w:tc>
        <w:tc>
          <w:tcPr>
            <w:tcW w:w="3073" w:type="dxa"/>
            <w:tcBorders>
              <w:top w:val="single" w:sz="4" w:space="0" w:color="auto"/>
              <w:left w:val="single" w:sz="4" w:space="0" w:color="auto"/>
              <w:bottom w:val="single" w:sz="4" w:space="0" w:color="auto"/>
              <w:right w:val="single" w:sz="4" w:space="0" w:color="auto"/>
            </w:tcBorders>
            <w:noWrap/>
            <w:vAlign w:val="center"/>
          </w:tcPr>
          <w:p w:rsidR="00A676E7" w:rsidRDefault="00B9516A">
            <w:pPr>
              <w:pStyle w:val="a8"/>
              <w:widowControl/>
              <w:spacing w:beforeAutospacing="0" w:afterAutospacing="0" w:line="440" w:lineRule="exact"/>
              <w:rPr>
                <w:rFonts w:asciiTheme="minorEastAsia" w:hAnsiTheme="minorEastAsia" w:cstheme="majorEastAsia"/>
              </w:rPr>
            </w:pPr>
            <w:r>
              <w:rPr>
                <w:rFonts w:asciiTheme="minorEastAsia" w:hAnsiTheme="minorEastAsia" w:cstheme="majorEastAsia" w:hint="eastAsia"/>
              </w:rPr>
              <w:t>货物清单</w:t>
            </w:r>
          </w:p>
        </w:tc>
        <w:tc>
          <w:tcPr>
            <w:tcW w:w="5743" w:type="dxa"/>
            <w:tcBorders>
              <w:top w:val="single" w:sz="4" w:space="0" w:color="auto"/>
              <w:left w:val="single" w:sz="4" w:space="0" w:color="auto"/>
              <w:bottom w:val="single" w:sz="4" w:space="0" w:color="auto"/>
              <w:right w:val="single" w:sz="4" w:space="0" w:color="auto"/>
            </w:tcBorders>
            <w:noWrap/>
            <w:vAlign w:val="center"/>
          </w:tcPr>
          <w:p w:rsidR="00A676E7" w:rsidRDefault="00B9516A">
            <w:pPr>
              <w:pStyle w:val="a8"/>
              <w:widowControl/>
              <w:spacing w:beforeAutospacing="0" w:afterAutospacing="0" w:line="440" w:lineRule="exact"/>
              <w:rPr>
                <w:rFonts w:asciiTheme="minorEastAsia" w:hAnsiTheme="minorEastAsia" w:cstheme="majorEastAsia"/>
              </w:rPr>
            </w:pPr>
            <w:r>
              <w:rPr>
                <w:rFonts w:asciiTheme="minorEastAsia" w:hAnsiTheme="minorEastAsia" w:cstheme="majorEastAsia" w:hint="eastAsia"/>
              </w:rPr>
              <w:t>加盖公章的货物清单（送货单）</w:t>
            </w:r>
          </w:p>
        </w:tc>
      </w:tr>
    </w:tbl>
    <w:p w:rsidR="00A676E7" w:rsidRDefault="00B9516A">
      <w:pPr>
        <w:widowControl/>
        <w:spacing w:line="440" w:lineRule="exact"/>
        <w:ind w:firstLineChars="200" w:firstLine="482"/>
        <w:jc w:val="left"/>
        <w:rPr>
          <w:rStyle w:val="15"/>
          <w:rFonts w:asciiTheme="minorEastAsia" w:eastAsiaTheme="minorEastAsia" w:hAnsiTheme="minorEastAsia" w:cstheme="majorEastAsia"/>
          <w:bCs/>
        </w:rPr>
      </w:pPr>
      <w:r>
        <w:rPr>
          <w:rStyle w:val="15"/>
          <w:rFonts w:asciiTheme="minorEastAsia" w:eastAsiaTheme="minorEastAsia" w:hAnsiTheme="minorEastAsia" w:cstheme="majorEastAsia" w:hint="eastAsia"/>
          <w:bCs/>
          <w:kern w:val="0"/>
          <w:sz w:val="24"/>
        </w:rPr>
        <w:t>（二）售后服务及其他要求</w:t>
      </w:r>
    </w:p>
    <w:p w:rsidR="00A676E7" w:rsidRDefault="00B9516A">
      <w:pPr>
        <w:widowControl/>
        <w:spacing w:line="440" w:lineRule="exact"/>
        <w:ind w:firstLineChars="200" w:firstLine="480"/>
        <w:jc w:val="left"/>
        <w:rPr>
          <w:rStyle w:val="15"/>
          <w:rFonts w:asciiTheme="minorEastAsia" w:eastAsiaTheme="minorEastAsia" w:hAnsiTheme="minorEastAsia" w:cstheme="majorEastAsia"/>
          <w:b w:val="0"/>
          <w:kern w:val="0"/>
          <w:sz w:val="24"/>
        </w:rPr>
      </w:pPr>
      <w:r>
        <w:rPr>
          <w:rStyle w:val="15"/>
          <w:rFonts w:asciiTheme="minorEastAsia" w:eastAsiaTheme="minorEastAsia" w:hAnsiTheme="minorEastAsia" w:cstheme="majorEastAsia" w:hint="eastAsia"/>
          <w:b w:val="0"/>
          <w:kern w:val="0"/>
          <w:sz w:val="24"/>
        </w:rPr>
        <w:t>1、中标人对所提供的采购物资提供“三包”，对质量不合格产品实行包换、包退。</w:t>
      </w:r>
    </w:p>
    <w:p w:rsidR="00A676E7" w:rsidRDefault="00B9516A">
      <w:pPr>
        <w:widowControl/>
        <w:spacing w:line="440" w:lineRule="exact"/>
        <w:ind w:firstLineChars="200" w:firstLine="480"/>
        <w:jc w:val="left"/>
        <w:rPr>
          <w:rStyle w:val="15"/>
          <w:rFonts w:asciiTheme="minorEastAsia" w:eastAsiaTheme="minorEastAsia" w:hAnsiTheme="minorEastAsia" w:cstheme="majorEastAsia"/>
          <w:b w:val="0"/>
          <w:kern w:val="0"/>
          <w:sz w:val="24"/>
        </w:rPr>
      </w:pPr>
      <w:r>
        <w:rPr>
          <w:rStyle w:val="15"/>
          <w:rFonts w:asciiTheme="minorEastAsia" w:eastAsiaTheme="minorEastAsia" w:hAnsiTheme="minorEastAsia" w:cstheme="majorEastAsia" w:hint="eastAsia"/>
          <w:b w:val="0"/>
          <w:kern w:val="0"/>
          <w:sz w:val="24"/>
        </w:rPr>
        <w:t>2、中标人应在供货时提供供货来源证明材料。</w:t>
      </w:r>
    </w:p>
    <w:p w:rsidR="00A676E7" w:rsidRDefault="00B9516A">
      <w:pPr>
        <w:widowControl/>
        <w:spacing w:line="440" w:lineRule="exact"/>
        <w:ind w:firstLineChars="200" w:firstLine="480"/>
        <w:jc w:val="left"/>
        <w:rPr>
          <w:rStyle w:val="15"/>
          <w:rFonts w:asciiTheme="minorEastAsia" w:eastAsiaTheme="minorEastAsia" w:hAnsiTheme="minorEastAsia" w:cstheme="majorEastAsia"/>
          <w:b w:val="0"/>
          <w:kern w:val="0"/>
          <w:sz w:val="24"/>
        </w:rPr>
      </w:pPr>
      <w:r>
        <w:rPr>
          <w:rStyle w:val="15"/>
          <w:rFonts w:asciiTheme="minorEastAsia" w:eastAsiaTheme="minorEastAsia" w:hAnsiTheme="minorEastAsia" w:cstheme="majorEastAsia" w:hint="eastAsia"/>
          <w:b w:val="0"/>
          <w:kern w:val="0"/>
          <w:sz w:val="24"/>
        </w:rPr>
        <w:t>3、中标人须按采购人要求将采购物资进行分包、单独包装、加工，否则采购人有权拒收，由此产生的费用由中标人承担。</w:t>
      </w:r>
    </w:p>
    <w:p w:rsidR="00A676E7" w:rsidRDefault="00B9516A">
      <w:pPr>
        <w:widowControl/>
        <w:spacing w:line="440" w:lineRule="exact"/>
        <w:ind w:firstLineChars="200" w:firstLine="480"/>
        <w:jc w:val="left"/>
        <w:rPr>
          <w:rStyle w:val="15"/>
          <w:rFonts w:asciiTheme="minorEastAsia" w:eastAsiaTheme="minorEastAsia" w:hAnsiTheme="minorEastAsia" w:cstheme="majorEastAsia"/>
          <w:b w:val="0"/>
          <w:kern w:val="0"/>
          <w:sz w:val="24"/>
        </w:rPr>
      </w:pPr>
      <w:r>
        <w:rPr>
          <w:rStyle w:val="15"/>
          <w:rFonts w:asciiTheme="minorEastAsia" w:eastAsiaTheme="minorEastAsia" w:hAnsiTheme="minorEastAsia" w:cstheme="majorEastAsia" w:hint="eastAsia"/>
          <w:b w:val="0"/>
          <w:kern w:val="0"/>
          <w:sz w:val="24"/>
        </w:rPr>
        <w:t>4、中标人应接受采购人意见进行整改、及时退换货、遵守采购人管理制度及相关规定，满足采购人特殊采购模式的需求。</w:t>
      </w:r>
    </w:p>
    <w:p w:rsidR="00A676E7" w:rsidRDefault="00B9516A">
      <w:pPr>
        <w:spacing w:line="440" w:lineRule="exact"/>
        <w:ind w:firstLine="480"/>
        <w:rPr>
          <w:rFonts w:asciiTheme="minorEastAsia" w:hAnsiTheme="minorEastAsia" w:cstheme="majorEastAsia"/>
          <w:bCs/>
        </w:rPr>
      </w:pPr>
      <w:r>
        <w:rPr>
          <w:rFonts w:asciiTheme="minorEastAsia" w:hAnsiTheme="minorEastAsia" w:cstheme="majorEastAsia" w:hint="eastAsia"/>
          <w:sz w:val="24"/>
        </w:rPr>
        <w:t>★</w:t>
      </w:r>
      <w:r>
        <w:rPr>
          <w:rFonts w:asciiTheme="minorEastAsia" w:hAnsiTheme="minorEastAsia" w:cstheme="majorEastAsia" w:hint="eastAsia"/>
          <w:b/>
          <w:bCs/>
          <w:sz w:val="24"/>
        </w:rPr>
        <w:t>5、采购人指定采购人员的初验签收不视为对中标人货物质量的最终认可。</w:t>
      </w:r>
    </w:p>
    <w:p w:rsidR="00A676E7" w:rsidRPr="004E0D67" w:rsidRDefault="00B9516A">
      <w:pPr>
        <w:spacing w:line="440" w:lineRule="exact"/>
        <w:ind w:firstLine="480"/>
        <w:rPr>
          <w:rFonts w:asciiTheme="minorEastAsia" w:hAnsiTheme="minorEastAsia" w:cstheme="majorEastAsia"/>
          <w:bCs/>
          <w:sz w:val="24"/>
        </w:rPr>
      </w:pPr>
      <w:r>
        <w:rPr>
          <w:rFonts w:asciiTheme="minorEastAsia" w:hAnsiTheme="minorEastAsia" w:cstheme="majorEastAsia" w:hint="eastAsia"/>
          <w:sz w:val="24"/>
        </w:rPr>
        <w:t>6、中标人需要当日提供所配送产品的销货台账，进入福建省食品生产经营追溯系统，销售给采购人系统上指定的帐号，做好产品</w:t>
      </w:r>
      <w:r w:rsidRPr="004E0D67">
        <w:rPr>
          <w:rFonts w:asciiTheme="minorEastAsia" w:hAnsiTheme="minorEastAsia" w:cstheme="majorEastAsia" w:hint="eastAsia"/>
          <w:sz w:val="24"/>
        </w:rPr>
        <w:t>追溯。</w:t>
      </w:r>
      <w:r w:rsidRPr="004E0D67">
        <w:rPr>
          <w:rFonts w:asciiTheme="minorEastAsia" w:hAnsiTheme="minorEastAsia" w:cstheme="majorEastAsia" w:hint="eastAsia"/>
          <w:bCs/>
          <w:sz w:val="24"/>
        </w:rPr>
        <w:t>录入的产品信息必须与货物清单保持一致，包括产品名称、产商等信息。</w:t>
      </w:r>
    </w:p>
    <w:p w:rsidR="00A676E7" w:rsidRDefault="00B9516A">
      <w:pPr>
        <w:spacing w:line="440" w:lineRule="exact"/>
        <w:ind w:firstLine="480"/>
        <w:rPr>
          <w:rFonts w:asciiTheme="minorEastAsia" w:hAnsiTheme="minorEastAsia" w:cstheme="majorEastAsia"/>
          <w:b/>
          <w:bCs/>
          <w:sz w:val="24"/>
        </w:rPr>
      </w:pPr>
      <w:r>
        <w:rPr>
          <w:rFonts w:asciiTheme="minorEastAsia" w:hAnsiTheme="minorEastAsia" w:cstheme="majorEastAsia" w:hint="eastAsia"/>
          <w:sz w:val="24"/>
        </w:rPr>
        <w:t xml:space="preserve">★ </w:t>
      </w:r>
      <w:r>
        <w:rPr>
          <w:rFonts w:asciiTheme="minorEastAsia" w:hAnsiTheme="minorEastAsia" w:cstheme="majorEastAsia" w:hint="eastAsia"/>
          <w:b/>
          <w:bCs/>
          <w:sz w:val="24"/>
        </w:rPr>
        <w:t>7、投标人须承诺每年为本项目购买“食品安全责任险”且投保金额≥2000万元。投标人须做出承诺，否则视为无效投标。（承诺函格式自拟）</w:t>
      </w:r>
    </w:p>
    <w:p w:rsidR="00A676E7" w:rsidRDefault="00B9516A">
      <w:pPr>
        <w:pStyle w:val="ab"/>
        <w:spacing w:line="440" w:lineRule="exact"/>
        <w:ind w:left="482" w:firstLine="0"/>
        <w:outlineLvl w:val="1"/>
        <w:rPr>
          <w:rFonts w:asciiTheme="minorEastAsia" w:eastAsiaTheme="minorEastAsia" w:hAnsiTheme="minorEastAsia" w:cstheme="majorEastAsia"/>
          <w:b/>
          <w:bCs/>
          <w:sz w:val="24"/>
        </w:rPr>
      </w:pPr>
      <w:r>
        <w:rPr>
          <w:rFonts w:asciiTheme="minorEastAsia" w:eastAsiaTheme="minorEastAsia" w:hAnsiTheme="minorEastAsia" w:cstheme="majorEastAsia" w:hint="eastAsia"/>
          <w:b/>
          <w:bCs/>
          <w:sz w:val="24"/>
        </w:rPr>
        <w:t>七、交货方式、时间及地点</w:t>
      </w:r>
    </w:p>
    <w:p w:rsidR="00A676E7" w:rsidRDefault="00B9516A">
      <w:pPr>
        <w:spacing w:line="440" w:lineRule="exact"/>
        <w:ind w:firstLine="481"/>
        <w:rPr>
          <w:rFonts w:asciiTheme="minorEastAsia" w:hAnsiTheme="minorEastAsia" w:cstheme="majorEastAsia"/>
          <w:sz w:val="24"/>
        </w:rPr>
      </w:pPr>
      <w:r>
        <w:rPr>
          <w:rFonts w:asciiTheme="minorEastAsia" w:hAnsiTheme="minorEastAsia" w:cstheme="majorEastAsia" w:hint="eastAsia"/>
          <w:sz w:val="24"/>
        </w:rPr>
        <w:t>（一）自本合同签订之日起，采购人向中标人发送订单，中标人在接到采购人订单后按照采购人指定采购人员通知的时间、地点、数量、品种、质量要求等，将货物准时送至采购人的指定交货地点。</w:t>
      </w:r>
    </w:p>
    <w:p w:rsidR="00A676E7" w:rsidRDefault="00B9516A">
      <w:pPr>
        <w:spacing w:line="440" w:lineRule="exact"/>
        <w:ind w:firstLine="480"/>
        <w:rPr>
          <w:rFonts w:asciiTheme="minorEastAsia" w:hAnsiTheme="minorEastAsia" w:cstheme="majorEastAsia"/>
          <w:sz w:val="24"/>
        </w:rPr>
      </w:pPr>
      <w:r>
        <w:rPr>
          <w:rFonts w:asciiTheme="minorEastAsia" w:hAnsiTheme="minorEastAsia" w:cstheme="majorEastAsia" w:hint="eastAsia"/>
          <w:sz w:val="24"/>
        </w:rPr>
        <w:t>（二）采购人的指定交货地点不限于以下</w:t>
      </w:r>
      <w:r>
        <w:rPr>
          <w:rFonts w:asciiTheme="minorEastAsia" w:hAnsiTheme="minorEastAsia" w:cstheme="majorEastAsia" w:hint="eastAsia"/>
          <w:sz w:val="24"/>
          <w:u w:val="single"/>
        </w:rPr>
        <w:t xml:space="preserve"> 2 </w:t>
      </w:r>
      <w:r>
        <w:rPr>
          <w:rFonts w:asciiTheme="minorEastAsia" w:hAnsiTheme="minorEastAsia" w:cstheme="majorEastAsia" w:hint="eastAsia"/>
          <w:sz w:val="24"/>
        </w:rPr>
        <w:t>项，具体以合同约定为准。</w:t>
      </w:r>
    </w:p>
    <w:p w:rsidR="00A676E7" w:rsidRDefault="00B9516A">
      <w:pPr>
        <w:spacing w:line="440" w:lineRule="exact"/>
        <w:ind w:firstLine="480"/>
        <w:rPr>
          <w:rFonts w:asciiTheme="minorEastAsia" w:hAnsiTheme="minorEastAsia" w:cstheme="majorEastAsia"/>
          <w:bCs/>
          <w:sz w:val="24"/>
        </w:rPr>
      </w:pPr>
      <w:r>
        <w:rPr>
          <w:rFonts w:asciiTheme="minorEastAsia" w:hAnsiTheme="minorEastAsia" w:cstheme="majorEastAsia" w:hint="eastAsia"/>
          <w:bCs/>
          <w:sz w:val="24"/>
        </w:rPr>
        <w:t>1、湄洲湾职业技术学院荔园食堂（涵江区梧塘镇荔涵东大道1001号）</w:t>
      </w:r>
    </w:p>
    <w:p w:rsidR="00A676E7" w:rsidRDefault="00B9516A">
      <w:pPr>
        <w:spacing w:line="440" w:lineRule="exact"/>
        <w:ind w:firstLine="480"/>
        <w:rPr>
          <w:rFonts w:asciiTheme="minorEastAsia" w:hAnsiTheme="minorEastAsia" w:cstheme="majorEastAsia"/>
          <w:bCs/>
          <w:sz w:val="24"/>
        </w:rPr>
      </w:pPr>
      <w:r>
        <w:rPr>
          <w:rFonts w:asciiTheme="minorEastAsia" w:hAnsiTheme="minorEastAsia" w:cstheme="majorEastAsia" w:hint="eastAsia"/>
          <w:bCs/>
          <w:sz w:val="24"/>
        </w:rPr>
        <w:t>2、湄洲湾职业技术学院桂园食堂（涵江区梧塘镇荔涵东大道1001号）</w:t>
      </w:r>
    </w:p>
    <w:p w:rsidR="00A676E7" w:rsidRDefault="00B9516A">
      <w:pPr>
        <w:spacing w:line="440" w:lineRule="exact"/>
        <w:ind w:firstLine="480"/>
        <w:rPr>
          <w:rFonts w:asciiTheme="minorEastAsia" w:hAnsiTheme="minorEastAsia" w:cstheme="majorEastAsia"/>
          <w:sz w:val="24"/>
        </w:rPr>
      </w:pPr>
      <w:r>
        <w:rPr>
          <w:rFonts w:asciiTheme="minorEastAsia" w:hAnsiTheme="minorEastAsia" w:cstheme="majorEastAsia" w:hint="eastAsia"/>
          <w:sz w:val="24"/>
        </w:rPr>
        <w:lastRenderedPageBreak/>
        <w:t>（三）应急保障要求</w:t>
      </w:r>
    </w:p>
    <w:p w:rsidR="00A676E7" w:rsidRDefault="00B9516A">
      <w:pPr>
        <w:spacing w:line="440" w:lineRule="exact"/>
        <w:ind w:firstLine="480"/>
        <w:rPr>
          <w:rFonts w:asciiTheme="minorEastAsia" w:hAnsiTheme="minorEastAsia" w:cstheme="majorEastAsia"/>
          <w:sz w:val="24"/>
        </w:rPr>
      </w:pPr>
      <w:r>
        <w:rPr>
          <w:rFonts w:asciiTheme="minorEastAsia" w:hAnsiTheme="minorEastAsia" w:cstheme="majorEastAsia" w:hint="eastAsia"/>
          <w:sz w:val="24"/>
        </w:rPr>
        <w:t>1、中标人应提供自然灾害、公共卫生事件、停水、停电、运输故障等情况下供应物资应急预备方案。</w:t>
      </w:r>
    </w:p>
    <w:p w:rsidR="00A676E7" w:rsidRDefault="00B9516A">
      <w:pPr>
        <w:spacing w:line="440" w:lineRule="exact"/>
        <w:ind w:firstLine="480"/>
        <w:rPr>
          <w:rFonts w:asciiTheme="minorEastAsia" w:hAnsiTheme="minorEastAsia" w:cstheme="majorEastAsia"/>
          <w:sz w:val="24"/>
        </w:rPr>
      </w:pPr>
      <w:r>
        <w:rPr>
          <w:rFonts w:asciiTheme="minorEastAsia" w:hAnsiTheme="minorEastAsia" w:cstheme="majorEastAsia" w:hint="eastAsia"/>
          <w:sz w:val="24"/>
        </w:rPr>
        <w:t>2、采购人有突发采购应急需求的，中标人在接到采购人通知后2个小时内应将所需货物送至采购人指定地点。</w:t>
      </w:r>
    </w:p>
    <w:p w:rsidR="00A676E7" w:rsidRDefault="00B9516A">
      <w:pPr>
        <w:spacing w:line="440" w:lineRule="exact"/>
        <w:ind w:firstLine="480"/>
        <w:rPr>
          <w:rFonts w:asciiTheme="minorEastAsia" w:hAnsiTheme="minorEastAsia" w:cstheme="majorEastAsia"/>
          <w:sz w:val="24"/>
        </w:rPr>
      </w:pPr>
      <w:r>
        <w:rPr>
          <w:rFonts w:asciiTheme="minorEastAsia" w:hAnsiTheme="minorEastAsia" w:cstheme="majorEastAsia" w:hint="eastAsia"/>
          <w:sz w:val="24"/>
        </w:rPr>
        <w:t>3、因食堂工作接待不确定性和紧急任务需要原因，中标人须确保以下情况可及时进行紧急补货或代购部分非主营食材(紧急补货或代购部分非主营食材，供应商应按照政府物价部门当日发布的物价信息或同等超市门店当日公开售价收费，不得任何形式加价或推诿拒绝）。中标人在临时配送或补货时不得有配送金额限制，不得将配送成本转嫁到原料成本中。</w:t>
      </w:r>
    </w:p>
    <w:p w:rsidR="00A676E7" w:rsidRDefault="00B9516A">
      <w:pPr>
        <w:spacing w:line="440" w:lineRule="exact"/>
        <w:ind w:firstLine="480"/>
        <w:rPr>
          <w:rFonts w:asciiTheme="minorEastAsia" w:hAnsiTheme="minorEastAsia" w:cstheme="majorEastAsia"/>
          <w:sz w:val="24"/>
        </w:rPr>
      </w:pPr>
      <w:r>
        <w:rPr>
          <w:rFonts w:asciiTheme="minorEastAsia" w:hAnsiTheme="minorEastAsia" w:cstheme="majorEastAsia" w:hint="eastAsia"/>
          <w:sz w:val="24"/>
        </w:rPr>
        <w:t>4、中标供应商需指定专人负责临时补货及紧急配送协调工作。每日6点到晚上16点为可补货或紧急配送时间。</w:t>
      </w:r>
    </w:p>
    <w:p w:rsidR="00A676E7" w:rsidRDefault="00B9516A">
      <w:pPr>
        <w:pStyle w:val="ab"/>
        <w:spacing w:line="440" w:lineRule="exact"/>
        <w:ind w:left="482" w:firstLine="0"/>
        <w:rPr>
          <w:rFonts w:asciiTheme="minorEastAsia" w:eastAsiaTheme="minorEastAsia" w:hAnsiTheme="minorEastAsia" w:cstheme="majorEastAsia"/>
          <w:b/>
          <w:sz w:val="24"/>
        </w:rPr>
      </w:pPr>
      <w:r>
        <w:rPr>
          <w:rFonts w:asciiTheme="minorEastAsia" w:eastAsiaTheme="minorEastAsia" w:hAnsiTheme="minorEastAsia" w:cstheme="majorEastAsia" w:hint="eastAsia"/>
          <w:b/>
          <w:sz w:val="24"/>
        </w:rPr>
        <w:t>八、付款方式</w:t>
      </w:r>
    </w:p>
    <w:p w:rsidR="00A676E7" w:rsidRDefault="00B9516A">
      <w:pPr>
        <w:spacing w:line="440" w:lineRule="exact"/>
        <w:ind w:firstLine="480"/>
        <w:rPr>
          <w:rFonts w:asciiTheme="minorEastAsia" w:hAnsiTheme="minorEastAsia" w:cstheme="majorEastAsia"/>
          <w:kern w:val="0"/>
          <w:sz w:val="24"/>
        </w:rPr>
      </w:pPr>
      <w:r>
        <w:rPr>
          <w:rFonts w:asciiTheme="minorEastAsia" w:hAnsiTheme="minorEastAsia" w:cstheme="majorEastAsia" w:hint="eastAsia"/>
          <w:kern w:val="0"/>
          <w:sz w:val="24"/>
        </w:rPr>
        <w:t>按月按实结算，经双方对帐确认,采购人收到本月全额税务正式发票及相关结算材料并经审签后15</w:t>
      </w:r>
      <w:r>
        <w:rPr>
          <w:rStyle w:val="15"/>
          <w:rFonts w:asciiTheme="minorEastAsia" w:eastAsiaTheme="minorEastAsia" w:hAnsiTheme="minorEastAsia" w:cstheme="majorEastAsia" w:hint="eastAsia"/>
          <w:b w:val="0"/>
          <w:kern w:val="0"/>
          <w:sz w:val="24"/>
        </w:rPr>
        <w:t>个工作日</w:t>
      </w:r>
      <w:r>
        <w:rPr>
          <w:rFonts w:asciiTheme="minorEastAsia" w:hAnsiTheme="minorEastAsia" w:cstheme="majorEastAsia" w:hint="eastAsia"/>
          <w:kern w:val="0"/>
          <w:sz w:val="24"/>
        </w:rPr>
        <w:t>内以银行转账的方式付款。如果中标人有违约记录，采购人可以延期付款。</w:t>
      </w:r>
    </w:p>
    <w:p w:rsidR="00A676E7" w:rsidRDefault="00B9516A">
      <w:pPr>
        <w:spacing w:line="440" w:lineRule="exact"/>
        <w:ind w:firstLineChars="200" w:firstLine="480"/>
        <w:rPr>
          <w:rFonts w:asciiTheme="minorEastAsia" w:hAnsiTheme="minorEastAsia" w:cstheme="majorEastAsia"/>
          <w:kern w:val="0"/>
          <w:sz w:val="24"/>
        </w:rPr>
      </w:pPr>
      <w:r>
        <w:rPr>
          <w:rFonts w:asciiTheme="minorEastAsia" w:hAnsiTheme="minorEastAsia" w:cstheme="majorEastAsia" w:hint="eastAsia"/>
          <w:sz w:val="24"/>
        </w:rPr>
        <w:t>中标人必须按照湄洲湾职业技术学院财务规定出具与投标单位名称相一致的增值税专用发票或增值税普通发票。</w:t>
      </w:r>
    </w:p>
    <w:p w:rsidR="00A676E7" w:rsidRDefault="00B9516A">
      <w:pPr>
        <w:pStyle w:val="ab"/>
        <w:spacing w:line="440" w:lineRule="exact"/>
        <w:ind w:left="482" w:firstLine="0"/>
        <w:rPr>
          <w:rFonts w:asciiTheme="minorEastAsia" w:eastAsiaTheme="minorEastAsia" w:hAnsiTheme="minorEastAsia" w:cstheme="majorEastAsia"/>
          <w:b/>
          <w:bCs/>
          <w:sz w:val="24"/>
        </w:rPr>
      </w:pPr>
      <w:r>
        <w:rPr>
          <w:rFonts w:asciiTheme="minorEastAsia" w:eastAsiaTheme="minorEastAsia" w:hAnsiTheme="minorEastAsia" w:cstheme="majorEastAsia" w:hint="eastAsia"/>
          <w:b/>
          <w:bCs/>
          <w:sz w:val="24"/>
        </w:rPr>
        <w:t>九、履约保证金</w:t>
      </w:r>
    </w:p>
    <w:p w:rsidR="00A676E7" w:rsidRDefault="00B9516A">
      <w:pPr>
        <w:spacing w:line="440" w:lineRule="exact"/>
        <w:ind w:firstLine="420"/>
        <w:rPr>
          <w:rFonts w:asciiTheme="minorEastAsia" w:hAnsiTheme="minorEastAsia" w:cstheme="majorEastAsia"/>
          <w:sz w:val="24"/>
        </w:rPr>
      </w:pPr>
      <w:r>
        <w:rPr>
          <w:rFonts w:asciiTheme="minorEastAsia" w:hAnsiTheme="minorEastAsia" w:cstheme="majorEastAsia" w:hint="eastAsia"/>
          <w:sz w:val="24"/>
        </w:rPr>
        <w:t>合同签订之前，中标人须向采购</w:t>
      </w:r>
      <w:r w:rsidRPr="006E2AA5">
        <w:rPr>
          <w:rFonts w:asciiTheme="minorEastAsia" w:hAnsiTheme="minorEastAsia" w:cstheme="majorEastAsia" w:hint="eastAsia"/>
          <w:sz w:val="24"/>
        </w:rPr>
        <w:t>人以现金</w:t>
      </w:r>
      <w:r w:rsidR="004E0D67" w:rsidRPr="006E2AA5">
        <w:rPr>
          <w:rFonts w:asciiTheme="minorEastAsia" w:hAnsiTheme="minorEastAsia" w:cstheme="majorEastAsia" w:hint="eastAsia"/>
          <w:sz w:val="24"/>
        </w:rPr>
        <w:t>或转账</w:t>
      </w:r>
      <w:r w:rsidRPr="006E2AA5">
        <w:rPr>
          <w:rFonts w:asciiTheme="minorEastAsia" w:hAnsiTheme="minorEastAsia" w:cstheme="majorEastAsia" w:hint="eastAsia"/>
          <w:sz w:val="24"/>
        </w:rPr>
        <w:t>形式</w:t>
      </w:r>
      <w:r>
        <w:rPr>
          <w:rFonts w:asciiTheme="minorEastAsia" w:hAnsiTheme="minorEastAsia" w:cstheme="majorEastAsia" w:hint="eastAsia"/>
          <w:sz w:val="24"/>
        </w:rPr>
        <w:t>缴交人民币</w:t>
      </w:r>
      <w:r w:rsidRPr="00B33CF6">
        <w:rPr>
          <w:rFonts w:asciiTheme="minorEastAsia" w:hAnsiTheme="minorEastAsia" w:cstheme="majorEastAsia" w:hint="eastAsia"/>
          <w:bCs/>
          <w:sz w:val="24"/>
        </w:rPr>
        <w:t>叁拾万元整（￥</w:t>
      </w:r>
      <w:r w:rsidRPr="00B33CF6">
        <w:rPr>
          <w:rFonts w:asciiTheme="minorEastAsia" w:hAnsiTheme="minorEastAsia" w:cstheme="majorEastAsia" w:hint="eastAsia"/>
          <w:bCs/>
          <w:sz w:val="24"/>
          <w:u w:val="single"/>
        </w:rPr>
        <w:t>300000.00</w:t>
      </w:r>
      <w:r w:rsidRPr="00B33CF6">
        <w:rPr>
          <w:rFonts w:asciiTheme="minorEastAsia" w:hAnsiTheme="minorEastAsia" w:cstheme="majorEastAsia" w:hint="eastAsia"/>
          <w:bCs/>
          <w:sz w:val="24"/>
        </w:rPr>
        <w:t>）作为履约保证金</w:t>
      </w:r>
      <w:r w:rsidRPr="00B33CF6">
        <w:rPr>
          <w:rFonts w:asciiTheme="minorEastAsia" w:hAnsiTheme="minorEastAsia" w:cstheme="majorEastAsia" w:hint="eastAsia"/>
          <w:sz w:val="24"/>
        </w:rPr>
        <w:t>，</w:t>
      </w:r>
      <w:r>
        <w:rPr>
          <w:rFonts w:asciiTheme="minorEastAsia" w:hAnsiTheme="minorEastAsia" w:cstheme="majorEastAsia" w:hint="eastAsia"/>
          <w:sz w:val="24"/>
        </w:rPr>
        <w:t>在供货期内未发生因中标人违约导致合同强制终止的前提下，待供货期满后三十天内由采购人予以全额、无息退还。履约保证金用于补偿采购人因中标人不能完成其义务而造成的损失。</w:t>
      </w:r>
    </w:p>
    <w:p w:rsidR="00A676E7" w:rsidRDefault="00B9516A">
      <w:pPr>
        <w:pStyle w:val="ab"/>
        <w:numPr>
          <w:ilvl w:val="0"/>
          <w:numId w:val="12"/>
        </w:numPr>
        <w:spacing w:line="440" w:lineRule="exact"/>
        <w:ind w:left="482" w:firstLine="0"/>
        <w:rPr>
          <w:rFonts w:asciiTheme="minorEastAsia" w:eastAsiaTheme="minorEastAsia" w:hAnsiTheme="minorEastAsia" w:cstheme="majorEastAsia"/>
          <w:b/>
          <w:bCs/>
          <w:sz w:val="24"/>
        </w:rPr>
      </w:pPr>
      <w:r>
        <w:rPr>
          <w:rFonts w:asciiTheme="minorEastAsia" w:eastAsiaTheme="minorEastAsia" w:hAnsiTheme="minorEastAsia" w:cstheme="majorEastAsia" w:hint="eastAsia"/>
          <w:b/>
          <w:bCs/>
          <w:sz w:val="24"/>
        </w:rPr>
        <w:t>★ 违约责任</w:t>
      </w:r>
    </w:p>
    <w:p w:rsidR="00A676E7" w:rsidRDefault="00B9516A">
      <w:pPr>
        <w:pStyle w:val="ab"/>
        <w:spacing w:line="440" w:lineRule="exact"/>
        <w:ind w:firstLineChars="200" w:firstLine="482"/>
        <w:rPr>
          <w:rFonts w:asciiTheme="minorEastAsia" w:eastAsiaTheme="minorEastAsia" w:hAnsiTheme="minorEastAsia" w:cstheme="majorEastAsia"/>
          <w:b/>
          <w:bCs/>
          <w:sz w:val="24"/>
        </w:rPr>
      </w:pPr>
      <w:r>
        <w:rPr>
          <w:rFonts w:asciiTheme="minorEastAsia" w:eastAsiaTheme="minorEastAsia" w:hAnsiTheme="minorEastAsia" w:cstheme="majorEastAsia" w:hint="eastAsia"/>
          <w:b/>
          <w:bCs/>
          <w:sz w:val="24"/>
        </w:rPr>
        <w:t>投标人须以书面承诺函形式，承诺完全响应本违约责任所述的（包含但不限于）所有要求，否则视为无效标。（承诺函格式自拟）</w:t>
      </w:r>
    </w:p>
    <w:p w:rsidR="00A676E7" w:rsidRDefault="00B9516A">
      <w:pPr>
        <w:spacing w:line="440" w:lineRule="exact"/>
        <w:ind w:left="420"/>
        <w:rPr>
          <w:rStyle w:val="15"/>
          <w:rFonts w:asciiTheme="minorEastAsia" w:eastAsiaTheme="minorEastAsia" w:hAnsiTheme="minorEastAsia" w:cstheme="majorEastAsia"/>
          <w:b w:val="0"/>
          <w:kern w:val="0"/>
          <w:sz w:val="24"/>
        </w:rPr>
      </w:pPr>
      <w:r>
        <w:rPr>
          <w:rStyle w:val="15"/>
          <w:rFonts w:asciiTheme="minorEastAsia" w:eastAsiaTheme="minorEastAsia" w:hAnsiTheme="minorEastAsia" w:cstheme="majorEastAsia" w:hint="eastAsia"/>
          <w:b w:val="0"/>
          <w:kern w:val="0"/>
          <w:sz w:val="24"/>
        </w:rPr>
        <w:t>1、中标人应在经营许可范围内经营，否则应承担由此产生的法律责任。</w:t>
      </w:r>
    </w:p>
    <w:p w:rsidR="00A676E7" w:rsidRDefault="00B9516A">
      <w:pPr>
        <w:spacing w:line="440" w:lineRule="exact"/>
        <w:ind w:firstLineChars="200" w:firstLine="480"/>
        <w:rPr>
          <w:rStyle w:val="15"/>
          <w:rFonts w:asciiTheme="minorEastAsia" w:eastAsiaTheme="minorEastAsia" w:hAnsiTheme="minorEastAsia" w:cstheme="majorEastAsia"/>
          <w:b w:val="0"/>
          <w:kern w:val="0"/>
          <w:sz w:val="24"/>
        </w:rPr>
      </w:pPr>
      <w:r>
        <w:rPr>
          <w:rStyle w:val="15"/>
          <w:rFonts w:asciiTheme="minorEastAsia" w:eastAsiaTheme="minorEastAsia" w:hAnsiTheme="minorEastAsia" w:cstheme="majorEastAsia" w:hint="eastAsia"/>
          <w:b w:val="0"/>
          <w:kern w:val="0"/>
          <w:sz w:val="24"/>
        </w:rPr>
        <w:t>2、中标人应按合同约定和采购人需要及时供货，中标人逾期供货超约定时间一个小时以上两个小时以内，每次视情予以扣款1000-5000元；影响采购人伙食供应的，采购人有权就近自行购买或订餐，采购或订餐的款项及所产生的相关费用全部由中标人按实际支付，并从中标人未付货款中扣除，同时每次视情予以扣款2000-5000元。逾期供货超过两个小时的，采购人有</w:t>
      </w:r>
      <w:r w:rsidRPr="004E0D67">
        <w:rPr>
          <w:rStyle w:val="15"/>
          <w:rFonts w:asciiTheme="minorEastAsia" w:eastAsiaTheme="minorEastAsia" w:hAnsiTheme="minorEastAsia" w:cstheme="majorEastAsia" w:hint="eastAsia"/>
          <w:b w:val="0"/>
          <w:kern w:val="0"/>
          <w:sz w:val="24"/>
        </w:rPr>
        <w:t>权</w:t>
      </w:r>
      <w:r w:rsidRPr="004E0D67">
        <w:rPr>
          <w:rStyle w:val="15"/>
          <w:rFonts w:asciiTheme="minorEastAsia" w:eastAsiaTheme="minorEastAsia" w:hAnsiTheme="minorEastAsia" w:cstheme="majorEastAsia" w:hint="eastAsia"/>
          <w:b w:val="0"/>
          <w:bCs/>
          <w:kern w:val="0"/>
          <w:sz w:val="24"/>
        </w:rPr>
        <w:t>当日拒收货物并</w:t>
      </w:r>
      <w:r>
        <w:rPr>
          <w:rStyle w:val="15"/>
          <w:rFonts w:asciiTheme="minorEastAsia" w:eastAsiaTheme="minorEastAsia" w:hAnsiTheme="minorEastAsia" w:cstheme="majorEastAsia" w:hint="eastAsia"/>
          <w:b w:val="0"/>
          <w:kern w:val="0"/>
          <w:sz w:val="24"/>
        </w:rPr>
        <w:t>就近自行购买或订餐，采购或订餐的款项及所产生的相关费用全部由中标人按实际支付，并从中标人未付货款中扣除，且第一次扣中标人违约金5000元，第二次扣10000</w:t>
      </w:r>
      <w:r>
        <w:rPr>
          <w:rStyle w:val="15"/>
          <w:rFonts w:asciiTheme="minorEastAsia" w:eastAsiaTheme="minorEastAsia" w:hAnsiTheme="minorEastAsia" w:cstheme="majorEastAsia" w:hint="eastAsia"/>
          <w:b w:val="0"/>
          <w:kern w:val="0"/>
          <w:sz w:val="24"/>
        </w:rPr>
        <w:lastRenderedPageBreak/>
        <w:t>元，第三次扣20000元，且采购人有权单方面终止合同，履约保证金不予退还。</w:t>
      </w:r>
    </w:p>
    <w:p w:rsidR="00A676E7" w:rsidRPr="00B33CF6" w:rsidRDefault="00B9516A">
      <w:pPr>
        <w:spacing w:line="440" w:lineRule="exact"/>
        <w:ind w:firstLineChars="200" w:firstLine="480"/>
        <w:rPr>
          <w:rStyle w:val="15"/>
          <w:rFonts w:asciiTheme="minorEastAsia" w:eastAsiaTheme="minorEastAsia" w:hAnsiTheme="minorEastAsia" w:cstheme="majorEastAsia"/>
          <w:b w:val="0"/>
          <w:kern w:val="0"/>
          <w:sz w:val="24"/>
        </w:rPr>
      </w:pPr>
      <w:r>
        <w:rPr>
          <w:rStyle w:val="15"/>
          <w:rFonts w:asciiTheme="minorEastAsia" w:eastAsiaTheme="minorEastAsia" w:hAnsiTheme="minorEastAsia" w:cstheme="majorEastAsia" w:hint="eastAsia"/>
          <w:b w:val="0"/>
          <w:kern w:val="0"/>
          <w:sz w:val="24"/>
        </w:rPr>
        <w:t>3、中标人非因不可抗力停止供货的，第一次扣中标人违约金50000元，第二次扣100000元，且采购人有权单方面终止合同，并不退还履约保证金。同时，采购人有权就近自行购买或订餐，采购或订餐的款项及所产生的相关费用全部由中标人按实际支付，并从中标人未付货款中扣</w:t>
      </w:r>
      <w:r w:rsidRPr="00B33CF6">
        <w:rPr>
          <w:rStyle w:val="15"/>
          <w:rFonts w:asciiTheme="minorEastAsia" w:eastAsiaTheme="minorEastAsia" w:hAnsiTheme="minorEastAsia" w:cstheme="majorEastAsia" w:hint="eastAsia"/>
          <w:b w:val="0"/>
          <w:kern w:val="0"/>
          <w:sz w:val="24"/>
        </w:rPr>
        <w:t>除。同时计入“合同解除条件”约定中的违约1次。</w:t>
      </w:r>
    </w:p>
    <w:p w:rsidR="00A676E7" w:rsidRPr="00B33CF6" w:rsidRDefault="00B9516A" w:rsidP="00B33CF6">
      <w:pPr>
        <w:spacing w:line="440" w:lineRule="exact"/>
        <w:ind w:firstLineChars="200" w:firstLine="480"/>
        <w:rPr>
          <w:rStyle w:val="15"/>
          <w:rFonts w:asciiTheme="minorEastAsia" w:eastAsiaTheme="minorEastAsia" w:hAnsiTheme="minorEastAsia" w:cstheme="majorEastAsia"/>
          <w:b w:val="0"/>
          <w:kern w:val="0"/>
          <w:sz w:val="24"/>
        </w:rPr>
      </w:pPr>
      <w:r w:rsidRPr="00B33CF6">
        <w:rPr>
          <w:rStyle w:val="15"/>
          <w:rFonts w:asciiTheme="minorEastAsia" w:eastAsiaTheme="minorEastAsia" w:hAnsiTheme="minorEastAsia" w:cstheme="majorEastAsia" w:hint="eastAsia"/>
          <w:b w:val="0"/>
          <w:kern w:val="0"/>
          <w:sz w:val="24"/>
        </w:rPr>
        <w:t>4、在食品验收过程中，对采购的食材如大米、粮油等若出现初始验收无表面品质问题而在加工成熟食后出现异常变色变味现象的，采购人除拒付不符合要求的商品货款外，第一次扣款5000元，第二次扣款10000元，第三次扣款20000元，并视采购人的损失情况追究中标人责任。</w:t>
      </w:r>
    </w:p>
    <w:p w:rsidR="00A676E7" w:rsidRPr="00B33CF6" w:rsidRDefault="00B9516A" w:rsidP="00B33CF6">
      <w:pPr>
        <w:spacing w:line="440" w:lineRule="exact"/>
        <w:ind w:firstLineChars="200" w:firstLine="480"/>
        <w:rPr>
          <w:rStyle w:val="15"/>
          <w:rFonts w:asciiTheme="minorEastAsia" w:eastAsiaTheme="minorEastAsia" w:hAnsiTheme="minorEastAsia" w:cstheme="majorEastAsia"/>
          <w:b w:val="0"/>
          <w:kern w:val="0"/>
          <w:sz w:val="24"/>
        </w:rPr>
      </w:pPr>
      <w:r w:rsidRPr="00B33CF6">
        <w:rPr>
          <w:rStyle w:val="15"/>
          <w:rFonts w:asciiTheme="minorEastAsia" w:eastAsiaTheme="minorEastAsia" w:hAnsiTheme="minorEastAsia" w:cstheme="majorEastAsia" w:hint="eastAsia"/>
          <w:b w:val="0"/>
          <w:kern w:val="0"/>
          <w:sz w:val="24"/>
        </w:rPr>
        <w:t>5、中标人销售给采购人的货物数量不得超过约定的采购计划数量，超过约定的部分，采购人有权予以退回；不足约定采购计划数量95%的，应按采购人决定是否需要即时补足。</w:t>
      </w:r>
      <w:r w:rsidRPr="00B33CF6">
        <w:rPr>
          <w:rStyle w:val="15"/>
          <w:rFonts w:asciiTheme="minorEastAsia" w:eastAsiaTheme="minorEastAsia" w:hAnsiTheme="minorEastAsia" w:cstheme="majorEastAsia" w:hint="eastAsia"/>
          <w:b w:val="0"/>
          <w:bCs/>
          <w:kern w:val="0"/>
          <w:sz w:val="24"/>
        </w:rPr>
        <w:t>需要即时补足而不能即时补足的，中标人应按该货物不足部分金额的3倍计算向采购人支付违约金，违约金不足200元的按200元计算；</w:t>
      </w:r>
      <w:r w:rsidRPr="00B33CF6">
        <w:rPr>
          <w:rStyle w:val="15"/>
          <w:rFonts w:asciiTheme="minorEastAsia" w:eastAsiaTheme="minorEastAsia" w:hAnsiTheme="minorEastAsia" w:cstheme="majorEastAsia" w:hint="eastAsia"/>
          <w:b w:val="0"/>
          <w:kern w:val="0"/>
          <w:sz w:val="24"/>
        </w:rPr>
        <w:t>因中标人未及时补足（不可抗力除外）而影响采购人就餐的，每次视情予以扣款1000-5000元。</w:t>
      </w:r>
    </w:p>
    <w:p w:rsidR="00A676E7" w:rsidRPr="00B33CF6" w:rsidRDefault="00B9516A">
      <w:pPr>
        <w:spacing w:line="440" w:lineRule="exact"/>
        <w:ind w:firstLineChars="200" w:firstLine="480"/>
        <w:rPr>
          <w:rStyle w:val="15"/>
          <w:rFonts w:asciiTheme="minorEastAsia" w:eastAsiaTheme="minorEastAsia" w:hAnsiTheme="minorEastAsia" w:cstheme="majorEastAsia"/>
          <w:b w:val="0"/>
          <w:kern w:val="0"/>
          <w:sz w:val="24"/>
        </w:rPr>
      </w:pPr>
      <w:r>
        <w:rPr>
          <w:rStyle w:val="15"/>
          <w:rFonts w:asciiTheme="minorEastAsia" w:eastAsiaTheme="minorEastAsia" w:hAnsiTheme="minorEastAsia" w:cstheme="majorEastAsia" w:hint="eastAsia"/>
          <w:b w:val="0"/>
          <w:kern w:val="0"/>
          <w:sz w:val="24"/>
        </w:rPr>
        <w:t>6、中标人要保证所配送的商品新鲜、安全、卫生、符合饮食要求，中标人销售给采购人的货物以次充好、不符合保质期要求（中标人所供应货物的保质期不得少于该商品原有保质期的二分之一）以及不符合质量要求的</w:t>
      </w:r>
      <w:r w:rsidRPr="00B33CF6">
        <w:rPr>
          <w:rStyle w:val="15"/>
          <w:rFonts w:asciiTheme="minorEastAsia" w:eastAsiaTheme="minorEastAsia" w:hAnsiTheme="minorEastAsia" w:cstheme="majorEastAsia" w:hint="eastAsia"/>
          <w:b w:val="0"/>
          <w:kern w:val="0"/>
          <w:sz w:val="24"/>
        </w:rPr>
        <w:t>，</w:t>
      </w:r>
      <w:r w:rsidRPr="00B33CF6">
        <w:rPr>
          <w:rStyle w:val="15"/>
          <w:rFonts w:asciiTheme="minorEastAsia" w:eastAsiaTheme="minorEastAsia" w:hAnsiTheme="minorEastAsia" w:cstheme="majorEastAsia" w:hint="eastAsia"/>
          <w:b w:val="0"/>
          <w:bCs/>
          <w:kern w:val="0"/>
          <w:sz w:val="24"/>
        </w:rPr>
        <w:t>采购人有权单方面退货并责令中标人更换合格货物</w:t>
      </w:r>
      <w:r w:rsidRPr="00B33CF6">
        <w:rPr>
          <w:rStyle w:val="15"/>
          <w:rFonts w:asciiTheme="minorEastAsia" w:eastAsiaTheme="minorEastAsia" w:hAnsiTheme="minorEastAsia" w:cstheme="majorEastAsia" w:hint="eastAsia"/>
          <w:b w:val="0"/>
          <w:kern w:val="0"/>
          <w:sz w:val="24"/>
        </w:rPr>
        <w:t>，同时中标人应按当批不符合要求的货物总金额的5倍</w:t>
      </w:r>
      <w:r>
        <w:rPr>
          <w:rStyle w:val="15"/>
          <w:rFonts w:asciiTheme="minorEastAsia" w:eastAsiaTheme="minorEastAsia" w:hAnsiTheme="minorEastAsia" w:cstheme="majorEastAsia" w:hint="eastAsia"/>
          <w:b w:val="0"/>
          <w:kern w:val="0"/>
          <w:sz w:val="24"/>
        </w:rPr>
        <w:t>向采购人支付违约金，违约金不足200元的按200元计算。中标人未及时更换合格货物，影响采购人伙食供应的，采购人有权拒收</w:t>
      </w:r>
      <w:r>
        <w:rPr>
          <w:rStyle w:val="15"/>
          <w:rFonts w:asciiTheme="minorEastAsia" w:eastAsiaTheme="minorEastAsia" w:hAnsiTheme="minorEastAsia" w:cstheme="majorEastAsia" w:hint="eastAsia"/>
          <w:b w:val="0"/>
          <w:bCs/>
          <w:kern w:val="0"/>
          <w:sz w:val="24"/>
        </w:rPr>
        <w:t>相应的不合格货物（中标人未及时处理，采购人有权按销毁处理）并</w:t>
      </w:r>
      <w:r>
        <w:rPr>
          <w:rStyle w:val="15"/>
          <w:rFonts w:asciiTheme="minorEastAsia" w:eastAsiaTheme="minorEastAsia" w:hAnsiTheme="minorEastAsia" w:cstheme="majorEastAsia" w:hint="eastAsia"/>
          <w:b w:val="0"/>
          <w:kern w:val="0"/>
          <w:sz w:val="24"/>
        </w:rPr>
        <w:t>就近自行购买或订餐，采购或订餐的款项及所产生的相关费用全部由中标人按实际支付，并从中标人未付货款中扣除，同时每次视情予以扣款1000-5000元。中标人更换的货物仍以次充好、不符合保质期要求（中标人所供应货物的保质期不得少于该商品原有保质期的二分之一）以及不符合质量要求的，中标人应按当批不符合要求货物总额的1倍计算向采购人支付违约金，违约金不足500元的按500元计算</w:t>
      </w:r>
      <w:r w:rsidRPr="00B33CF6">
        <w:rPr>
          <w:rStyle w:val="15"/>
          <w:rFonts w:asciiTheme="minorEastAsia" w:eastAsiaTheme="minorEastAsia" w:hAnsiTheme="minorEastAsia" w:cstheme="majorEastAsia" w:hint="eastAsia"/>
          <w:b w:val="0"/>
          <w:kern w:val="0"/>
          <w:sz w:val="24"/>
        </w:rPr>
        <w:t>，同时计入“合同解除条件”约定中的违约1次。造成影响的，视情节扣款5000-20000元。</w:t>
      </w:r>
    </w:p>
    <w:p w:rsidR="00A676E7" w:rsidRPr="00B33CF6" w:rsidRDefault="00B9516A" w:rsidP="00B33CF6">
      <w:pPr>
        <w:spacing w:line="440" w:lineRule="exact"/>
        <w:ind w:firstLineChars="200" w:firstLine="480"/>
        <w:rPr>
          <w:rFonts w:asciiTheme="minorEastAsia" w:hAnsiTheme="minorEastAsia"/>
          <w:b/>
        </w:rPr>
      </w:pPr>
      <w:r w:rsidRPr="00B33CF6">
        <w:rPr>
          <w:rStyle w:val="15"/>
          <w:rFonts w:asciiTheme="minorEastAsia" w:eastAsiaTheme="minorEastAsia" w:hAnsiTheme="minorEastAsia" w:cstheme="majorEastAsia" w:hint="eastAsia"/>
          <w:b w:val="0"/>
          <w:kern w:val="0"/>
          <w:sz w:val="24"/>
        </w:rPr>
        <w:t>7、中标人所供应的货物已过保质期或变质的，发现一次处以违约金10000元，并无条件退货，同时计入“合同解除条件”约定中的违约1次，超过三次（含）采购人有权单方面终止合同，且履约保证金不予退还。</w:t>
      </w:r>
    </w:p>
    <w:p w:rsidR="00A676E7" w:rsidRDefault="00B9516A">
      <w:pPr>
        <w:spacing w:line="440" w:lineRule="exact"/>
        <w:ind w:firstLineChars="266" w:firstLine="638"/>
        <w:rPr>
          <w:rStyle w:val="15"/>
          <w:rFonts w:asciiTheme="minorEastAsia" w:eastAsiaTheme="minorEastAsia" w:hAnsiTheme="minorEastAsia" w:cstheme="majorEastAsia"/>
          <w:b w:val="0"/>
          <w:kern w:val="0"/>
          <w:sz w:val="24"/>
        </w:rPr>
      </w:pPr>
      <w:r>
        <w:rPr>
          <w:rStyle w:val="15"/>
          <w:rFonts w:asciiTheme="minorEastAsia" w:eastAsiaTheme="minorEastAsia" w:hAnsiTheme="minorEastAsia" w:cstheme="majorEastAsia" w:hint="eastAsia"/>
          <w:b w:val="0"/>
          <w:kern w:val="0"/>
          <w:sz w:val="24"/>
        </w:rPr>
        <w:t>8、对销售假冒伪劣商品的，中标人需承担销售假冒伪劣商品所带来的经济、法律等一切责任，采购人有权视情节单方面解除合同。</w:t>
      </w:r>
    </w:p>
    <w:p w:rsidR="00A676E7" w:rsidRDefault="00B9516A">
      <w:pPr>
        <w:spacing w:line="440" w:lineRule="exact"/>
        <w:ind w:firstLineChars="266" w:firstLine="638"/>
        <w:rPr>
          <w:rStyle w:val="15"/>
          <w:rFonts w:asciiTheme="minorEastAsia" w:eastAsiaTheme="minorEastAsia" w:hAnsiTheme="minorEastAsia" w:cstheme="majorEastAsia"/>
          <w:b w:val="0"/>
          <w:kern w:val="0"/>
          <w:sz w:val="24"/>
        </w:rPr>
      </w:pPr>
      <w:r>
        <w:rPr>
          <w:rStyle w:val="15"/>
          <w:rFonts w:asciiTheme="minorEastAsia" w:eastAsiaTheme="minorEastAsia" w:hAnsiTheme="minorEastAsia" w:cstheme="majorEastAsia" w:hint="eastAsia"/>
          <w:b w:val="0"/>
          <w:kern w:val="0"/>
          <w:sz w:val="24"/>
        </w:rPr>
        <w:t>9、中标人必须无条件配合市场监管管理局等相关职能部门对食品安全方面的监督管理、</w:t>
      </w:r>
      <w:r>
        <w:rPr>
          <w:rStyle w:val="15"/>
          <w:rFonts w:asciiTheme="minorEastAsia" w:eastAsiaTheme="minorEastAsia" w:hAnsiTheme="minorEastAsia" w:cstheme="majorEastAsia" w:hint="eastAsia"/>
          <w:b w:val="0"/>
          <w:kern w:val="0"/>
          <w:sz w:val="24"/>
        </w:rPr>
        <w:lastRenderedPageBreak/>
        <w:t>检查考核。如因中标人所配送食品造成食源性疾病等事故，经有关监管部门认定后，中标人应承担由此引起的一切法律和经济责任，且采购人有权单方面终止合同，不予退还全部履约保证金；中标人不仅要承担所有医疗费用，同时要承担相关法律责任（中标人应承担全部法律责任【包括但不限于受害人的人身损害赔偿责任、对采购人的违约责任、相关的行政处罚责任等】）。</w:t>
      </w:r>
    </w:p>
    <w:p w:rsidR="00A676E7" w:rsidRPr="00B33CF6" w:rsidRDefault="00B9516A">
      <w:pPr>
        <w:spacing w:line="440" w:lineRule="exact"/>
        <w:ind w:firstLineChars="266" w:firstLine="638"/>
        <w:rPr>
          <w:rStyle w:val="15"/>
          <w:rFonts w:asciiTheme="minorEastAsia" w:eastAsiaTheme="minorEastAsia" w:hAnsiTheme="minorEastAsia" w:cstheme="majorEastAsia"/>
          <w:b w:val="0"/>
          <w:bCs/>
          <w:kern w:val="0"/>
          <w:sz w:val="24"/>
        </w:rPr>
      </w:pPr>
      <w:r>
        <w:rPr>
          <w:rStyle w:val="15"/>
          <w:rFonts w:asciiTheme="minorEastAsia" w:eastAsiaTheme="minorEastAsia" w:hAnsiTheme="minorEastAsia" w:cstheme="majorEastAsia" w:hint="eastAsia"/>
          <w:b w:val="0"/>
          <w:kern w:val="0"/>
          <w:sz w:val="24"/>
        </w:rPr>
        <w:t>10、中标人销售给采购人的货物，采购人可根据需要向权威部门送检(每半年1次，含政府常规食品安全抽检)，送检或抽检出现不合格增加1次检验</w:t>
      </w:r>
      <w:r w:rsidRPr="00B33CF6">
        <w:rPr>
          <w:rStyle w:val="15"/>
          <w:rFonts w:asciiTheme="minorEastAsia" w:eastAsiaTheme="minorEastAsia" w:hAnsiTheme="minorEastAsia" w:cstheme="majorEastAsia" w:hint="eastAsia"/>
          <w:b w:val="0"/>
          <w:kern w:val="0"/>
          <w:sz w:val="24"/>
        </w:rPr>
        <w:t>。送检或抽检（含复检）费用由中标人承担。</w:t>
      </w:r>
      <w:r w:rsidRPr="00B33CF6">
        <w:rPr>
          <w:rStyle w:val="15"/>
          <w:rFonts w:asciiTheme="minorEastAsia" w:eastAsiaTheme="minorEastAsia" w:hAnsiTheme="minorEastAsia" w:cstheme="majorEastAsia" w:hint="eastAsia"/>
          <w:b w:val="0"/>
          <w:bCs/>
          <w:kern w:val="0"/>
          <w:sz w:val="24"/>
        </w:rPr>
        <w:t>中标人随货提供的检验、检疫证明经查证系虚假的，视为违约，按相关规定处理并计入“合同解除条件”约定中的违约1次，送检或抽检出现不合格超过4次（包含4次）直接解除合同。</w:t>
      </w:r>
    </w:p>
    <w:p w:rsidR="00A676E7" w:rsidRDefault="00B9516A">
      <w:pPr>
        <w:spacing w:line="440" w:lineRule="exact"/>
        <w:ind w:firstLineChars="266" w:firstLine="638"/>
        <w:rPr>
          <w:rStyle w:val="15"/>
          <w:rFonts w:asciiTheme="minorEastAsia" w:eastAsiaTheme="minorEastAsia" w:hAnsiTheme="minorEastAsia" w:cstheme="majorEastAsia"/>
          <w:b w:val="0"/>
          <w:kern w:val="0"/>
          <w:sz w:val="24"/>
        </w:rPr>
      </w:pPr>
      <w:r>
        <w:rPr>
          <w:rStyle w:val="15"/>
          <w:rFonts w:asciiTheme="minorEastAsia" w:eastAsiaTheme="minorEastAsia" w:hAnsiTheme="minorEastAsia" w:cstheme="majorEastAsia" w:hint="eastAsia"/>
          <w:b w:val="0"/>
          <w:kern w:val="0"/>
          <w:sz w:val="24"/>
        </w:rPr>
        <w:t>11、在国家或省、市食品安全抽检过程中若发现中标人所配送的肉类、干货、蔬菜、果品、主食及其他副食品等出现变质变味、过期；蔬菜瓜果类的农药含量超标、肉制品，家禽鱼类有病毒危害，面制品添加剂超标等情况，采购人有权拒收，并视情况追究法律及经济责任。</w:t>
      </w:r>
    </w:p>
    <w:p w:rsidR="00A676E7" w:rsidRDefault="00B9516A">
      <w:pPr>
        <w:spacing w:line="440" w:lineRule="exact"/>
        <w:ind w:firstLineChars="266" w:firstLine="638"/>
        <w:rPr>
          <w:rStyle w:val="15"/>
          <w:rFonts w:asciiTheme="minorEastAsia" w:eastAsiaTheme="minorEastAsia" w:hAnsiTheme="minorEastAsia" w:cstheme="majorEastAsia"/>
          <w:b w:val="0"/>
          <w:kern w:val="0"/>
          <w:sz w:val="24"/>
        </w:rPr>
      </w:pPr>
      <w:r>
        <w:rPr>
          <w:rStyle w:val="15"/>
          <w:rFonts w:asciiTheme="minorEastAsia" w:eastAsiaTheme="minorEastAsia" w:hAnsiTheme="minorEastAsia" w:cstheme="majorEastAsia" w:hint="eastAsia"/>
          <w:b w:val="0"/>
          <w:kern w:val="0"/>
          <w:sz w:val="24"/>
        </w:rPr>
        <w:t>12、中标人对于有冷藏、冷冻要求的食材未按配送规范要求使用冷藏车辆进行配送的，采购人每次对中标人扣款1000-2000元。</w:t>
      </w:r>
    </w:p>
    <w:p w:rsidR="00A676E7" w:rsidRPr="00B33CF6" w:rsidRDefault="00B9516A">
      <w:pPr>
        <w:spacing w:line="440" w:lineRule="exact"/>
        <w:ind w:firstLineChars="266" w:firstLine="638"/>
        <w:rPr>
          <w:rStyle w:val="15"/>
          <w:rFonts w:asciiTheme="minorEastAsia" w:eastAsiaTheme="minorEastAsia" w:hAnsiTheme="minorEastAsia" w:cstheme="majorEastAsia"/>
          <w:b w:val="0"/>
          <w:kern w:val="0"/>
          <w:sz w:val="24"/>
        </w:rPr>
      </w:pPr>
      <w:r>
        <w:rPr>
          <w:rStyle w:val="15"/>
          <w:rFonts w:asciiTheme="minorEastAsia" w:eastAsiaTheme="minorEastAsia" w:hAnsiTheme="minorEastAsia" w:cstheme="majorEastAsia" w:hint="eastAsia"/>
          <w:b w:val="0"/>
          <w:kern w:val="0"/>
          <w:sz w:val="24"/>
        </w:rPr>
        <w:t>13、为确保价格公开、公平、公正，采购人可定期或不定期对所供商品进行分类或批量价格抽查，中标人如有弄虚作假、所供商品售价明显高于市场价、供货结算价格高于双方确定的价格时</w:t>
      </w:r>
      <w:r w:rsidRPr="00B33CF6">
        <w:rPr>
          <w:rStyle w:val="15"/>
          <w:rFonts w:asciiTheme="minorEastAsia" w:eastAsiaTheme="minorEastAsia" w:hAnsiTheme="minorEastAsia" w:cstheme="majorEastAsia" w:hint="eastAsia"/>
          <w:b w:val="0"/>
          <w:kern w:val="0"/>
          <w:sz w:val="24"/>
        </w:rPr>
        <w:t>，视情节按产品差价总额的10倍对中标人处违约金，违约金不足1000元的按1000元计算。</w:t>
      </w:r>
    </w:p>
    <w:p w:rsidR="00A676E7" w:rsidRDefault="00B9516A">
      <w:pPr>
        <w:spacing w:line="440" w:lineRule="exact"/>
        <w:ind w:firstLineChars="266" w:firstLine="638"/>
        <w:rPr>
          <w:rStyle w:val="15"/>
          <w:rFonts w:asciiTheme="minorEastAsia" w:eastAsiaTheme="minorEastAsia" w:hAnsiTheme="minorEastAsia" w:cstheme="majorEastAsia"/>
          <w:b w:val="0"/>
          <w:kern w:val="0"/>
          <w:sz w:val="24"/>
        </w:rPr>
      </w:pPr>
      <w:r>
        <w:rPr>
          <w:rStyle w:val="15"/>
          <w:rFonts w:asciiTheme="minorEastAsia" w:eastAsiaTheme="minorEastAsia" w:hAnsiTheme="minorEastAsia" w:cstheme="majorEastAsia" w:hint="eastAsia"/>
          <w:b w:val="0"/>
          <w:kern w:val="0"/>
          <w:sz w:val="24"/>
        </w:rPr>
        <w:t>14、对采购人因自然灾害、停水、停电、防洪防台风、重要或大型活动、疫情防控等情况下要求的紧急物资，中标人须有能力按照采购人需求送至采购人要求地点，确保采购人伙食及时保质保障，如中标人不能按时送达，中标人须支付采购人每次2000元人民币作为违约金。凡因中标人原因而影响采购人伙食供应的，采购人有权就近自行采购或订餐，采购或订餐的款项及所产生的相关费用全部由中标人按实际支付，并从中标人未付货款中扣除，同时每次视情予以扣款1000-5000元。</w:t>
      </w:r>
    </w:p>
    <w:p w:rsidR="00A676E7" w:rsidRDefault="00B9516A">
      <w:pPr>
        <w:spacing w:line="440" w:lineRule="exact"/>
        <w:ind w:firstLineChars="266" w:firstLine="638"/>
        <w:rPr>
          <w:rStyle w:val="15"/>
          <w:rFonts w:asciiTheme="minorEastAsia" w:eastAsiaTheme="minorEastAsia" w:hAnsiTheme="minorEastAsia" w:cstheme="majorEastAsia"/>
          <w:b w:val="0"/>
          <w:kern w:val="0"/>
          <w:sz w:val="24"/>
        </w:rPr>
      </w:pPr>
      <w:r>
        <w:rPr>
          <w:rStyle w:val="15"/>
          <w:rFonts w:asciiTheme="minorEastAsia" w:eastAsiaTheme="minorEastAsia" w:hAnsiTheme="minorEastAsia" w:cstheme="majorEastAsia" w:hint="eastAsia"/>
          <w:b w:val="0"/>
          <w:kern w:val="0"/>
          <w:sz w:val="24"/>
        </w:rPr>
        <w:t>15、中标人违反国家、当地政府及采购人有关疫情防控等规定的，采购人视情对中标人扣款5000-10000元（具体金额由采购人视情节在幅度内确定），情节严重的采购人有权单方面解除合同，并不予以退还履约保证金；给采购人造成损失或危害采购人安全管理的，中标人应赔偿采购人损失并追究其相关责任。</w:t>
      </w:r>
    </w:p>
    <w:p w:rsidR="00A676E7" w:rsidRDefault="00B9516A">
      <w:pPr>
        <w:spacing w:line="440" w:lineRule="exact"/>
        <w:ind w:firstLineChars="266" w:firstLine="638"/>
        <w:rPr>
          <w:rStyle w:val="15"/>
          <w:rFonts w:asciiTheme="minorEastAsia" w:eastAsiaTheme="minorEastAsia" w:hAnsiTheme="minorEastAsia" w:cstheme="majorEastAsia"/>
          <w:b w:val="0"/>
          <w:kern w:val="0"/>
          <w:sz w:val="24"/>
        </w:rPr>
      </w:pPr>
      <w:r>
        <w:rPr>
          <w:rStyle w:val="15"/>
          <w:rFonts w:asciiTheme="minorEastAsia" w:eastAsiaTheme="minorEastAsia" w:hAnsiTheme="minorEastAsia" w:cstheme="majorEastAsia" w:hint="eastAsia"/>
          <w:b w:val="0"/>
          <w:kern w:val="0"/>
          <w:sz w:val="24"/>
        </w:rPr>
        <w:t>16、除以上违约责任外，中标人违反招标文件或投标文件其它要求的，采购人视情对中标人扣款200-1000元（具体金额由采购人视情节在幅度内确定）。</w:t>
      </w:r>
    </w:p>
    <w:p w:rsidR="00A676E7" w:rsidRPr="00B33CF6" w:rsidRDefault="00B9516A" w:rsidP="00B33CF6">
      <w:pPr>
        <w:spacing w:line="440" w:lineRule="exact"/>
        <w:ind w:firstLineChars="266" w:firstLine="638"/>
        <w:rPr>
          <w:rStyle w:val="15"/>
          <w:rFonts w:asciiTheme="minorEastAsia" w:eastAsiaTheme="minorEastAsia" w:hAnsiTheme="minorEastAsia" w:cstheme="majorEastAsia"/>
          <w:b w:val="0"/>
          <w:kern w:val="0"/>
          <w:sz w:val="24"/>
        </w:rPr>
      </w:pPr>
      <w:r w:rsidRPr="00B33CF6">
        <w:rPr>
          <w:rStyle w:val="15"/>
          <w:rFonts w:asciiTheme="minorEastAsia" w:eastAsiaTheme="minorEastAsia" w:hAnsiTheme="minorEastAsia" w:cstheme="majorEastAsia" w:hint="eastAsia"/>
          <w:b w:val="0"/>
          <w:kern w:val="0"/>
          <w:sz w:val="24"/>
        </w:rPr>
        <w:t>17、中标人应支付的违约金或赔偿金，采购人可从中标人当月货款中直接扣除，不足部</w:t>
      </w:r>
      <w:r w:rsidRPr="00B33CF6">
        <w:rPr>
          <w:rStyle w:val="15"/>
          <w:rFonts w:asciiTheme="minorEastAsia" w:eastAsiaTheme="minorEastAsia" w:hAnsiTheme="minorEastAsia" w:cstheme="majorEastAsia" w:hint="eastAsia"/>
          <w:b w:val="0"/>
          <w:kern w:val="0"/>
          <w:sz w:val="24"/>
        </w:rPr>
        <w:lastRenderedPageBreak/>
        <w:t>分另向中标人追偿。</w:t>
      </w:r>
    </w:p>
    <w:p w:rsidR="00A676E7" w:rsidRDefault="00B9516A" w:rsidP="00B33CF6">
      <w:pPr>
        <w:spacing w:line="440" w:lineRule="exact"/>
        <w:ind w:firstLineChars="200" w:firstLine="480"/>
        <w:rPr>
          <w:rStyle w:val="15"/>
          <w:rFonts w:asciiTheme="minorEastAsia" w:eastAsiaTheme="minorEastAsia" w:hAnsiTheme="minorEastAsia" w:cstheme="majorEastAsia"/>
          <w:b w:val="0"/>
          <w:kern w:val="0"/>
          <w:sz w:val="24"/>
        </w:rPr>
      </w:pPr>
      <w:r>
        <w:rPr>
          <w:rStyle w:val="15"/>
          <w:rFonts w:asciiTheme="minorEastAsia" w:eastAsiaTheme="minorEastAsia" w:hAnsiTheme="minorEastAsia" w:cstheme="majorEastAsia" w:hint="eastAsia"/>
          <w:b w:val="0"/>
          <w:kern w:val="0"/>
          <w:sz w:val="24"/>
        </w:rPr>
        <w:t>18、因中标人原因造成采购供货合同无法按时签订，视为中标人违约，中标人违约对采购人造成的损失的，需另行支付相应的赔偿。</w:t>
      </w:r>
    </w:p>
    <w:p w:rsidR="00A676E7" w:rsidRDefault="00B9516A">
      <w:pPr>
        <w:spacing w:line="440" w:lineRule="exact"/>
        <w:ind w:firstLineChars="175" w:firstLine="420"/>
        <w:rPr>
          <w:rStyle w:val="15"/>
          <w:rFonts w:asciiTheme="minorEastAsia" w:eastAsiaTheme="minorEastAsia" w:hAnsiTheme="minorEastAsia" w:cstheme="majorEastAsia"/>
          <w:b w:val="0"/>
          <w:kern w:val="0"/>
          <w:sz w:val="24"/>
        </w:rPr>
      </w:pPr>
      <w:r>
        <w:rPr>
          <w:rStyle w:val="15"/>
          <w:rFonts w:asciiTheme="minorEastAsia" w:eastAsiaTheme="minorEastAsia" w:hAnsiTheme="minorEastAsia" w:cstheme="majorEastAsia" w:hint="eastAsia"/>
          <w:b w:val="0"/>
          <w:kern w:val="0"/>
          <w:sz w:val="24"/>
        </w:rPr>
        <w:t>19、在签订采购供货合同之后，中标人要求解除合同的，视为中标人违约，没收履约保证金。中标人违约对采购人造成的损失的，需另行支付相应的赔偿。</w:t>
      </w:r>
    </w:p>
    <w:p w:rsidR="00A676E7" w:rsidRDefault="00B9516A">
      <w:pPr>
        <w:spacing w:line="440" w:lineRule="exact"/>
        <w:ind w:firstLineChars="175" w:firstLine="420"/>
        <w:rPr>
          <w:rStyle w:val="15"/>
          <w:rFonts w:asciiTheme="minorEastAsia" w:eastAsiaTheme="minorEastAsia" w:hAnsiTheme="minorEastAsia" w:cstheme="majorEastAsia"/>
          <w:b w:val="0"/>
          <w:kern w:val="0"/>
          <w:sz w:val="24"/>
        </w:rPr>
      </w:pPr>
      <w:r>
        <w:rPr>
          <w:rStyle w:val="15"/>
          <w:rFonts w:asciiTheme="minorEastAsia" w:eastAsiaTheme="minorEastAsia" w:hAnsiTheme="minorEastAsia" w:cstheme="majorEastAsia" w:hint="eastAsia"/>
          <w:b w:val="0"/>
          <w:kern w:val="0"/>
          <w:sz w:val="24"/>
        </w:rPr>
        <w:t>20、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单方面终止合同，给采购人造成的损失，还应承担赔偿责任。</w:t>
      </w:r>
    </w:p>
    <w:p w:rsidR="00A676E7" w:rsidRDefault="00B9516A">
      <w:pPr>
        <w:spacing w:line="440" w:lineRule="exact"/>
        <w:ind w:firstLineChars="175" w:firstLine="420"/>
        <w:rPr>
          <w:rStyle w:val="15"/>
          <w:rFonts w:asciiTheme="minorEastAsia" w:eastAsiaTheme="minorEastAsia" w:hAnsiTheme="minorEastAsia" w:cstheme="majorEastAsia"/>
          <w:b w:val="0"/>
          <w:bCs/>
          <w:kern w:val="0"/>
          <w:sz w:val="24"/>
        </w:rPr>
      </w:pPr>
      <w:r>
        <w:rPr>
          <w:rStyle w:val="15"/>
          <w:rFonts w:asciiTheme="minorEastAsia" w:eastAsiaTheme="minorEastAsia" w:hAnsiTheme="minorEastAsia" w:cstheme="majorEastAsia" w:hint="eastAsia"/>
          <w:b w:val="0"/>
          <w:kern w:val="0"/>
          <w:sz w:val="24"/>
        </w:rPr>
        <w:t>21、采购人逾期支付货款，按总逾期货款每日1‰计算，但总额不超过逾期支付货款的3%。因中标人原因未能及时对账结算，采购人不承担逾期付款</w:t>
      </w:r>
      <w:r>
        <w:rPr>
          <w:rStyle w:val="15"/>
          <w:rFonts w:asciiTheme="minorEastAsia" w:eastAsiaTheme="minorEastAsia" w:hAnsiTheme="minorEastAsia" w:cstheme="majorEastAsia" w:hint="eastAsia"/>
          <w:b w:val="0"/>
          <w:bCs/>
          <w:kern w:val="0"/>
          <w:sz w:val="24"/>
        </w:rPr>
        <w:t>责任。</w:t>
      </w:r>
    </w:p>
    <w:p w:rsidR="00A676E7" w:rsidRDefault="00B9516A">
      <w:pPr>
        <w:spacing w:line="440" w:lineRule="exact"/>
        <w:ind w:firstLineChars="175" w:firstLine="420"/>
        <w:rPr>
          <w:rStyle w:val="15"/>
          <w:rFonts w:asciiTheme="minorEastAsia" w:eastAsiaTheme="minorEastAsia" w:hAnsiTheme="minorEastAsia" w:cstheme="majorEastAsia"/>
          <w:b w:val="0"/>
          <w:bCs/>
          <w:kern w:val="0"/>
          <w:sz w:val="24"/>
        </w:rPr>
      </w:pPr>
      <w:r>
        <w:rPr>
          <w:rStyle w:val="15"/>
          <w:rFonts w:asciiTheme="minorEastAsia" w:eastAsiaTheme="minorEastAsia" w:hAnsiTheme="minorEastAsia" w:cstheme="majorEastAsia" w:hint="eastAsia"/>
          <w:b w:val="0"/>
          <w:bCs/>
          <w:kern w:val="0"/>
          <w:sz w:val="24"/>
        </w:rPr>
        <w:t>22、合同届满后，无未了事宜，采购人应在收到中标人书面申请后30日内一次性退还中标人履约保证金（无息退还），逾期支付应按每日1‰计算违约金，但总额不超过履约保证金的3%。</w:t>
      </w:r>
    </w:p>
    <w:p w:rsidR="00A676E7" w:rsidRDefault="00B9516A">
      <w:pPr>
        <w:spacing w:line="440" w:lineRule="exact"/>
        <w:ind w:firstLineChars="175" w:firstLine="420"/>
        <w:rPr>
          <w:rStyle w:val="15"/>
          <w:rFonts w:asciiTheme="minorEastAsia" w:eastAsiaTheme="minorEastAsia" w:hAnsiTheme="minorEastAsia" w:cstheme="majorEastAsia"/>
          <w:b w:val="0"/>
          <w:bCs/>
          <w:kern w:val="0"/>
          <w:sz w:val="24"/>
        </w:rPr>
      </w:pPr>
      <w:r>
        <w:rPr>
          <w:rStyle w:val="15"/>
          <w:rFonts w:asciiTheme="minorEastAsia" w:eastAsiaTheme="minorEastAsia" w:hAnsiTheme="minorEastAsia" w:cstheme="majorEastAsia" w:hint="eastAsia"/>
          <w:b w:val="0"/>
          <w:bCs/>
          <w:kern w:val="0"/>
          <w:sz w:val="24"/>
        </w:rPr>
        <w:t>23、中标人必须及时更新缺货或断货的产品。因天气及市场等特殊原因，每月允许中标人更换蔬菜品种不超过5次，但需提前经采购人管理人员批准。中标人应及时根据市场行情调整上、下架的产品种类。未经许可中标人擅自更换蔬菜品种的，应向采购人支付违约金500元/次。</w:t>
      </w:r>
    </w:p>
    <w:p w:rsidR="00A676E7" w:rsidRDefault="00B9516A">
      <w:pPr>
        <w:spacing w:line="440" w:lineRule="exact"/>
        <w:ind w:firstLineChars="175" w:firstLine="420"/>
        <w:rPr>
          <w:rStyle w:val="15"/>
          <w:rFonts w:asciiTheme="minorEastAsia" w:eastAsiaTheme="minorEastAsia" w:hAnsiTheme="minorEastAsia" w:cstheme="majorEastAsia"/>
          <w:b w:val="0"/>
          <w:bCs/>
          <w:kern w:val="0"/>
          <w:sz w:val="24"/>
        </w:rPr>
      </w:pPr>
      <w:r>
        <w:rPr>
          <w:rStyle w:val="15"/>
          <w:rFonts w:asciiTheme="minorEastAsia" w:eastAsiaTheme="minorEastAsia" w:hAnsiTheme="minorEastAsia" w:cstheme="majorEastAsia" w:hint="eastAsia"/>
          <w:b w:val="0"/>
          <w:bCs/>
          <w:kern w:val="0"/>
          <w:sz w:val="24"/>
        </w:rPr>
        <w:t>24、要确保每天采购人的食堂食品原料能按约定时间准时送达，服从采购人配送时间要求、考核、整改、处罚。</w:t>
      </w:r>
    </w:p>
    <w:p w:rsidR="00A676E7" w:rsidRDefault="00B9516A">
      <w:pPr>
        <w:spacing w:line="440" w:lineRule="exact"/>
        <w:ind w:firstLineChars="175" w:firstLine="420"/>
        <w:rPr>
          <w:rStyle w:val="15"/>
          <w:rFonts w:asciiTheme="minorEastAsia" w:eastAsiaTheme="minorEastAsia" w:hAnsiTheme="minorEastAsia" w:cstheme="majorEastAsia"/>
          <w:b w:val="0"/>
          <w:bCs/>
          <w:kern w:val="0"/>
          <w:sz w:val="24"/>
        </w:rPr>
      </w:pPr>
      <w:r>
        <w:rPr>
          <w:rStyle w:val="15"/>
          <w:rFonts w:asciiTheme="minorEastAsia" w:eastAsiaTheme="minorEastAsia" w:hAnsiTheme="minorEastAsia" w:cstheme="majorEastAsia" w:hint="eastAsia"/>
          <w:b w:val="0"/>
          <w:bCs/>
          <w:kern w:val="0"/>
          <w:sz w:val="24"/>
        </w:rPr>
        <w:t>25、中标人对所提供的产品提供“三包”，对质量不合格产品实行包换、包退、对自然灾害、采购人或上级通知等不可抗力因素情况，当天预定食材包退。</w:t>
      </w:r>
    </w:p>
    <w:p w:rsidR="00A676E7" w:rsidRDefault="00B9516A">
      <w:pPr>
        <w:spacing w:line="440" w:lineRule="exact"/>
        <w:ind w:firstLineChars="175" w:firstLine="420"/>
        <w:rPr>
          <w:rStyle w:val="15"/>
          <w:rFonts w:asciiTheme="minorEastAsia" w:eastAsiaTheme="minorEastAsia" w:hAnsiTheme="minorEastAsia" w:cstheme="majorEastAsia"/>
          <w:b w:val="0"/>
          <w:bCs/>
          <w:kern w:val="0"/>
          <w:sz w:val="24"/>
        </w:rPr>
      </w:pPr>
      <w:r>
        <w:rPr>
          <w:rStyle w:val="15"/>
          <w:rFonts w:asciiTheme="minorEastAsia" w:eastAsiaTheme="minorEastAsia" w:hAnsiTheme="minorEastAsia" w:cstheme="majorEastAsia" w:hint="eastAsia"/>
          <w:b w:val="0"/>
          <w:bCs/>
          <w:kern w:val="0"/>
          <w:sz w:val="24"/>
        </w:rPr>
        <w:t>26、中标人在供货期限内，应严格按照《劳动法》的规定用工，签订用工劳务合同，并按规定为工人购买人身意外保险及相关的劳动保险，供货期限内发生的一切安全责任事故及造成第三者伤害责任的，均由中标人承担相应的责任。</w:t>
      </w:r>
    </w:p>
    <w:p w:rsidR="00A676E7" w:rsidRDefault="00B9516A">
      <w:pPr>
        <w:spacing w:line="440" w:lineRule="exact"/>
        <w:ind w:firstLineChars="175" w:firstLine="420"/>
        <w:rPr>
          <w:rStyle w:val="15"/>
          <w:rFonts w:asciiTheme="minorEastAsia" w:eastAsiaTheme="minorEastAsia" w:hAnsiTheme="minorEastAsia" w:cstheme="majorEastAsia"/>
          <w:b w:val="0"/>
          <w:bCs/>
          <w:kern w:val="0"/>
          <w:sz w:val="24"/>
        </w:rPr>
      </w:pPr>
      <w:r>
        <w:rPr>
          <w:rStyle w:val="15"/>
          <w:rFonts w:asciiTheme="minorEastAsia" w:eastAsiaTheme="minorEastAsia" w:hAnsiTheme="minorEastAsia" w:cstheme="majorEastAsia" w:hint="eastAsia"/>
          <w:b w:val="0"/>
          <w:bCs/>
          <w:kern w:val="0"/>
          <w:sz w:val="24"/>
        </w:rPr>
        <w:t>27、中标人必须在每学期开学初更新平台的产品，且产品更新需达到15样产品；采购人所需物品，中标人不得以任何理由拒绝且不得迟于5个工作日上架。未履行此条款，向采购人支付违约金500元/次。</w:t>
      </w:r>
    </w:p>
    <w:p w:rsidR="00A676E7" w:rsidRPr="00B33CF6" w:rsidRDefault="00B9516A" w:rsidP="00B33CF6">
      <w:pPr>
        <w:spacing w:line="440" w:lineRule="exact"/>
        <w:ind w:firstLineChars="175" w:firstLine="420"/>
        <w:rPr>
          <w:rStyle w:val="15"/>
          <w:rFonts w:asciiTheme="minorEastAsia" w:eastAsiaTheme="minorEastAsia" w:hAnsiTheme="minorEastAsia" w:cstheme="majorEastAsia"/>
          <w:b w:val="0"/>
          <w:kern w:val="0"/>
          <w:sz w:val="24"/>
        </w:rPr>
      </w:pPr>
      <w:r w:rsidRPr="00B33CF6">
        <w:rPr>
          <w:rStyle w:val="15"/>
          <w:rFonts w:asciiTheme="minorEastAsia" w:eastAsiaTheme="minorEastAsia" w:hAnsiTheme="minorEastAsia" w:cstheme="majorEastAsia" w:hint="eastAsia"/>
          <w:b w:val="0"/>
          <w:kern w:val="0"/>
          <w:sz w:val="24"/>
        </w:rPr>
        <w:t>28、若中标人存在违约，则采购人向违约方主张权利所支出的律师费、诉讼费、保全费、诉讼责任保险费、交通费、鉴定费、差旅费等费用均有权要求中标人承担。</w:t>
      </w:r>
    </w:p>
    <w:p w:rsidR="00A676E7" w:rsidRPr="00B33CF6" w:rsidRDefault="00B9516A" w:rsidP="00B33CF6">
      <w:pPr>
        <w:spacing w:line="440" w:lineRule="exact"/>
        <w:ind w:firstLineChars="175" w:firstLine="420"/>
        <w:rPr>
          <w:rFonts w:eastAsiaTheme="majorEastAsia"/>
          <w:b/>
          <w:highlight w:val="yellow"/>
        </w:rPr>
      </w:pPr>
      <w:r w:rsidRPr="00B33CF6">
        <w:rPr>
          <w:rStyle w:val="15"/>
          <w:rFonts w:asciiTheme="majorEastAsia" w:eastAsiaTheme="majorEastAsia" w:hAnsiTheme="majorEastAsia" w:cstheme="majorEastAsia" w:hint="eastAsia"/>
          <w:b w:val="0"/>
          <w:kern w:val="0"/>
          <w:sz w:val="24"/>
        </w:rPr>
        <w:t>29、若中标人供应的食材类别未按照招标品目号进行分类，将下浮率高的产品归入下浮率</w:t>
      </w:r>
      <w:r w:rsidRPr="00B33CF6">
        <w:rPr>
          <w:rStyle w:val="15"/>
          <w:rFonts w:asciiTheme="majorEastAsia" w:eastAsiaTheme="majorEastAsia" w:hAnsiTheme="majorEastAsia" w:cstheme="majorEastAsia" w:hint="eastAsia"/>
          <w:b w:val="0"/>
          <w:kern w:val="0"/>
          <w:sz w:val="24"/>
        </w:rPr>
        <w:lastRenderedPageBreak/>
        <w:t>低的产品类别，</w:t>
      </w:r>
      <w:r w:rsidRPr="00B33CF6">
        <w:rPr>
          <w:rStyle w:val="15"/>
          <w:rFonts w:asciiTheme="majorEastAsia" w:eastAsiaTheme="majorEastAsia" w:hAnsiTheme="majorEastAsia" w:cstheme="majorEastAsia" w:hint="eastAsia"/>
          <w:b w:val="0"/>
          <w:bCs/>
          <w:kern w:val="0"/>
          <w:sz w:val="24"/>
        </w:rPr>
        <w:t>视为违约</w:t>
      </w:r>
      <w:r w:rsidRPr="00B33CF6">
        <w:rPr>
          <w:rStyle w:val="15"/>
          <w:rFonts w:asciiTheme="majorEastAsia" w:eastAsiaTheme="majorEastAsia" w:hAnsiTheme="majorEastAsia" w:cstheme="majorEastAsia" w:hint="eastAsia"/>
          <w:b w:val="0"/>
          <w:kern w:val="0"/>
          <w:sz w:val="24"/>
        </w:rPr>
        <w:t>。按当月该产品的总金额乘以折扣率差值的3倍对中标人处违约金，违约金不足1000元的按1000元计算。</w:t>
      </w:r>
    </w:p>
    <w:p w:rsidR="00A676E7" w:rsidRDefault="00B9516A">
      <w:pPr>
        <w:pStyle w:val="Default"/>
        <w:spacing w:line="440" w:lineRule="exact"/>
        <w:ind w:left="482"/>
        <w:jc w:val="both"/>
        <w:rPr>
          <w:rFonts w:asciiTheme="minorEastAsia" w:eastAsiaTheme="minorEastAsia" w:hAnsiTheme="minorEastAsia" w:cstheme="majorEastAsia"/>
          <w:b/>
          <w:bCs/>
          <w:color w:val="auto"/>
        </w:rPr>
      </w:pPr>
      <w:r>
        <w:rPr>
          <w:rFonts w:asciiTheme="minorEastAsia" w:eastAsiaTheme="minorEastAsia" w:hAnsiTheme="minorEastAsia" w:cstheme="majorEastAsia" w:hint="eastAsia"/>
          <w:b/>
          <w:bCs/>
          <w:color w:val="auto"/>
        </w:rPr>
        <w:t>十一、知识产权</w:t>
      </w:r>
    </w:p>
    <w:p w:rsidR="00A676E7" w:rsidRDefault="00B9516A">
      <w:pPr>
        <w:pStyle w:val="Default"/>
        <w:spacing w:line="440" w:lineRule="exact"/>
        <w:ind w:firstLineChars="196" w:firstLine="470"/>
        <w:jc w:val="both"/>
        <w:rPr>
          <w:rFonts w:asciiTheme="minorEastAsia" w:eastAsiaTheme="minorEastAsia" w:hAnsiTheme="minorEastAsia" w:cstheme="majorEastAsia"/>
          <w:bCs/>
          <w:color w:val="auto"/>
        </w:rPr>
      </w:pPr>
      <w:r>
        <w:rPr>
          <w:rFonts w:asciiTheme="minorEastAsia" w:eastAsiaTheme="minorEastAsia" w:hAnsiTheme="minorEastAsia" w:cstheme="majorEastAsia" w:hint="eastAsia"/>
          <w:bCs/>
          <w:color w:val="auto"/>
        </w:rPr>
        <w:t>投标人必须保障采购人在使用该货物或其任何一部分时不受到第三方关于侵犯专利权、商标权或工业设计权等知识产权的指控。如果任何第三方提出侵权指控与采购人无关，中标人须与第三方交涉并承担可能发生的责任与一切费用。如采购人因此而遭致损失的，中标人应赔偿该损失。</w:t>
      </w:r>
    </w:p>
    <w:p w:rsidR="00A676E7" w:rsidRDefault="00B9516A">
      <w:pPr>
        <w:pStyle w:val="Default"/>
        <w:spacing w:line="440" w:lineRule="exact"/>
        <w:ind w:left="482"/>
        <w:jc w:val="both"/>
        <w:rPr>
          <w:rFonts w:asciiTheme="minorEastAsia" w:eastAsiaTheme="minorEastAsia" w:hAnsiTheme="minorEastAsia" w:cstheme="majorEastAsia"/>
          <w:b/>
          <w:bCs/>
          <w:color w:val="auto"/>
        </w:rPr>
      </w:pPr>
      <w:r>
        <w:rPr>
          <w:rFonts w:asciiTheme="minorEastAsia" w:eastAsiaTheme="minorEastAsia" w:hAnsiTheme="minorEastAsia" w:cstheme="majorEastAsia" w:hint="eastAsia"/>
          <w:b/>
          <w:bCs/>
          <w:color w:val="auto"/>
        </w:rPr>
        <w:t>十二、合同解除</w:t>
      </w:r>
    </w:p>
    <w:p w:rsidR="00A676E7" w:rsidRDefault="00B9516A">
      <w:pPr>
        <w:pStyle w:val="Default"/>
        <w:spacing w:line="440" w:lineRule="exact"/>
        <w:ind w:firstLineChars="196" w:firstLine="470"/>
        <w:jc w:val="both"/>
        <w:rPr>
          <w:rStyle w:val="15"/>
          <w:rFonts w:asciiTheme="minorEastAsia" w:eastAsiaTheme="minorEastAsia" w:hAnsiTheme="minorEastAsia" w:cstheme="majorEastAsia"/>
          <w:color w:val="auto"/>
        </w:rPr>
      </w:pPr>
      <w:r>
        <w:rPr>
          <w:rStyle w:val="15"/>
          <w:rFonts w:asciiTheme="minorEastAsia" w:eastAsiaTheme="minorEastAsia" w:hAnsiTheme="minorEastAsia" w:cstheme="majorEastAsia" w:hint="eastAsia"/>
          <w:b w:val="0"/>
          <w:color w:val="auto"/>
        </w:rPr>
        <w:t>1、中标人出现以下情形之一的，采购人有权单方面解除合同，并不予以退还中标人履约保证金。有下列第（3）情形的，采购人同时还有权拒绝支付货款并要求赔偿损失；涉嫌犯罪的，交由司法部门处理。</w:t>
      </w:r>
    </w:p>
    <w:p w:rsidR="00A676E7" w:rsidRDefault="00B9516A">
      <w:pPr>
        <w:pStyle w:val="Default"/>
        <w:spacing w:line="440" w:lineRule="exact"/>
        <w:ind w:firstLineChars="196" w:firstLine="470"/>
        <w:jc w:val="both"/>
        <w:rPr>
          <w:rStyle w:val="15"/>
          <w:rFonts w:asciiTheme="minorEastAsia" w:eastAsiaTheme="minorEastAsia" w:hAnsiTheme="minorEastAsia" w:cstheme="majorEastAsia"/>
          <w:b w:val="0"/>
          <w:color w:val="auto"/>
        </w:rPr>
      </w:pPr>
      <w:r>
        <w:rPr>
          <w:rStyle w:val="15"/>
          <w:rFonts w:asciiTheme="minorEastAsia" w:eastAsiaTheme="minorEastAsia" w:hAnsiTheme="minorEastAsia" w:cstheme="majorEastAsia" w:hint="eastAsia"/>
          <w:b w:val="0"/>
          <w:color w:val="auto"/>
        </w:rPr>
        <w:t>（1）采购人可前往中标人的经营场所（含仓储场所）或生产场所进行考察【中标人经营场所（含仓储场所）或生产场所有变更的须跟采购人提前报备】，若出现中标人场所与投标文件承诺不符的；</w:t>
      </w:r>
    </w:p>
    <w:p w:rsidR="00A676E7" w:rsidRDefault="00B9516A">
      <w:pPr>
        <w:pStyle w:val="Default"/>
        <w:spacing w:line="440" w:lineRule="exact"/>
        <w:ind w:firstLineChars="196" w:firstLine="470"/>
        <w:jc w:val="both"/>
        <w:rPr>
          <w:rStyle w:val="15"/>
          <w:rFonts w:asciiTheme="minorEastAsia" w:eastAsiaTheme="minorEastAsia" w:hAnsiTheme="minorEastAsia" w:cstheme="majorEastAsia"/>
          <w:b w:val="0"/>
          <w:color w:val="auto"/>
        </w:rPr>
      </w:pPr>
      <w:r>
        <w:rPr>
          <w:rStyle w:val="15"/>
          <w:rFonts w:asciiTheme="minorEastAsia" w:eastAsiaTheme="minorEastAsia" w:hAnsiTheme="minorEastAsia" w:cstheme="majorEastAsia" w:hint="eastAsia"/>
          <w:b w:val="0"/>
          <w:color w:val="auto"/>
        </w:rPr>
        <w:t>（2）中标人多次（五次以上，含本数）违约；</w:t>
      </w:r>
    </w:p>
    <w:p w:rsidR="00A676E7" w:rsidRDefault="00B9516A">
      <w:pPr>
        <w:pStyle w:val="Default"/>
        <w:spacing w:line="440" w:lineRule="exact"/>
        <w:ind w:firstLineChars="196" w:firstLine="470"/>
        <w:jc w:val="both"/>
        <w:rPr>
          <w:rStyle w:val="15"/>
          <w:rFonts w:asciiTheme="minorEastAsia" w:eastAsiaTheme="minorEastAsia" w:hAnsiTheme="minorEastAsia" w:cstheme="majorEastAsia"/>
          <w:b w:val="0"/>
          <w:color w:val="auto"/>
        </w:rPr>
      </w:pPr>
      <w:r>
        <w:rPr>
          <w:rStyle w:val="15"/>
          <w:rFonts w:asciiTheme="minorEastAsia" w:eastAsiaTheme="minorEastAsia" w:hAnsiTheme="minorEastAsia" w:cstheme="majorEastAsia" w:hint="eastAsia"/>
          <w:b w:val="0"/>
          <w:color w:val="auto"/>
        </w:rPr>
        <w:t>（3）因中标人产品质量引起食物中毒（经行政主管部门认定）或销售国家明令禁止食用的食品；</w:t>
      </w:r>
    </w:p>
    <w:p w:rsidR="00A676E7" w:rsidRDefault="00B9516A">
      <w:pPr>
        <w:pStyle w:val="Default"/>
        <w:spacing w:line="440" w:lineRule="exact"/>
        <w:ind w:firstLineChars="196" w:firstLine="470"/>
        <w:jc w:val="both"/>
        <w:rPr>
          <w:rStyle w:val="15"/>
          <w:rFonts w:asciiTheme="minorEastAsia" w:eastAsiaTheme="minorEastAsia" w:hAnsiTheme="minorEastAsia" w:cstheme="majorEastAsia"/>
          <w:b w:val="0"/>
          <w:color w:val="auto"/>
        </w:rPr>
      </w:pPr>
      <w:r>
        <w:rPr>
          <w:rStyle w:val="15"/>
          <w:rFonts w:asciiTheme="minorEastAsia" w:eastAsiaTheme="minorEastAsia" w:hAnsiTheme="minorEastAsia" w:cstheme="majorEastAsia" w:hint="eastAsia"/>
          <w:b w:val="0"/>
          <w:color w:val="auto"/>
        </w:rPr>
        <w:t>（4）中标人转让、转包、分包产品供应的；</w:t>
      </w:r>
    </w:p>
    <w:p w:rsidR="00A676E7" w:rsidRDefault="00B9516A">
      <w:pPr>
        <w:pStyle w:val="Default"/>
        <w:spacing w:line="440" w:lineRule="exact"/>
        <w:ind w:firstLineChars="196" w:firstLine="470"/>
        <w:jc w:val="both"/>
        <w:rPr>
          <w:rStyle w:val="15"/>
          <w:rFonts w:asciiTheme="minorEastAsia" w:eastAsiaTheme="minorEastAsia" w:hAnsiTheme="minorEastAsia" w:cstheme="majorEastAsia"/>
          <w:b w:val="0"/>
          <w:color w:val="auto"/>
        </w:rPr>
      </w:pPr>
      <w:r>
        <w:rPr>
          <w:rStyle w:val="15"/>
          <w:rFonts w:asciiTheme="minorEastAsia" w:eastAsiaTheme="minorEastAsia" w:hAnsiTheme="minorEastAsia" w:cstheme="majorEastAsia" w:hint="eastAsia"/>
          <w:b w:val="0"/>
          <w:color w:val="auto"/>
        </w:rPr>
        <w:t>（5）中标人非因不可抗力停止供货，经向采购人物资采购部门说明理由不予采信的。</w:t>
      </w:r>
    </w:p>
    <w:p w:rsidR="00A676E7" w:rsidRDefault="00B9516A">
      <w:pPr>
        <w:pStyle w:val="Default"/>
        <w:spacing w:line="440" w:lineRule="exact"/>
        <w:ind w:firstLineChars="196" w:firstLine="470"/>
        <w:jc w:val="both"/>
        <w:rPr>
          <w:rStyle w:val="15"/>
          <w:rFonts w:asciiTheme="minorEastAsia" w:eastAsiaTheme="minorEastAsia" w:hAnsiTheme="minorEastAsia" w:cstheme="majorEastAsia"/>
          <w:b w:val="0"/>
          <w:color w:val="auto"/>
        </w:rPr>
      </w:pPr>
      <w:r>
        <w:rPr>
          <w:rStyle w:val="15"/>
          <w:rFonts w:asciiTheme="minorEastAsia" w:eastAsiaTheme="minorEastAsia" w:hAnsiTheme="minorEastAsia" w:cstheme="majorEastAsia" w:hint="eastAsia"/>
          <w:b w:val="0"/>
          <w:color w:val="auto"/>
        </w:rPr>
        <w:t>发生上述合同解除事宜，合同自采购人解除合同通知发出之日起自动解除。</w:t>
      </w:r>
    </w:p>
    <w:p w:rsidR="00A676E7" w:rsidRDefault="00B9516A">
      <w:pPr>
        <w:pStyle w:val="Default"/>
        <w:spacing w:line="440" w:lineRule="exact"/>
        <w:ind w:firstLineChars="196" w:firstLine="470"/>
        <w:jc w:val="both"/>
        <w:rPr>
          <w:rStyle w:val="15"/>
          <w:rFonts w:asciiTheme="minorEastAsia" w:eastAsiaTheme="minorEastAsia" w:hAnsiTheme="minorEastAsia" w:cstheme="majorEastAsia"/>
          <w:b w:val="0"/>
          <w:color w:val="auto"/>
        </w:rPr>
      </w:pPr>
      <w:r>
        <w:rPr>
          <w:rStyle w:val="15"/>
          <w:rFonts w:asciiTheme="minorEastAsia" w:eastAsiaTheme="minorEastAsia" w:hAnsiTheme="minorEastAsia" w:cstheme="majorEastAsia" w:hint="eastAsia"/>
          <w:b w:val="0"/>
          <w:color w:val="auto"/>
        </w:rPr>
        <w:t>2、中标人有违反合同约定行为的或供应假冒伪劣商品的，按照情节轻重明确承担相应的责任，直至取消其中标资格，终止合同，并没收履约保证金。情节严重的中标人，采购人将其信息上报上级机关处理。</w:t>
      </w:r>
    </w:p>
    <w:p w:rsidR="00A676E7" w:rsidRDefault="00B9516A">
      <w:pPr>
        <w:pStyle w:val="Default"/>
        <w:spacing w:line="440" w:lineRule="exact"/>
        <w:ind w:firstLineChars="196" w:firstLine="470"/>
        <w:jc w:val="both"/>
        <w:rPr>
          <w:rStyle w:val="15"/>
          <w:rFonts w:asciiTheme="minorEastAsia" w:eastAsiaTheme="minorEastAsia" w:hAnsiTheme="minorEastAsia" w:cstheme="majorEastAsia"/>
          <w:b w:val="0"/>
          <w:color w:val="auto"/>
        </w:rPr>
      </w:pPr>
      <w:r>
        <w:rPr>
          <w:rStyle w:val="15"/>
          <w:rFonts w:asciiTheme="minorEastAsia" w:eastAsiaTheme="minorEastAsia" w:hAnsiTheme="minorEastAsia" w:cstheme="majorEastAsia" w:hint="eastAsia"/>
          <w:b w:val="0"/>
          <w:color w:val="auto"/>
        </w:rPr>
        <w:t>3、其它违反合同约定应予以解除合同的行为。</w:t>
      </w:r>
    </w:p>
    <w:p w:rsidR="00A676E7" w:rsidRDefault="00B9516A">
      <w:pPr>
        <w:pStyle w:val="Default"/>
        <w:spacing w:line="440" w:lineRule="exact"/>
        <w:ind w:left="482"/>
        <w:jc w:val="both"/>
        <w:rPr>
          <w:rFonts w:asciiTheme="minorEastAsia" w:eastAsiaTheme="minorEastAsia" w:hAnsiTheme="minorEastAsia" w:cstheme="majorEastAsia"/>
          <w:b/>
          <w:color w:val="auto"/>
        </w:rPr>
      </w:pPr>
      <w:r>
        <w:rPr>
          <w:rFonts w:asciiTheme="minorEastAsia" w:eastAsiaTheme="minorEastAsia" w:hAnsiTheme="minorEastAsia" w:cstheme="majorEastAsia" w:hint="eastAsia"/>
          <w:b/>
          <w:color w:val="auto"/>
        </w:rPr>
        <w:t>十三、结算方式</w:t>
      </w:r>
    </w:p>
    <w:p w:rsidR="00A676E7" w:rsidRDefault="00B9516A">
      <w:pPr>
        <w:spacing w:line="440" w:lineRule="exact"/>
        <w:ind w:firstLine="465"/>
        <w:jc w:val="left"/>
        <w:rPr>
          <w:rFonts w:asciiTheme="minorEastAsia" w:hAnsiTheme="minorEastAsia" w:cstheme="majorEastAsia"/>
          <w:sz w:val="24"/>
        </w:rPr>
      </w:pPr>
      <w:r>
        <w:rPr>
          <w:rFonts w:asciiTheme="minorEastAsia" w:hAnsiTheme="minorEastAsia" w:cstheme="majorEastAsia" w:hint="eastAsia"/>
          <w:sz w:val="24"/>
        </w:rPr>
        <w:t>食材结算价格按日结算，结算价计算方式为：由中标人自行采集采购人指定的莆田区域内永辉超市（采购人可以提前一周告知中标人要求变更具体莆田区域内的永辉超市实体）当日吊牌价作为次日所供应产品结算的基准价。每个月要求市场询价不低于2次。</w:t>
      </w:r>
    </w:p>
    <w:p w:rsidR="00A676E7" w:rsidRDefault="00B9516A">
      <w:pPr>
        <w:pStyle w:val="a4"/>
        <w:spacing w:before="0" w:beforeAutospacing="0" w:after="0" w:line="440" w:lineRule="exact"/>
        <w:ind w:firstLine="481"/>
        <w:rPr>
          <w:rFonts w:asciiTheme="minorEastAsia" w:eastAsiaTheme="minorEastAsia" w:hAnsiTheme="minorEastAsia" w:cstheme="majorEastAsia"/>
          <w:b/>
          <w:sz w:val="24"/>
        </w:rPr>
      </w:pPr>
      <w:r>
        <w:rPr>
          <w:rFonts w:asciiTheme="minorEastAsia" w:eastAsiaTheme="minorEastAsia" w:hAnsiTheme="minorEastAsia" w:cstheme="majorEastAsia" w:hint="eastAsia"/>
          <w:b/>
          <w:sz w:val="24"/>
        </w:rPr>
        <w:t>供货产品的结算价=基准价*（1-下浮率）。</w:t>
      </w:r>
    </w:p>
    <w:p w:rsidR="00A676E7" w:rsidRPr="00B33CF6" w:rsidRDefault="00B9516A" w:rsidP="00B33CF6">
      <w:pPr>
        <w:spacing w:line="440" w:lineRule="exact"/>
        <w:ind w:firstLineChars="200" w:firstLine="482"/>
        <w:rPr>
          <w:rFonts w:asciiTheme="minorEastAsia" w:hAnsiTheme="minorEastAsia" w:cstheme="majorEastAsia"/>
          <w:b/>
          <w:bCs/>
          <w:sz w:val="24"/>
        </w:rPr>
      </w:pPr>
      <w:r w:rsidRPr="00B33CF6">
        <w:rPr>
          <w:rFonts w:asciiTheme="minorEastAsia" w:hAnsiTheme="minorEastAsia" w:cstheme="majorEastAsia" w:hint="eastAsia"/>
          <w:b/>
          <w:sz w:val="24"/>
        </w:rPr>
        <w:t>采购人将不定时进行随机抽查不同品种的市场价格（抽查指定永辉超市早上10点前的吊牌价。特价、促销价、超市平价商品不作为价格依据，</w:t>
      </w:r>
      <w:r w:rsidRPr="00B33CF6">
        <w:rPr>
          <w:rFonts w:asciiTheme="minorEastAsia" w:hAnsiTheme="minorEastAsia" w:cstheme="majorEastAsia" w:hint="eastAsia"/>
          <w:b/>
          <w:bCs/>
          <w:sz w:val="24"/>
        </w:rPr>
        <w:t>如遇超市搞活动促销（</w:t>
      </w:r>
      <w:r w:rsidRPr="00B33CF6">
        <w:rPr>
          <w:rFonts w:asciiTheme="minorEastAsia" w:hAnsiTheme="minorEastAsia" w:cstheme="majorEastAsia" w:hint="eastAsia"/>
          <w:b/>
          <w:sz w:val="24"/>
        </w:rPr>
        <w:t>特价、促销价、</w:t>
      </w:r>
      <w:r w:rsidRPr="00B33CF6">
        <w:rPr>
          <w:rFonts w:asciiTheme="minorEastAsia" w:hAnsiTheme="minorEastAsia" w:cstheme="majorEastAsia" w:hint="eastAsia"/>
          <w:b/>
          <w:sz w:val="24"/>
        </w:rPr>
        <w:lastRenderedPageBreak/>
        <w:t>超市平价商品</w:t>
      </w:r>
      <w:r w:rsidRPr="00B33CF6">
        <w:rPr>
          <w:rFonts w:asciiTheme="minorEastAsia" w:hAnsiTheme="minorEastAsia" w:cstheme="majorEastAsia" w:hint="eastAsia"/>
          <w:b/>
          <w:bCs/>
          <w:sz w:val="24"/>
        </w:rPr>
        <w:t>）</w:t>
      </w:r>
      <w:r w:rsidRPr="00B33CF6">
        <w:rPr>
          <w:rFonts w:asciiTheme="minorEastAsia" w:hAnsiTheme="minorEastAsia" w:cstheme="majorEastAsia" w:hint="eastAsia"/>
          <w:b/>
          <w:sz w:val="24"/>
        </w:rPr>
        <w:t>等</w:t>
      </w:r>
      <w:r w:rsidRPr="00B33CF6">
        <w:rPr>
          <w:rFonts w:asciiTheme="minorEastAsia" w:hAnsiTheme="minorEastAsia" w:cstheme="majorEastAsia" w:hint="eastAsia"/>
          <w:b/>
          <w:bCs/>
          <w:sz w:val="24"/>
        </w:rPr>
        <w:t>活动，则该产品价格按促销价执行，不再下浮。</w:t>
      </w:r>
      <w:r w:rsidRPr="00B33CF6">
        <w:rPr>
          <w:rFonts w:asciiTheme="minorEastAsia" w:hAnsiTheme="minorEastAsia" w:cstheme="majorEastAsia" w:hint="eastAsia"/>
          <w:b/>
          <w:sz w:val="24"/>
        </w:rPr>
        <w:t>中标人须认可采购人随机抽查的价格。如果出现供应商报价与卖场实际售价不符的情况，同意采购人按规定进行处罚。</w:t>
      </w:r>
      <w:r w:rsidRPr="00B33CF6">
        <w:rPr>
          <w:rFonts w:asciiTheme="minorEastAsia" w:hAnsiTheme="minorEastAsia" w:cstheme="majorEastAsia" w:hint="eastAsia"/>
          <w:b/>
          <w:bCs/>
          <w:sz w:val="24"/>
        </w:rPr>
        <w:t>投标人须做出承诺，否则视为无效投标。（承诺函格式自拟）</w:t>
      </w:r>
    </w:p>
    <w:p w:rsidR="00A676E7" w:rsidRDefault="00B9516A">
      <w:pPr>
        <w:spacing w:line="440" w:lineRule="exact"/>
        <w:ind w:firstLineChars="200" w:firstLine="482"/>
        <w:rPr>
          <w:rFonts w:asciiTheme="minorEastAsia" w:hAnsiTheme="minorEastAsia" w:cstheme="majorEastAsia"/>
          <w:b/>
          <w:bCs/>
          <w:sz w:val="24"/>
        </w:rPr>
      </w:pPr>
      <w:r>
        <w:rPr>
          <w:rFonts w:asciiTheme="minorEastAsia" w:hAnsiTheme="minorEastAsia" w:cstheme="majorEastAsia" w:hint="eastAsia"/>
          <w:b/>
          <w:bCs/>
          <w:sz w:val="24"/>
        </w:rPr>
        <w:t>若碰到该产品种类超市没有销售等情况，则参照对应的情况进行基准价格或售价采集。</w:t>
      </w:r>
    </w:p>
    <w:p w:rsidR="00A676E7" w:rsidRDefault="00B9516A">
      <w:pPr>
        <w:numPr>
          <w:ilvl w:val="0"/>
          <w:numId w:val="13"/>
        </w:numPr>
        <w:spacing w:line="440" w:lineRule="exact"/>
        <w:ind w:firstLineChars="200" w:firstLine="480"/>
        <w:rPr>
          <w:rFonts w:asciiTheme="minorEastAsia" w:hAnsiTheme="minorEastAsia" w:cstheme="majorEastAsia"/>
          <w:bCs/>
          <w:sz w:val="24"/>
        </w:rPr>
      </w:pPr>
      <w:r>
        <w:rPr>
          <w:rFonts w:asciiTheme="minorEastAsia" w:hAnsiTheme="minorEastAsia" w:cstheme="majorEastAsia" w:hint="eastAsia"/>
          <w:bCs/>
          <w:sz w:val="24"/>
        </w:rPr>
        <w:t>该产品有市场建议零售价的，则以该产品的建议市场零售价为基准价，按照承诺下浮率执行优惠。</w:t>
      </w:r>
    </w:p>
    <w:p w:rsidR="00A676E7" w:rsidRDefault="00B9516A">
      <w:pPr>
        <w:numPr>
          <w:ilvl w:val="0"/>
          <w:numId w:val="13"/>
        </w:numPr>
        <w:spacing w:line="440" w:lineRule="exact"/>
        <w:ind w:firstLineChars="200" w:firstLine="480"/>
        <w:rPr>
          <w:rFonts w:asciiTheme="minorEastAsia" w:hAnsiTheme="minorEastAsia" w:cstheme="majorEastAsia"/>
          <w:bCs/>
          <w:sz w:val="24"/>
        </w:rPr>
      </w:pPr>
      <w:r>
        <w:rPr>
          <w:rFonts w:asciiTheme="minorEastAsia" w:hAnsiTheme="minorEastAsia" w:cstheme="majorEastAsia" w:hint="eastAsia"/>
          <w:bCs/>
          <w:sz w:val="24"/>
        </w:rPr>
        <w:t>食材市场调查小组当天在莆田各大超市的现场询价结果，作为基准价，按照承诺下浮率执行优惠。</w:t>
      </w:r>
    </w:p>
    <w:p w:rsidR="00A676E7" w:rsidRDefault="00B9516A">
      <w:pPr>
        <w:numPr>
          <w:ilvl w:val="0"/>
          <w:numId w:val="13"/>
        </w:numPr>
        <w:spacing w:line="440" w:lineRule="exact"/>
        <w:ind w:firstLineChars="200" w:firstLine="480"/>
        <w:rPr>
          <w:rFonts w:asciiTheme="minorEastAsia" w:hAnsiTheme="minorEastAsia" w:cstheme="majorEastAsia"/>
          <w:bCs/>
          <w:sz w:val="24"/>
        </w:rPr>
      </w:pPr>
      <w:r>
        <w:rPr>
          <w:rFonts w:asciiTheme="minorEastAsia" w:hAnsiTheme="minorEastAsia" w:cstheme="majorEastAsia" w:hint="eastAsia"/>
          <w:bCs/>
          <w:sz w:val="24"/>
        </w:rPr>
        <w:t>食材市场调查小组当天在莆田天九湾批发市场的现场询价结果，直接作为供应价，不再进行下浮。</w:t>
      </w:r>
    </w:p>
    <w:p w:rsidR="00A676E7" w:rsidRDefault="00B9516A">
      <w:pPr>
        <w:pStyle w:val="ab"/>
        <w:spacing w:line="440" w:lineRule="exact"/>
        <w:ind w:left="482" w:firstLine="0"/>
        <w:jc w:val="left"/>
        <w:rPr>
          <w:rFonts w:asciiTheme="minorEastAsia" w:eastAsiaTheme="minorEastAsia" w:hAnsiTheme="minorEastAsia" w:cstheme="majorEastAsia"/>
          <w:b/>
          <w:sz w:val="24"/>
        </w:rPr>
      </w:pPr>
      <w:r>
        <w:rPr>
          <w:rFonts w:asciiTheme="minorEastAsia" w:eastAsiaTheme="minorEastAsia" w:hAnsiTheme="minorEastAsia" w:cstheme="majorEastAsia" w:hint="eastAsia"/>
          <w:b/>
          <w:sz w:val="24"/>
        </w:rPr>
        <w:t>十四、特别约定</w:t>
      </w:r>
    </w:p>
    <w:p w:rsidR="00A676E7" w:rsidRDefault="00B9516A">
      <w:pPr>
        <w:spacing w:line="440" w:lineRule="exact"/>
        <w:ind w:firstLine="480"/>
        <w:rPr>
          <w:rFonts w:asciiTheme="minorEastAsia" w:hAnsiTheme="minorEastAsia" w:cstheme="majorEastAsia"/>
          <w:b/>
          <w:bCs/>
          <w:sz w:val="24"/>
        </w:rPr>
      </w:pPr>
      <w:r>
        <w:rPr>
          <w:rStyle w:val="15"/>
          <w:rFonts w:asciiTheme="minorEastAsia" w:eastAsiaTheme="minorEastAsia" w:hAnsiTheme="minorEastAsia" w:cstheme="majorEastAsia" w:hint="eastAsia"/>
          <w:b w:val="0"/>
          <w:kern w:val="0"/>
          <w:sz w:val="24"/>
        </w:rPr>
        <w:t xml:space="preserve">★ </w:t>
      </w:r>
      <w:r>
        <w:rPr>
          <w:rFonts w:asciiTheme="minorEastAsia" w:hAnsiTheme="minorEastAsia" w:cstheme="majorEastAsia" w:hint="eastAsia"/>
          <w:b/>
          <w:bCs/>
          <w:sz w:val="24"/>
        </w:rPr>
        <w:t>投标人具有良好的企业信誉及售后服务能力。投标人需书面承诺近3年内没有被相关监督部门处罚过且没有食品安全违法犯罪记录。投标人须做出承诺，否则视为无效投标。</w:t>
      </w:r>
      <w:r>
        <w:rPr>
          <w:rFonts w:asciiTheme="minorEastAsia" w:hAnsiTheme="minorEastAsia" w:cs="宋体" w:hint="eastAsia"/>
          <w:b/>
          <w:sz w:val="24"/>
        </w:rPr>
        <w:t>（承诺函格式自拟）</w:t>
      </w:r>
    </w:p>
    <w:p w:rsidR="00A676E7" w:rsidRDefault="00B9516A">
      <w:pPr>
        <w:spacing w:line="440" w:lineRule="exact"/>
        <w:ind w:firstLine="480"/>
        <w:rPr>
          <w:rFonts w:asciiTheme="minorEastAsia" w:hAnsiTheme="minorEastAsia" w:cstheme="majorEastAsia"/>
          <w:bCs/>
          <w:sz w:val="24"/>
        </w:rPr>
      </w:pPr>
      <w:r>
        <w:rPr>
          <w:rFonts w:asciiTheme="minorEastAsia" w:hAnsiTheme="minorEastAsia" w:cstheme="majorEastAsia" w:hint="eastAsia"/>
          <w:bCs/>
          <w:sz w:val="24"/>
        </w:rPr>
        <w:t>中标人在签订本合同之日起为两个月的供货试用考核期，在试用考核期内中标人未能达到合同约定的供货要求的（包含货物品种、质量、交货等要求），采购人有权单方面解除本合同，并不予以退还中标人履约保证金，中标人还应赔偿由此给采购人造成的损失。</w:t>
      </w:r>
    </w:p>
    <w:p w:rsidR="00A676E7" w:rsidRDefault="00B9516A">
      <w:pPr>
        <w:pStyle w:val="ab"/>
        <w:spacing w:line="440" w:lineRule="exact"/>
        <w:ind w:firstLineChars="200" w:firstLine="482"/>
        <w:rPr>
          <w:rFonts w:asciiTheme="minorEastAsia" w:eastAsiaTheme="minorEastAsia" w:hAnsiTheme="minorEastAsia" w:cstheme="majorEastAsia"/>
          <w:b/>
          <w:sz w:val="24"/>
        </w:rPr>
      </w:pPr>
      <w:r>
        <w:rPr>
          <w:rFonts w:asciiTheme="minorEastAsia" w:eastAsiaTheme="minorEastAsia" w:hAnsiTheme="minorEastAsia" w:cstheme="majorEastAsia" w:hint="eastAsia"/>
          <w:b/>
          <w:sz w:val="24"/>
        </w:rPr>
        <w:t>十五、不可抗力</w:t>
      </w:r>
    </w:p>
    <w:p w:rsidR="00A676E7" w:rsidRDefault="00B9516A">
      <w:pPr>
        <w:spacing w:line="440" w:lineRule="exact"/>
        <w:ind w:firstLineChars="196" w:firstLine="470"/>
        <w:rPr>
          <w:rFonts w:asciiTheme="minorEastAsia" w:hAnsiTheme="minorEastAsia" w:cstheme="majorEastAsia"/>
          <w:sz w:val="24"/>
        </w:rPr>
      </w:pPr>
      <w:r>
        <w:rPr>
          <w:rFonts w:asciiTheme="minorEastAsia" w:hAnsiTheme="minorEastAsia" w:cstheme="majorEastAsia" w:hint="eastAsia"/>
          <w:sz w:val="24"/>
        </w:rPr>
        <w:t>1、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rsidR="00A676E7" w:rsidRDefault="00B9516A">
      <w:pPr>
        <w:spacing w:line="440" w:lineRule="exact"/>
        <w:ind w:firstLineChars="196" w:firstLine="470"/>
        <w:rPr>
          <w:rFonts w:asciiTheme="minorEastAsia" w:hAnsiTheme="minorEastAsia" w:cstheme="majorEastAsia"/>
          <w:sz w:val="24"/>
        </w:rPr>
      </w:pPr>
      <w:r>
        <w:rPr>
          <w:rFonts w:asciiTheme="minorEastAsia" w:hAnsiTheme="minorEastAsia" w:cstheme="majorEastAsia" w:hint="eastAsia"/>
          <w:sz w:val="24"/>
        </w:rPr>
        <w:t>2、本合同中的不可抗力指不能预见、不能避免并不能克服的客观情况。包括但不限于：自然灾害如地震、台风、洪水、火灾、疫情等；政府行为、法律规定或其适用的变化或者其他任何无法预见、避免或者控制的事件。</w:t>
      </w:r>
    </w:p>
    <w:p w:rsidR="00A676E7" w:rsidRDefault="00B9516A">
      <w:pPr>
        <w:pStyle w:val="ab"/>
        <w:spacing w:line="440" w:lineRule="exact"/>
        <w:ind w:left="482" w:firstLine="0"/>
        <w:rPr>
          <w:rFonts w:asciiTheme="minorEastAsia" w:eastAsiaTheme="minorEastAsia" w:hAnsiTheme="minorEastAsia" w:cstheme="majorEastAsia"/>
          <w:b/>
          <w:sz w:val="24"/>
        </w:rPr>
      </w:pPr>
      <w:r>
        <w:rPr>
          <w:rFonts w:asciiTheme="minorEastAsia" w:eastAsiaTheme="minorEastAsia" w:hAnsiTheme="minorEastAsia" w:cstheme="majorEastAsia" w:hint="eastAsia"/>
          <w:b/>
          <w:sz w:val="24"/>
        </w:rPr>
        <w:t>十六、其他要求</w:t>
      </w:r>
    </w:p>
    <w:p w:rsidR="00A676E7" w:rsidRDefault="00B9516A">
      <w:pPr>
        <w:spacing w:line="440" w:lineRule="exact"/>
        <w:ind w:firstLineChars="200" w:firstLine="480"/>
        <w:jc w:val="left"/>
        <w:rPr>
          <w:rStyle w:val="15"/>
          <w:rFonts w:asciiTheme="minorEastAsia" w:eastAsiaTheme="minorEastAsia" w:hAnsiTheme="minorEastAsia" w:cstheme="majorEastAsia"/>
          <w:kern w:val="0"/>
        </w:rPr>
      </w:pPr>
      <w:r>
        <w:rPr>
          <w:rStyle w:val="15"/>
          <w:rFonts w:asciiTheme="minorEastAsia" w:eastAsiaTheme="minorEastAsia" w:hAnsiTheme="minorEastAsia" w:cstheme="majorEastAsia" w:hint="eastAsia"/>
          <w:b w:val="0"/>
          <w:kern w:val="0"/>
          <w:sz w:val="24"/>
        </w:rPr>
        <w:t>1、除招标文件另有规定外，若出现有关法律、法规和规章有强制性规定但招标文件未列明的情形，则投标人应按照有关法律、法规和规章强制性规定执行。</w:t>
      </w:r>
    </w:p>
    <w:p w:rsidR="00A676E7" w:rsidRDefault="00B9516A">
      <w:pPr>
        <w:spacing w:line="440" w:lineRule="exact"/>
        <w:ind w:firstLineChars="200" w:firstLine="480"/>
        <w:jc w:val="left"/>
        <w:rPr>
          <w:rStyle w:val="15"/>
          <w:rFonts w:asciiTheme="minorEastAsia" w:eastAsiaTheme="minorEastAsia" w:hAnsiTheme="minorEastAsia" w:cstheme="majorEastAsia"/>
          <w:b w:val="0"/>
          <w:kern w:val="0"/>
          <w:sz w:val="24"/>
        </w:rPr>
      </w:pPr>
      <w:r>
        <w:rPr>
          <w:rStyle w:val="15"/>
          <w:rFonts w:asciiTheme="minorEastAsia" w:eastAsiaTheme="minorEastAsia" w:hAnsiTheme="minorEastAsia" w:cstheme="majorEastAsia" w:hint="eastAsia"/>
          <w:b w:val="0"/>
          <w:kern w:val="0"/>
          <w:sz w:val="24"/>
        </w:rPr>
        <w:t>★2、中标人必须自主经营管理，不得以任何名义和理由分包、转包、变相转包或以他人身份挂靠；一经发现核实，视为中标人违约，采购人有权单方面终止合同并扣除全部履约保证金；中标人违约对采购人造成的损失的，需另行支付相应的赔偿。</w:t>
      </w:r>
      <w:r>
        <w:rPr>
          <w:rStyle w:val="15"/>
          <w:rFonts w:asciiTheme="minorEastAsia" w:eastAsiaTheme="minorEastAsia" w:hAnsiTheme="minorEastAsia" w:cstheme="majorEastAsia" w:hint="eastAsia"/>
          <w:bCs/>
          <w:kern w:val="0"/>
          <w:sz w:val="24"/>
        </w:rPr>
        <w:t>投标人必须在投标文件中对</w:t>
      </w:r>
      <w:r>
        <w:rPr>
          <w:rStyle w:val="15"/>
          <w:rFonts w:asciiTheme="minorEastAsia" w:eastAsiaTheme="minorEastAsia" w:hAnsiTheme="minorEastAsia" w:cstheme="majorEastAsia" w:hint="eastAsia"/>
          <w:bCs/>
          <w:kern w:val="0"/>
          <w:sz w:val="24"/>
        </w:rPr>
        <w:lastRenderedPageBreak/>
        <w:t>此做出书面承诺。未提供书面承诺的，将视为未实质性响应招标文件要求，按照无效投标处理。</w:t>
      </w:r>
      <w:r>
        <w:rPr>
          <w:rStyle w:val="15"/>
          <w:rFonts w:asciiTheme="minorEastAsia" w:eastAsiaTheme="minorEastAsia" w:hAnsiTheme="minorEastAsia" w:cstheme="majorEastAsia" w:hint="eastAsia"/>
          <w:b w:val="0"/>
          <w:kern w:val="0"/>
          <w:sz w:val="24"/>
        </w:rPr>
        <w:t xml:space="preserve"> </w:t>
      </w:r>
    </w:p>
    <w:p w:rsidR="00A676E7" w:rsidRDefault="00B9516A">
      <w:pPr>
        <w:spacing w:line="440" w:lineRule="exact"/>
        <w:ind w:firstLineChars="200" w:firstLine="480"/>
        <w:jc w:val="left"/>
        <w:rPr>
          <w:rStyle w:val="15"/>
          <w:rFonts w:asciiTheme="minorEastAsia" w:eastAsiaTheme="minorEastAsia" w:hAnsiTheme="minorEastAsia" w:cstheme="majorEastAsia"/>
          <w:b w:val="0"/>
          <w:kern w:val="0"/>
          <w:sz w:val="24"/>
        </w:rPr>
      </w:pPr>
      <w:r>
        <w:rPr>
          <w:rStyle w:val="15"/>
          <w:rFonts w:asciiTheme="minorEastAsia" w:eastAsiaTheme="minorEastAsia" w:hAnsiTheme="minorEastAsia" w:cstheme="majorEastAsia" w:hint="eastAsia"/>
          <w:b w:val="0"/>
          <w:kern w:val="0"/>
          <w:sz w:val="24"/>
        </w:rPr>
        <w:t>★3、采购人、中标人双方因特殊原因需提前终止合同的，须提前两个月以书面形式告知对方，主动协商相关事宜，在对方未明确答复或短期内未找到合适的接替中标人之前，必须按合同规定事项执行。如因中标人单方面原因提前终止合同的，采购人有权拒付已购商品的金额，并扣除全部履约保证金。如因本合同或与本合同有关的一切事项发生争议、索赔或分歧，由双方友好协商解决，协商不成的，任何一方均可向采购人有管辖权的人民法院提起诉讼方式解决。</w:t>
      </w:r>
    </w:p>
    <w:p w:rsidR="00A676E7" w:rsidRDefault="00B9516A">
      <w:pPr>
        <w:spacing w:line="440" w:lineRule="exact"/>
        <w:ind w:firstLineChars="200" w:firstLine="480"/>
        <w:jc w:val="left"/>
        <w:rPr>
          <w:rStyle w:val="15"/>
          <w:rFonts w:asciiTheme="minorEastAsia" w:eastAsiaTheme="minorEastAsia" w:hAnsiTheme="minorEastAsia" w:cstheme="majorEastAsia"/>
          <w:b w:val="0"/>
          <w:kern w:val="0"/>
          <w:sz w:val="24"/>
        </w:rPr>
      </w:pPr>
      <w:r>
        <w:rPr>
          <w:rStyle w:val="15"/>
          <w:rFonts w:asciiTheme="minorEastAsia" w:eastAsiaTheme="minorEastAsia" w:hAnsiTheme="minorEastAsia" w:cstheme="majorEastAsia" w:hint="eastAsia"/>
          <w:b w:val="0"/>
          <w:kern w:val="0"/>
          <w:sz w:val="24"/>
        </w:rPr>
        <w:t>4、中标人与任何第三人（主要指生产商或供应商）发生的任何纠纷均与采购人无关，由中标人自行解决。</w:t>
      </w:r>
      <w:r>
        <w:rPr>
          <w:rStyle w:val="15"/>
          <w:rFonts w:asciiTheme="minorEastAsia" w:eastAsiaTheme="minorEastAsia" w:hAnsiTheme="minorEastAsia" w:cstheme="majorEastAsia"/>
          <w:b w:val="0"/>
          <w:kern w:val="0"/>
          <w:sz w:val="24"/>
        </w:rPr>
        <w:t>中标人在服务过程中所发生一切人身安全责任由中标人自行承担。</w:t>
      </w:r>
    </w:p>
    <w:p w:rsidR="00A676E7" w:rsidRDefault="00B9516A">
      <w:pPr>
        <w:spacing w:line="440" w:lineRule="exact"/>
        <w:ind w:firstLineChars="200" w:firstLine="480"/>
        <w:jc w:val="left"/>
        <w:rPr>
          <w:rStyle w:val="15"/>
          <w:rFonts w:asciiTheme="minorEastAsia" w:eastAsiaTheme="minorEastAsia" w:hAnsiTheme="minorEastAsia" w:cstheme="majorEastAsia"/>
          <w:b w:val="0"/>
          <w:kern w:val="0"/>
          <w:sz w:val="24"/>
        </w:rPr>
      </w:pPr>
      <w:r>
        <w:rPr>
          <w:rStyle w:val="15"/>
          <w:rFonts w:asciiTheme="minorEastAsia" w:eastAsiaTheme="minorEastAsia" w:hAnsiTheme="minorEastAsia" w:cstheme="majorEastAsia" w:hint="eastAsia"/>
          <w:b w:val="0"/>
          <w:kern w:val="0"/>
          <w:sz w:val="24"/>
        </w:rPr>
        <w:t>5、本招标文件未明确的其它约定事项或条款，待采购人与中标人签订合同时，由双方协商订立。</w:t>
      </w:r>
    </w:p>
    <w:p w:rsidR="00A676E7" w:rsidRDefault="00B9516A">
      <w:pPr>
        <w:spacing w:line="440" w:lineRule="exact"/>
        <w:ind w:firstLineChars="200" w:firstLine="480"/>
        <w:rPr>
          <w:rFonts w:asciiTheme="minorEastAsia" w:hAnsiTheme="minorEastAsia" w:cstheme="majorEastAsia"/>
        </w:rPr>
      </w:pPr>
      <w:r>
        <w:rPr>
          <w:rStyle w:val="15"/>
          <w:rFonts w:asciiTheme="minorEastAsia" w:eastAsiaTheme="minorEastAsia" w:hAnsiTheme="minorEastAsia" w:cstheme="majorEastAsia" w:hint="eastAsia"/>
          <w:b w:val="0"/>
          <w:kern w:val="0"/>
          <w:sz w:val="24"/>
        </w:rPr>
        <w:t>6、</w:t>
      </w:r>
      <w:r>
        <w:rPr>
          <w:rFonts w:asciiTheme="minorEastAsia" w:hAnsiTheme="minorEastAsia" w:cstheme="majorEastAsia" w:hint="eastAsia"/>
          <w:sz w:val="24"/>
        </w:rPr>
        <w:t>被确定为湄洲湾职业技术学院食堂食材定点采购供货的单位，应在规定时间内与湄洲湾职业技术学院签订合同。</w:t>
      </w:r>
    </w:p>
    <w:p w:rsidR="00A676E7" w:rsidRDefault="00B9516A">
      <w:pPr>
        <w:spacing w:line="440" w:lineRule="exact"/>
        <w:ind w:firstLineChars="200" w:firstLine="480"/>
        <w:rPr>
          <w:rFonts w:asciiTheme="minorEastAsia" w:hAnsiTheme="minorEastAsia" w:cstheme="majorEastAsia"/>
        </w:rPr>
      </w:pPr>
      <w:r>
        <w:rPr>
          <w:rStyle w:val="15"/>
          <w:rFonts w:asciiTheme="minorEastAsia" w:eastAsiaTheme="minorEastAsia" w:hAnsiTheme="minorEastAsia" w:cstheme="majorEastAsia" w:hint="eastAsia"/>
          <w:b w:val="0"/>
          <w:kern w:val="0"/>
          <w:sz w:val="24"/>
        </w:rPr>
        <w:t>★</w:t>
      </w:r>
      <w:r>
        <w:rPr>
          <w:rFonts w:asciiTheme="minorEastAsia" w:hAnsiTheme="minorEastAsia" w:cstheme="majorEastAsia" w:hint="eastAsia"/>
          <w:sz w:val="24"/>
        </w:rPr>
        <w:t>7、</w:t>
      </w:r>
      <w:r>
        <w:rPr>
          <w:rStyle w:val="15"/>
          <w:rFonts w:asciiTheme="minorEastAsia" w:eastAsiaTheme="minorEastAsia" w:hAnsiTheme="minorEastAsia" w:cstheme="majorEastAsia" w:hint="eastAsia"/>
          <w:b w:val="0"/>
          <w:kern w:val="0"/>
          <w:sz w:val="24"/>
        </w:rPr>
        <w:t>因不可抗力或上级政策性变化等原因，需变更或停止供货时，采购人有权与中标人协商变更或随时无条件终止合同。</w:t>
      </w:r>
    </w:p>
    <w:p w:rsidR="00ED6F11" w:rsidRPr="00ED6F11" w:rsidRDefault="00ED6F11" w:rsidP="00ED6F11">
      <w:pPr>
        <w:spacing w:line="440" w:lineRule="exact"/>
        <w:ind w:firstLineChars="200" w:firstLine="482"/>
        <w:rPr>
          <w:rStyle w:val="15"/>
          <w:rFonts w:asciiTheme="minorEastAsia" w:eastAsiaTheme="minorEastAsia" w:hAnsiTheme="minorEastAsia" w:cstheme="majorEastAsia"/>
          <w:kern w:val="0"/>
          <w:sz w:val="24"/>
        </w:rPr>
      </w:pPr>
      <w:r w:rsidRPr="00ED6F11">
        <w:rPr>
          <w:rStyle w:val="15"/>
          <w:rFonts w:asciiTheme="minorEastAsia" w:eastAsiaTheme="minorEastAsia" w:hAnsiTheme="minorEastAsia" w:cstheme="majorEastAsia" w:hint="eastAsia"/>
          <w:kern w:val="0"/>
          <w:sz w:val="24"/>
        </w:rPr>
        <w:t>8、若组织二次验收，验收中标人必须派代表参加，验收过程所发生的一切费用由中标人承担。</w:t>
      </w:r>
    </w:p>
    <w:p w:rsidR="00A676E7" w:rsidRDefault="00A676E7">
      <w:pPr>
        <w:pStyle w:val="null3"/>
        <w:ind w:firstLine="480"/>
        <w:jc w:val="both"/>
        <w:rPr>
          <w:rFonts w:asciiTheme="minorEastAsia" w:hAnsiTheme="minorEastAsia" w:cs="宋体" w:hint="default"/>
          <w:b/>
          <w:sz w:val="24"/>
          <w:szCs w:val="24"/>
          <w:shd w:val="clear" w:color="auto" w:fill="FFFFFF"/>
        </w:rPr>
      </w:pPr>
    </w:p>
    <w:p w:rsidR="00A676E7" w:rsidRDefault="00B9516A">
      <w:pPr>
        <w:widowControl/>
        <w:jc w:val="left"/>
        <w:rPr>
          <w:rFonts w:asciiTheme="minorEastAsia" w:hAnsiTheme="minorEastAsia"/>
          <w:b/>
          <w:kern w:val="0"/>
          <w:sz w:val="36"/>
          <w:szCs w:val="20"/>
        </w:rPr>
      </w:pPr>
      <w:r>
        <w:rPr>
          <w:rFonts w:asciiTheme="minorEastAsia" w:hAnsiTheme="minorEastAsia"/>
          <w:sz w:val="24"/>
        </w:rPr>
        <w:t xml:space="preserve">  </w:t>
      </w:r>
    </w:p>
    <w:p w:rsidR="00A676E7" w:rsidRDefault="00B9516A">
      <w:pPr>
        <w:widowControl/>
        <w:jc w:val="left"/>
        <w:rPr>
          <w:rFonts w:asciiTheme="minorEastAsia" w:hAnsiTheme="minorEastAsia"/>
          <w:b/>
          <w:kern w:val="0"/>
          <w:sz w:val="36"/>
          <w:szCs w:val="20"/>
        </w:rPr>
      </w:pPr>
      <w:r>
        <w:rPr>
          <w:rFonts w:asciiTheme="minorEastAsia" w:hAnsiTheme="minorEastAsia"/>
          <w:b/>
          <w:sz w:val="36"/>
        </w:rPr>
        <w:br w:type="page"/>
      </w:r>
    </w:p>
    <w:p w:rsidR="00A676E7" w:rsidRDefault="00B9516A">
      <w:pPr>
        <w:pStyle w:val="null3"/>
        <w:jc w:val="center"/>
        <w:rPr>
          <w:rFonts w:asciiTheme="minorEastAsia" w:hAnsiTheme="minorEastAsia" w:hint="default"/>
        </w:rPr>
      </w:pPr>
      <w:r>
        <w:rPr>
          <w:rFonts w:asciiTheme="minorEastAsia" w:hAnsiTheme="minorEastAsia"/>
          <w:b/>
          <w:sz w:val="36"/>
        </w:rPr>
        <w:lastRenderedPageBreak/>
        <w:t>第六章 政府采购合同</w:t>
      </w:r>
    </w:p>
    <w:p w:rsidR="00A676E7" w:rsidRDefault="00B9516A">
      <w:pPr>
        <w:pStyle w:val="null3"/>
        <w:jc w:val="center"/>
        <w:outlineLvl w:val="2"/>
        <w:rPr>
          <w:rFonts w:asciiTheme="minorEastAsia" w:hAnsiTheme="minorEastAsia" w:hint="default"/>
        </w:rPr>
      </w:pPr>
      <w:r>
        <w:rPr>
          <w:rFonts w:asciiTheme="minorEastAsia" w:hAnsiTheme="minorEastAsia"/>
          <w:b/>
          <w:sz w:val="28"/>
        </w:rPr>
        <w:t>参考文本</w:t>
      </w:r>
    </w:p>
    <w:p w:rsidR="00A676E7" w:rsidRDefault="00B9516A">
      <w:pPr>
        <w:pStyle w:val="null3"/>
        <w:rPr>
          <w:rFonts w:asciiTheme="minorEastAsia" w:hAnsiTheme="minorEastAsia" w:hint="default"/>
        </w:rPr>
      </w:pPr>
      <w:r>
        <w:rPr>
          <w:rFonts w:asciiTheme="minorEastAsia" w:hAnsiTheme="minorEastAsia"/>
        </w:rPr>
        <w:t>合同编号：</w:t>
      </w:r>
    </w:p>
    <w:p w:rsidR="00A676E7" w:rsidRDefault="00B9516A">
      <w:pPr>
        <w:pStyle w:val="null3"/>
        <w:jc w:val="center"/>
        <w:outlineLvl w:val="1"/>
        <w:rPr>
          <w:rFonts w:asciiTheme="minorEastAsia" w:hAnsiTheme="minorEastAsia" w:hint="default"/>
        </w:rPr>
      </w:pPr>
      <w:r>
        <w:rPr>
          <w:rFonts w:asciiTheme="minorEastAsia" w:hAnsiTheme="minorEastAsia"/>
          <w:b/>
          <w:sz w:val="36"/>
        </w:rPr>
        <w:t>福建省政府采购合同（货物类）</w:t>
      </w:r>
    </w:p>
    <w:p w:rsidR="00A676E7" w:rsidRDefault="00B9516A">
      <w:pPr>
        <w:pStyle w:val="null3"/>
        <w:jc w:val="center"/>
        <w:outlineLvl w:val="3"/>
        <w:rPr>
          <w:rFonts w:asciiTheme="minorEastAsia" w:hAnsiTheme="minorEastAsia" w:hint="default"/>
        </w:rPr>
      </w:pPr>
      <w:r>
        <w:rPr>
          <w:rFonts w:asciiTheme="minorEastAsia" w:hAnsiTheme="minorEastAsia"/>
          <w:b/>
          <w:sz w:val="24"/>
        </w:rPr>
        <w:t>编制说明</w:t>
      </w:r>
      <w:r>
        <w:rPr>
          <w:rFonts w:asciiTheme="minorEastAsia" w:hAnsiTheme="minorEastAsia"/>
        </w:rPr>
        <w:br/>
      </w:r>
    </w:p>
    <w:p w:rsidR="00A676E7" w:rsidRDefault="00B9516A">
      <w:pPr>
        <w:pStyle w:val="null3"/>
        <w:outlineLvl w:val="3"/>
        <w:rPr>
          <w:rFonts w:asciiTheme="minorEastAsia" w:hAnsiTheme="minorEastAsia" w:hint="default"/>
        </w:rPr>
      </w:pPr>
      <w:r>
        <w:rPr>
          <w:rFonts w:asciiTheme="minorEastAsia" w:hAnsiTheme="minorEastAsia"/>
          <w:b/>
          <w:sz w:val="24"/>
        </w:rPr>
        <w:t>1.签订合同应遵守《中华人民共和国政府采购法》及其实施条例、《中华人民共和国民法典》等法律法规及其他有关规定。</w:t>
      </w:r>
    </w:p>
    <w:p w:rsidR="00A676E7" w:rsidRDefault="00B9516A">
      <w:pPr>
        <w:pStyle w:val="null3"/>
        <w:outlineLvl w:val="3"/>
        <w:rPr>
          <w:rFonts w:asciiTheme="minorEastAsia" w:hAnsiTheme="minorEastAsia" w:hint="default"/>
        </w:rPr>
      </w:pPr>
      <w:r>
        <w:rPr>
          <w:rFonts w:asciiTheme="minorEastAsia" w:hAnsiTheme="minorEastAsia"/>
          <w:b/>
          <w:sz w:val="24"/>
        </w:rPr>
        <w:t>2.签订合同时，采购人与中标(成交)人应结合采购文件规定填列相应内容。采购文件已有约定的，双方均不得对约定进行变更或调整；采购文件未作规定的，双方可通过友好协商进行约定。</w:t>
      </w:r>
    </w:p>
    <w:p w:rsidR="00A676E7" w:rsidRDefault="00B9516A">
      <w:pPr>
        <w:pStyle w:val="null3"/>
        <w:outlineLvl w:val="3"/>
        <w:rPr>
          <w:rFonts w:asciiTheme="minorEastAsia" w:hAnsiTheme="minorEastAsia" w:hint="default"/>
        </w:rPr>
      </w:pPr>
      <w:r>
        <w:rPr>
          <w:rFonts w:asciiTheme="minorEastAsia" w:hAnsiTheme="minorEastAsia"/>
          <w:b/>
          <w:sz w:val="24"/>
        </w:rPr>
        <w:t>3.政府有关主管部门对若干合同有规范文本的，可使用相应合同文本。</w:t>
      </w:r>
    </w:p>
    <w:p w:rsidR="00A676E7" w:rsidRDefault="00B9516A">
      <w:pPr>
        <w:pStyle w:val="null3"/>
        <w:outlineLvl w:val="3"/>
        <w:rPr>
          <w:rFonts w:asciiTheme="minorEastAsia" w:hAnsiTheme="minorEastAsia" w:hint="default"/>
        </w:rPr>
      </w:pPr>
      <w:r>
        <w:rPr>
          <w:rFonts w:asciiTheme="minorEastAsia" w:hAnsiTheme="minorEastAsia"/>
          <w:b/>
          <w:sz w:val="24"/>
        </w:rPr>
        <w:t>4.本合同范本仅供参考，采购人应当根据采购项目的实际需求对合同条款进行修改、补充。</w:t>
      </w:r>
    </w:p>
    <w:p w:rsidR="00A676E7" w:rsidRDefault="00A676E7">
      <w:pPr>
        <w:pStyle w:val="null3"/>
        <w:rPr>
          <w:rFonts w:asciiTheme="minorEastAsia" w:hAnsiTheme="minorEastAsia" w:hint="default"/>
        </w:rPr>
      </w:pPr>
    </w:p>
    <w:p w:rsidR="00A676E7" w:rsidRDefault="00B9516A">
      <w:pPr>
        <w:pStyle w:val="null3"/>
        <w:rPr>
          <w:rFonts w:asciiTheme="minorEastAsia" w:hAnsiTheme="minorEastAsia" w:hint="default"/>
        </w:rPr>
      </w:pPr>
      <w:r>
        <w:rPr>
          <w:rFonts w:asciiTheme="minorEastAsia" w:hAnsiTheme="minorEastAsia"/>
        </w:rPr>
        <w:t>甲方：___________</w:t>
      </w:r>
    </w:p>
    <w:p w:rsidR="00A676E7" w:rsidRDefault="00B9516A">
      <w:pPr>
        <w:pStyle w:val="null3"/>
        <w:rPr>
          <w:rFonts w:asciiTheme="minorEastAsia" w:hAnsiTheme="minorEastAsia" w:hint="default"/>
        </w:rPr>
      </w:pPr>
      <w:r>
        <w:rPr>
          <w:rFonts w:asciiTheme="minorEastAsia" w:hAnsiTheme="minorEastAsia"/>
        </w:rPr>
        <w:t>住所地：___________</w:t>
      </w:r>
    </w:p>
    <w:p w:rsidR="00A676E7" w:rsidRDefault="00B9516A">
      <w:pPr>
        <w:pStyle w:val="null3"/>
        <w:rPr>
          <w:rFonts w:asciiTheme="minorEastAsia" w:hAnsiTheme="minorEastAsia" w:hint="default"/>
        </w:rPr>
      </w:pPr>
      <w:r>
        <w:rPr>
          <w:rFonts w:asciiTheme="minorEastAsia" w:hAnsiTheme="minorEastAsia"/>
        </w:rPr>
        <w:t>联系人：___________</w:t>
      </w:r>
    </w:p>
    <w:p w:rsidR="00A676E7" w:rsidRDefault="00B9516A">
      <w:pPr>
        <w:pStyle w:val="null3"/>
        <w:rPr>
          <w:rFonts w:asciiTheme="minorEastAsia" w:hAnsiTheme="minorEastAsia" w:hint="default"/>
        </w:rPr>
      </w:pPr>
      <w:r>
        <w:rPr>
          <w:rFonts w:asciiTheme="minorEastAsia" w:hAnsiTheme="minorEastAsia"/>
        </w:rPr>
        <w:t>联系电话：___________</w:t>
      </w:r>
    </w:p>
    <w:p w:rsidR="00A676E7" w:rsidRDefault="00B9516A">
      <w:pPr>
        <w:pStyle w:val="null3"/>
        <w:rPr>
          <w:rFonts w:asciiTheme="minorEastAsia" w:hAnsiTheme="minorEastAsia" w:hint="default"/>
        </w:rPr>
      </w:pPr>
      <w:r>
        <w:rPr>
          <w:rFonts w:asciiTheme="minorEastAsia" w:hAnsiTheme="minorEastAsia"/>
        </w:rPr>
        <w:t>传真：___________</w:t>
      </w:r>
    </w:p>
    <w:p w:rsidR="00A676E7" w:rsidRDefault="00B9516A">
      <w:pPr>
        <w:pStyle w:val="null3"/>
        <w:rPr>
          <w:rFonts w:asciiTheme="minorEastAsia" w:hAnsiTheme="minorEastAsia" w:hint="default"/>
        </w:rPr>
      </w:pPr>
      <w:r>
        <w:rPr>
          <w:rFonts w:asciiTheme="minorEastAsia" w:hAnsiTheme="minorEastAsia"/>
        </w:rPr>
        <w:t>电子邮箱：___________</w:t>
      </w:r>
      <w:r>
        <w:rPr>
          <w:rFonts w:asciiTheme="minorEastAsia" w:hAnsiTheme="minorEastAsia"/>
        </w:rPr>
        <w:br/>
      </w:r>
    </w:p>
    <w:p w:rsidR="00A676E7" w:rsidRDefault="00A676E7">
      <w:pPr>
        <w:pStyle w:val="null3"/>
        <w:rPr>
          <w:rFonts w:asciiTheme="minorEastAsia" w:hAnsiTheme="minorEastAsia" w:hint="default"/>
        </w:rPr>
      </w:pPr>
    </w:p>
    <w:p w:rsidR="00A676E7" w:rsidRDefault="00B9516A">
      <w:pPr>
        <w:pStyle w:val="null3"/>
        <w:rPr>
          <w:rFonts w:asciiTheme="minorEastAsia" w:hAnsiTheme="minorEastAsia" w:hint="default"/>
        </w:rPr>
      </w:pPr>
      <w:r>
        <w:rPr>
          <w:rFonts w:asciiTheme="minorEastAsia" w:hAnsiTheme="minorEastAsia"/>
        </w:rPr>
        <w:t>乙方：___________</w:t>
      </w:r>
    </w:p>
    <w:p w:rsidR="00A676E7" w:rsidRDefault="00B9516A">
      <w:pPr>
        <w:pStyle w:val="null3"/>
        <w:rPr>
          <w:rFonts w:asciiTheme="minorEastAsia" w:hAnsiTheme="minorEastAsia" w:hint="default"/>
        </w:rPr>
      </w:pPr>
      <w:r>
        <w:rPr>
          <w:rFonts w:asciiTheme="minorEastAsia" w:hAnsiTheme="minorEastAsia"/>
        </w:rPr>
        <w:t>住所地：___________</w:t>
      </w:r>
    </w:p>
    <w:p w:rsidR="00A676E7" w:rsidRDefault="00B9516A">
      <w:pPr>
        <w:pStyle w:val="null3"/>
        <w:rPr>
          <w:rFonts w:asciiTheme="minorEastAsia" w:hAnsiTheme="minorEastAsia" w:hint="default"/>
        </w:rPr>
      </w:pPr>
      <w:r>
        <w:rPr>
          <w:rFonts w:asciiTheme="minorEastAsia" w:hAnsiTheme="minorEastAsia"/>
        </w:rPr>
        <w:t>联系人：___________</w:t>
      </w:r>
    </w:p>
    <w:p w:rsidR="00A676E7" w:rsidRDefault="00B9516A">
      <w:pPr>
        <w:pStyle w:val="null3"/>
        <w:rPr>
          <w:rFonts w:asciiTheme="minorEastAsia" w:hAnsiTheme="minorEastAsia" w:hint="default"/>
        </w:rPr>
      </w:pPr>
      <w:r>
        <w:rPr>
          <w:rFonts w:asciiTheme="minorEastAsia" w:hAnsiTheme="minorEastAsia"/>
        </w:rPr>
        <w:t>联系电话：___________</w:t>
      </w:r>
    </w:p>
    <w:p w:rsidR="00A676E7" w:rsidRDefault="00B9516A">
      <w:pPr>
        <w:pStyle w:val="null3"/>
        <w:rPr>
          <w:rFonts w:asciiTheme="minorEastAsia" w:hAnsiTheme="minorEastAsia" w:hint="default"/>
        </w:rPr>
      </w:pPr>
      <w:r>
        <w:rPr>
          <w:rFonts w:asciiTheme="minorEastAsia" w:hAnsiTheme="minorEastAsia"/>
        </w:rPr>
        <w:t>传真：___________</w:t>
      </w:r>
    </w:p>
    <w:p w:rsidR="00A676E7" w:rsidRDefault="00B9516A">
      <w:pPr>
        <w:pStyle w:val="null3"/>
        <w:rPr>
          <w:rFonts w:asciiTheme="minorEastAsia" w:hAnsiTheme="minorEastAsia" w:hint="default"/>
        </w:rPr>
      </w:pPr>
      <w:r>
        <w:rPr>
          <w:rFonts w:asciiTheme="minorEastAsia" w:hAnsiTheme="minorEastAsia"/>
        </w:rPr>
        <w:t>电子邮箱：___________</w:t>
      </w:r>
    </w:p>
    <w:p w:rsidR="00A676E7" w:rsidRDefault="00B9516A">
      <w:pPr>
        <w:pStyle w:val="null3"/>
        <w:rPr>
          <w:rFonts w:asciiTheme="minorEastAsia" w:hAnsiTheme="minorEastAsia" w:hint="default"/>
        </w:rPr>
      </w:pPr>
      <w:r>
        <w:rPr>
          <w:rFonts w:asciiTheme="minorEastAsia" w:hAnsiTheme="minorEastAsia"/>
        </w:rPr>
        <w:t>根据项目编号为________的___________项目（以下简称：“本项目”）的采购结果，遵循平等、自愿、公平和诚实信用的原则，双方签署本合同，具体内容如下：</w:t>
      </w:r>
    </w:p>
    <w:p w:rsidR="00A676E7" w:rsidRDefault="00B9516A">
      <w:pPr>
        <w:pStyle w:val="null3"/>
        <w:outlineLvl w:val="3"/>
        <w:rPr>
          <w:rFonts w:asciiTheme="minorEastAsia" w:hAnsiTheme="minorEastAsia" w:hint="default"/>
        </w:rPr>
      </w:pPr>
      <w:r>
        <w:rPr>
          <w:rFonts w:asciiTheme="minorEastAsia" w:hAnsiTheme="minorEastAsia"/>
          <w:b/>
          <w:sz w:val="24"/>
        </w:rPr>
        <w:t>一、合同组成部分</w:t>
      </w:r>
    </w:p>
    <w:p w:rsidR="00A676E7" w:rsidRDefault="00B9516A">
      <w:pPr>
        <w:pStyle w:val="null3"/>
        <w:rPr>
          <w:rFonts w:asciiTheme="minorEastAsia" w:hAnsiTheme="minorEastAsia" w:hint="default"/>
        </w:rPr>
      </w:pPr>
      <w:r>
        <w:rPr>
          <w:rFonts w:asciiTheme="minorEastAsia" w:hAnsiTheme="minorEastAsia"/>
        </w:rPr>
        <w:t>1.1本合同条款及附件；</w:t>
      </w:r>
    </w:p>
    <w:p w:rsidR="00A676E7" w:rsidRDefault="00B9516A">
      <w:pPr>
        <w:pStyle w:val="null3"/>
        <w:rPr>
          <w:rFonts w:asciiTheme="minorEastAsia" w:hAnsiTheme="minorEastAsia" w:hint="default"/>
        </w:rPr>
      </w:pPr>
      <w:r>
        <w:rPr>
          <w:rFonts w:asciiTheme="minorEastAsia" w:hAnsiTheme="minorEastAsia"/>
        </w:rPr>
        <w:t>1.2采购文件及其附件、补充文件；</w:t>
      </w:r>
    </w:p>
    <w:p w:rsidR="00A676E7" w:rsidRDefault="00B9516A">
      <w:pPr>
        <w:pStyle w:val="null3"/>
        <w:rPr>
          <w:rFonts w:asciiTheme="minorEastAsia" w:hAnsiTheme="minorEastAsia" w:hint="default"/>
        </w:rPr>
      </w:pPr>
      <w:r>
        <w:rPr>
          <w:rFonts w:asciiTheme="minorEastAsia" w:hAnsiTheme="minorEastAsia"/>
        </w:rPr>
        <w:t>1.3乙方的响应文件及其附件、补充文件；</w:t>
      </w:r>
    </w:p>
    <w:p w:rsidR="00A676E7" w:rsidRDefault="00B9516A">
      <w:pPr>
        <w:pStyle w:val="null3"/>
        <w:rPr>
          <w:rFonts w:asciiTheme="minorEastAsia" w:hAnsiTheme="minorEastAsia" w:hint="default"/>
        </w:rPr>
      </w:pPr>
      <w:r>
        <w:rPr>
          <w:rFonts w:asciiTheme="minorEastAsia" w:hAnsiTheme="minorEastAsia"/>
        </w:rPr>
        <w:t>1.4其他文件或材料：</w:t>
      </w:r>
    </w:p>
    <w:p w:rsidR="00A676E7" w:rsidRDefault="00B9516A">
      <w:pPr>
        <w:pStyle w:val="null3"/>
        <w:outlineLvl w:val="3"/>
        <w:rPr>
          <w:rFonts w:asciiTheme="minorEastAsia" w:hAnsiTheme="minorEastAsia" w:hint="default"/>
        </w:rPr>
      </w:pPr>
      <w:r>
        <w:rPr>
          <w:rFonts w:asciiTheme="minorEastAsia" w:hAnsiTheme="minorEastAsia"/>
          <w:b/>
          <w:sz w:val="24"/>
        </w:rPr>
        <w:t>二、合同标的</w:t>
      </w:r>
      <w:r>
        <w:rPr>
          <w:rFonts w:asciiTheme="minorEastAsia" w:hAnsiTheme="minorEastAsia"/>
        </w:rPr>
        <w:br/>
      </w:r>
    </w:p>
    <w:p w:rsidR="00A676E7" w:rsidRDefault="00B9516A">
      <w:pPr>
        <w:pStyle w:val="null3"/>
        <w:outlineLvl w:val="3"/>
        <w:rPr>
          <w:rFonts w:asciiTheme="minorEastAsia" w:hAnsiTheme="minorEastAsia" w:hint="default"/>
        </w:rPr>
      </w:pPr>
      <w:r>
        <w:rPr>
          <w:rFonts w:asciiTheme="minorEastAsia" w:hAnsiTheme="minorEastAsia"/>
          <w:b/>
          <w:sz w:val="24"/>
        </w:rPr>
        <w:t>三、合同金额</w:t>
      </w:r>
    </w:p>
    <w:p w:rsidR="00A676E7" w:rsidRDefault="00B9516A">
      <w:pPr>
        <w:pStyle w:val="null3"/>
        <w:rPr>
          <w:rFonts w:asciiTheme="minorEastAsia" w:hAnsiTheme="minorEastAsia" w:hint="default"/>
        </w:rPr>
      </w:pPr>
      <w:r>
        <w:rPr>
          <w:rFonts w:asciiTheme="minorEastAsia" w:hAnsiTheme="minorEastAsia"/>
        </w:rPr>
        <w:t>3.1合同总价：人民币（大写）_________（￥_________元）；</w:t>
      </w:r>
    </w:p>
    <w:p w:rsidR="00A676E7" w:rsidRDefault="00B9516A">
      <w:pPr>
        <w:pStyle w:val="null3"/>
        <w:rPr>
          <w:rFonts w:asciiTheme="minorEastAsia" w:hAnsiTheme="minorEastAsia" w:hint="default"/>
        </w:rPr>
      </w:pPr>
      <w:r>
        <w:rPr>
          <w:rFonts w:asciiTheme="minorEastAsia" w:hAnsiTheme="minorEastAsia"/>
        </w:rPr>
        <w:t>3.2合同总价组成：___________；</w:t>
      </w:r>
    </w:p>
    <w:p w:rsidR="00A676E7" w:rsidRDefault="00B9516A">
      <w:pPr>
        <w:pStyle w:val="null3"/>
        <w:rPr>
          <w:rFonts w:asciiTheme="minorEastAsia" w:hAnsiTheme="minorEastAsia" w:hint="default"/>
        </w:rPr>
      </w:pPr>
      <w:r>
        <w:rPr>
          <w:rFonts w:asciiTheme="minorEastAsia" w:hAnsiTheme="minorEastAsia"/>
        </w:rPr>
        <w:t>3.3其他需说明事项：___________；</w:t>
      </w:r>
    </w:p>
    <w:p w:rsidR="00A676E7" w:rsidRDefault="00B9516A">
      <w:pPr>
        <w:pStyle w:val="null3"/>
        <w:outlineLvl w:val="3"/>
        <w:rPr>
          <w:rFonts w:asciiTheme="minorEastAsia" w:hAnsiTheme="minorEastAsia" w:hint="default"/>
        </w:rPr>
      </w:pPr>
      <w:r>
        <w:rPr>
          <w:rFonts w:asciiTheme="minorEastAsia" w:hAnsiTheme="minorEastAsia"/>
          <w:b/>
          <w:sz w:val="24"/>
        </w:rPr>
        <w:lastRenderedPageBreak/>
        <w:t>四、合同标的交付</w:t>
      </w:r>
    </w:p>
    <w:p w:rsidR="00A676E7" w:rsidRDefault="00B9516A">
      <w:pPr>
        <w:pStyle w:val="null3"/>
        <w:rPr>
          <w:rFonts w:asciiTheme="minorEastAsia" w:hAnsiTheme="minorEastAsia" w:hint="default"/>
        </w:rPr>
      </w:pPr>
      <w:r>
        <w:rPr>
          <w:rFonts w:asciiTheme="minorEastAsia" w:hAnsiTheme="minorEastAsia"/>
        </w:rPr>
        <w:t>4.1交付时间：___________</w:t>
      </w:r>
    </w:p>
    <w:p w:rsidR="00A676E7" w:rsidRDefault="00B9516A">
      <w:pPr>
        <w:pStyle w:val="null3"/>
        <w:rPr>
          <w:rFonts w:asciiTheme="minorEastAsia" w:hAnsiTheme="minorEastAsia" w:hint="default"/>
        </w:rPr>
      </w:pPr>
      <w:r>
        <w:rPr>
          <w:rFonts w:asciiTheme="minorEastAsia" w:hAnsiTheme="minorEastAsia"/>
        </w:rPr>
        <w:t>4.2交付地点：___________</w:t>
      </w:r>
    </w:p>
    <w:p w:rsidR="00A676E7" w:rsidRDefault="00B9516A">
      <w:pPr>
        <w:pStyle w:val="null3"/>
        <w:rPr>
          <w:rFonts w:asciiTheme="minorEastAsia" w:hAnsiTheme="minorEastAsia" w:hint="default"/>
        </w:rPr>
      </w:pPr>
      <w:r>
        <w:rPr>
          <w:rFonts w:asciiTheme="minorEastAsia" w:hAnsiTheme="minorEastAsia"/>
        </w:rPr>
        <w:t>4.3交付条件：___________</w:t>
      </w:r>
    </w:p>
    <w:p w:rsidR="00A676E7" w:rsidRDefault="00B9516A">
      <w:pPr>
        <w:pStyle w:val="null3"/>
        <w:rPr>
          <w:rFonts w:asciiTheme="minorEastAsia" w:hAnsiTheme="minorEastAsia" w:hint="default"/>
        </w:rPr>
      </w:pPr>
      <w:r>
        <w:rPr>
          <w:rFonts w:asciiTheme="minorEastAsia" w:hAnsiTheme="minorEastAsia"/>
        </w:rPr>
        <w:t>4.4供货要求：</w:t>
      </w:r>
    </w:p>
    <w:p w:rsidR="00A676E7" w:rsidRDefault="00B9516A">
      <w:pPr>
        <w:pStyle w:val="null3"/>
        <w:rPr>
          <w:rFonts w:asciiTheme="minorEastAsia" w:hAnsiTheme="minorEastAsia" w:hint="default"/>
        </w:rPr>
      </w:pPr>
      <w:r>
        <w:rPr>
          <w:rFonts w:asciiTheme="minorEastAsia" w:hAnsiTheme="minorEastAsia"/>
        </w:rP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rsidR="00A676E7" w:rsidRDefault="00B9516A">
      <w:pPr>
        <w:pStyle w:val="null3"/>
        <w:rPr>
          <w:rFonts w:asciiTheme="minorEastAsia" w:hAnsiTheme="minorEastAsia" w:hint="default"/>
        </w:rPr>
      </w:pPr>
      <w:r>
        <w:rPr>
          <w:rFonts w:asciiTheme="minorEastAsia" w:hAnsiTheme="minorEastAsia"/>
        </w:rPr>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rsidR="00A676E7" w:rsidRDefault="00B9516A">
      <w:pPr>
        <w:pStyle w:val="null3"/>
        <w:rPr>
          <w:rFonts w:asciiTheme="minorEastAsia" w:hAnsiTheme="minorEastAsia" w:hint="default"/>
        </w:rPr>
      </w:pPr>
      <w:r>
        <w:rPr>
          <w:rFonts w:asciiTheme="minorEastAsia" w:hAnsiTheme="minorEastAsia"/>
        </w:rP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rsidR="00A676E7" w:rsidRDefault="00B9516A">
      <w:pPr>
        <w:pStyle w:val="null3"/>
        <w:rPr>
          <w:rFonts w:asciiTheme="minorEastAsia" w:hAnsiTheme="minorEastAsia" w:hint="default"/>
        </w:rPr>
      </w:pPr>
      <w:r>
        <w:rPr>
          <w:rFonts w:asciiTheme="minorEastAsia" w:hAnsiTheme="minorEastAsia"/>
        </w:rPr>
        <w:t>若乙方提供的采购标的不符合国家知识产权法律、法规的规定或被有关主管机关认定为假冒伪劣品，则乙方中标或成交资格将被取消；甲方还将按照有关法律、法规和规章的规定进行处理，具体如下：</w:t>
      </w:r>
    </w:p>
    <w:p w:rsidR="00A676E7" w:rsidRDefault="00B9516A">
      <w:pPr>
        <w:pStyle w:val="null3"/>
        <w:rPr>
          <w:rFonts w:asciiTheme="minorEastAsia" w:hAnsiTheme="minorEastAsia" w:hint="default"/>
        </w:rPr>
      </w:pPr>
      <w:r>
        <w:rPr>
          <w:rFonts w:asciiTheme="minorEastAsia" w:hAnsiTheme="minorEastAsia"/>
        </w:rPr>
        <w:t>（4）其他供货要求：</w:t>
      </w:r>
    </w:p>
    <w:p w:rsidR="00A676E7" w:rsidRDefault="00B9516A">
      <w:pPr>
        <w:pStyle w:val="null3"/>
        <w:outlineLvl w:val="3"/>
        <w:rPr>
          <w:rFonts w:asciiTheme="minorEastAsia" w:hAnsiTheme="minorEastAsia" w:hint="default"/>
        </w:rPr>
      </w:pPr>
      <w:r>
        <w:rPr>
          <w:rFonts w:asciiTheme="minorEastAsia" w:hAnsiTheme="minorEastAsia"/>
          <w:b/>
          <w:sz w:val="24"/>
        </w:rPr>
        <w:t>五、质量标准及要求</w:t>
      </w:r>
    </w:p>
    <w:p w:rsidR="00A676E7" w:rsidRDefault="00B9516A">
      <w:pPr>
        <w:pStyle w:val="null3"/>
        <w:rPr>
          <w:rFonts w:asciiTheme="minorEastAsia" w:hAnsiTheme="minorEastAsia" w:hint="default"/>
        </w:rPr>
      </w:pPr>
      <w:r>
        <w:rPr>
          <w:rFonts w:asciiTheme="minorEastAsia" w:hAnsiTheme="minorEastAsia"/>
        </w:rPr>
        <w:t>5.1质量标准及要求</w:t>
      </w:r>
    </w:p>
    <w:p w:rsidR="00A676E7" w:rsidRDefault="00B9516A">
      <w:pPr>
        <w:pStyle w:val="null3"/>
        <w:rPr>
          <w:rFonts w:asciiTheme="minorEastAsia" w:hAnsiTheme="minorEastAsia" w:hint="default"/>
        </w:rPr>
      </w:pPr>
      <w:r>
        <w:rPr>
          <w:rFonts w:asciiTheme="minorEastAsia" w:hAnsiTheme="minorEastAsia"/>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rsidR="00A676E7" w:rsidRDefault="00B9516A">
      <w:pPr>
        <w:pStyle w:val="null3"/>
        <w:rPr>
          <w:rFonts w:asciiTheme="minorEastAsia" w:hAnsiTheme="minorEastAsia" w:hint="default"/>
        </w:rPr>
      </w:pPr>
      <w:r>
        <w:rPr>
          <w:rFonts w:asciiTheme="minorEastAsia" w:hAnsiTheme="minorEastAsia"/>
        </w:rPr>
        <w:t>（2）其他质量要求</w:t>
      </w:r>
    </w:p>
    <w:p w:rsidR="00A676E7" w:rsidRDefault="00B9516A">
      <w:pPr>
        <w:pStyle w:val="null3"/>
        <w:rPr>
          <w:rFonts w:asciiTheme="minorEastAsia" w:hAnsiTheme="minorEastAsia" w:hint="default"/>
        </w:rPr>
      </w:pPr>
      <w:r>
        <w:rPr>
          <w:rFonts w:asciiTheme="minorEastAsia" w:hAnsiTheme="minorEastAsia"/>
        </w:rPr>
        <w:t>5.2节能环保产品要求</w:t>
      </w:r>
    </w:p>
    <w:p w:rsidR="00A676E7" w:rsidRDefault="00B9516A">
      <w:pPr>
        <w:pStyle w:val="null3"/>
        <w:rPr>
          <w:rFonts w:asciiTheme="minorEastAsia" w:hAnsiTheme="minorEastAsia" w:hint="default"/>
        </w:rPr>
      </w:pPr>
      <w:r>
        <w:rPr>
          <w:rFonts w:asciiTheme="minorEastAsia" w:hAnsiTheme="minorEastAsia"/>
        </w:rPr>
        <w:t>5.3质量保证范围、质量保证期及售后服务</w:t>
      </w:r>
    </w:p>
    <w:p w:rsidR="00A676E7" w:rsidRDefault="00B9516A">
      <w:pPr>
        <w:pStyle w:val="null3"/>
        <w:rPr>
          <w:rFonts w:asciiTheme="minorEastAsia" w:hAnsiTheme="minorEastAsia" w:hint="default"/>
        </w:rPr>
      </w:pPr>
      <w:r>
        <w:rPr>
          <w:rFonts w:asciiTheme="minorEastAsia" w:hAnsiTheme="minorEastAsia"/>
        </w:rPr>
        <w:t>（1）质量保证范围：___________</w:t>
      </w:r>
    </w:p>
    <w:p w:rsidR="00A676E7" w:rsidRDefault="00B9516A">
      <w:pPr>
        <w:pStyle w:val="null3"/>
        <w:rPr>
          <w:rFonts w:asciiTheme="minorEastAsia" w:hAnsiTheme="minorEastAsia" w:hint="default"/>
        </w:rPr>
      </w:pPr>
      <w:r>
        <w:rPr>
          <w:rFonts w:asciiTheme="minorEastAsia" w:hAnsiTheme="minorEastAsia"/>
        </w:rPr>
        <w:t>（2）本合同乙方所供应的货物质量保证期自验收合格之日起{_______月。</w:t>
      </w:r>
    </w:p>
    <w:p w:rsidR="00A676E7" w:rsidRDefault="00B9516A">
      <w:pPr>
        <w:pStyle w:val="null3"/>
        <w:rPr>
          <w:rFonts w:asciiTheme="minorEastAsia" w:hAnsiTheme="minorEastAsia" w:hint="default"/>
        </w:rPr>
      </w:pPr>
      <w:r>
        <w:rPr>
          <w:rFonts w:asciiTheme="minorEastAsia" w:hAnsiTheme="minorEastAsia"/>
        </w:rPr>
        <w:t>（3）售后服务应按法律法规和采购文件约定执行，具体如下：</w:t>
      </w:r>
    </w:p>
    <w:p w:rsidR="00A676E7" w:rsidRDefault="00B9516A">
      <w:pPr>
        <w:pStyle w:val="null3"/>
        <w:rPr>
          <w:rFonts w:asciiTheme="minorEastAsia" w:hAnsiTheme="minorEastAsia" w:hint="default"/>
        </w:rPr>
      </w:pPr>
      <w:r>
        <w:rPr>
          <w:rFonts w:asciiTheme="minorEastAsia" w:hAnsiTheme="minorEastAsia"/>
        </w:rPr>
        <w:t>5.4商品安全责任</w:t>
      </w:r>
    </w:p>
    <w:p w:rsidR="00A676E7" w:rsidRDefault="00B9516A">
      <w:pPr>
        <w:pStyle w:val="null3"/>
        <w:rPr>
          <w:rFonts w:asciiTheme="minorEastAsia" w:hAnsiTheme="minorEastAsia" w:hint="default"/>
        </w:rPr>
      </w:pPr>
      <w:r>
        <w:rPr>
          <w:rFonts w:asciiTheme="minorEastAsia" w:hAnsiTheme="minorEastAsia"/>
        </w:rPr>
        <w:t>商品安全责任应按照法律法规和采购文件的规定执行，具体如下：</w:t>
      </w:r>
    </w:p>
    <w:p w:rsidR="00A676E7" w:rsidRDefault="00B9516A">
      <w:pPr>
        <w:pStyle w:val="null3"/>
        <w:outlineLvl w:val="3"/>
        <w:rPr>
          <w:rFonts w:asciiTheme="minorEastAsia" w:hAnsiTheme="minorEastAsia" w:hint="default"/>
        </w:rPr>
      </w:pPr>
      <w:r>
        <w:rPr>
          <w:rFonts w:asciiTheme="minorEastAsia" w:hAnsiTheme="minorEastAsia"/>
          <w:b/>
          <w:sz w:val="24"/>
        </w:rPr>
        <w:t>六、安装调试、验收及退、换货</w:t>
      </w:r>
    </w:p>
    <w:p w:rsidR="00A676E7" w:rsidRDefault="00B9516A">
      <w:pPr>
        <w:pStyle w:val="null3"/>
        <w:rPr>
          <w:rFonts w:asciiTheme="minorEastAsia" w:hAnsiTheme="minorEastAsia" w:hint="default"/>
        </w:rPr>
      </w:pPr>
      <w:r>
        <w:rPr>
          <w:rFonts w:asciiTheme="minorEastAsia" w:hAnsiTheme="minorEastAsia"/>
        </w:rPr>
        <w:t>6.1安装调试、验收应按照采购文件、乙方响应文件的规定或约定进行，具体如下：</w:t>
      </w:r>
    </w:p>
    <w:p w:rsidR="00A676E7" w:rsidRDefault="00B9516A">
      <w:pPr>
        <w:pStyle w:val="null3"/>
        <w:rPr>
          <w:rFonts w:asciiTheme="minorEastAsia" w:hAnsiTheme="minorEastAsia" w:hint="default"/>
        </w:rPr>
      </w:pPr>
      <w:r>
        <w:rPr>
          <w:rFonts w:asciiTheme="minorEastAsia" w:hAnsiTheme="minorEastAsia"/>
        </w:rPr>
        <w:t>6.2本项目是否邀请其他投标人参与验收：</w:t>
      </w:r>
    </w:p>
    <w:p w:rsidR="00A676E7" w:rsidRDefault="00A676E7">
      <w:pPr>
        <w:pStyle w:val="null3"/>
        <w:rPr>
          <w:rFonts w:asciiTheme="minorEastAsia" w:hAnsiTheme="minorEastAsia" w:hint="default"/>
        </w:rPr>
      </w:pPr>
    </w:p>
    <w:p w:rsidR="00A676E7" w:rsidRDefault="00B9516A">
      <w:pPr>
        <w:pStyle w:val="null3"/>
        <w:spacing w:line="300" w:lineRule="auto"/>
        <w:rPr>
          <w:rFonts w:asciiTheme="minorEastAsia" w:hAnsiTheme="minorEastAsia" w:hint="default"/>
        </w:rPr>
      </w:pPr>
      <w:r>
        <w:rPr>
          <w:rFonts w:asciiTheme="minorEastAsia" w:hAnsiTheme="minorEastAsia"/>
        </w:rPr>
        <w:t>不邀请。邀请，具体如下：</w:t>
      </w:r>
    </w:p>
    <w:p w:rsidR="00A676E7" w:rsidRDefault="00B9516A">
      <w:pPr>
        <w:pStyle w:val="null3"/>
        <w:rPr>
          <w:rFonts w:asciiTheme="minorEastAsia" w:hAnsiTheme="minorEastAsia" w:hint="default"/>
        </w:rPr>
      </w:pPr>
      <w:r>
        <w:rPr>
          <w:rFonts w:asciiTheme="minorEastAsia" w:hAnsiTheme="minorEastAsia"/>
        </w:rPr>
        <w:t>6.3本项目是否邀请专家参与验收：</w:t>
      </w:r>
    </w:p>
    <w:p w:rsidR="00A676E7" w:rsidRDefault="00A676E7">
      <w:pPr>
        <w:pStyle w:val="null3"/>
        <w:rPr>
          <w:rFonts w:asciiTheme="minorEastAsia" w:hAnsiTheme="minorEastAsia" w:hint="default"/>
        </w:rPr>
      </w:pPr>
    </w:p>
    <w:p w:rsidR="00A676E7" w:rsidRDefault="00B9516A">
      <w:pPr>
        <w:pStyle w:val="null3"/>
        <w:spacing w:line="300" w:lineRule="auto"/>
        <w:rPr>
          <w:rFonts w:asciiTheme="minorEastAsia" w:hAnsiTheme="minorEastAsia" w:hint="default"/>
        </w:rPr>
      </w:pPr>
      <w:r>
        <w:rPr>
          <w:rFonts w:asciiTheme="minorEastAsia" w:hAnsiTheme="minorEastAsia"/>
        </w:rPr>
        <w:t>不邀请。邀请，具体如下：</w:t>
      </w:r>
    </w:p>
    <w:p w:rsidR="00A676E7" w:rsidRDefault="00B9516A">
      <w:pPr>
        <w:pStyle w:val="null3"/>
        <w:rPr>
          <w:rFonts w:asciiTheme="minorEastAsia" w:hAnsiTheme="minorEastAsia" w:hint="default"/>
        </w:rPr>
      </w:pPr>
      <w:r>
        <w:rPr>
          <w:rFonts w:asciiTheme="minorEastAsia" w:hAnsiTheme="minorEastAsia"/>
        </w:rPr>
        <w:t>6.4本项目是否邀请国家认可的质量检测机构参与验收：</w:t>
      </w:r>
    </w:p>
    <w:p w:rsidR="00A676E7" w:rsidRDefault="00A676E7">
      <w:pPr>
        <w:pStyle w:val="null3"/>
        <w:rPr>
          <w:rFonts w:asciiTheme="minorEastAsia" w:hAnsiTheme="minorEastAsia" w:hint="default"/>
        </w:rPr>
      </w:pPr>
    </w:p>
    <w:p w:rsidR="00A676E7" w:rsidRDefault="00B9516A">
      <w:pPr>
        <w:pStyle w:val="null3"/>
        <w:spacing w:line="300" w:lineRule="auto"/>
        <w:rPr>
          <w:rFonts w:asciiTheme="minorEastAsia" w:hAnsiTheme="minorEastAsia" w:hint="default"/>
        </w:rPr>
      </w:pPr>
      <w:r>
        <w:rPr>
          <w:rFonts w:asciiTheme="minorEastAsia" w:hAnsiTheme="minorEastAsia"/>
        </w:rPr>
        <w:t>不邀请。邀请，具体如下：</w:t>
      </w:r>
    </w:p>
    <w:p w:rsidR="00A676E7" w:rsidRDefault="00B9516A">
      <w:pPr>
        <w:pStyle w:val="null3"/>
        <w:rPr>
          <w:rFonts w:asciiTheme="minorEastAsia" w:hAnsiTheme="minorEastAsia" w:hint="default"/>
        </w:rPr>
      </w:pPr>
      <w:r>
        <w:rPr>
          <w:rFonts w:asciiTheme="minorEastAsia" w:hAnsiTheme="minorEastAsia"/>
        </w:rPr>
        <w:lastRenderedPageBreak/>
        <w:t>6.5履约验收：___________</w:t>
      </w:r>
    </w:p>
    <w:p w:rsidR="00A676E7" w:rsidRDefault="00B9516A">
      <w:pPr>
        <w:pStyle w:val="null3"/>
        <w:rPr>
          <w:rFonts w:asciiTheme="minorEastAsia" w:hAnsiTheme="minorEastAsia" w:hint="default"/>
        </w:rPr>
      </w:pPr>
      <w:r>
        <w:rPr>
          <w:rFonts w:asciiTheme="minorEastAsia" w:hAnsiTheme="minorEastAsia"/>
        </w:rPr>
        <w:t>6.6退、换货：___________</w:t>
      </w:r>
    </w:p>
    <w:p w:rsidR="00A676E7" w:rsidRDefault="00B9516A">
      <w:pPr>
        <w:pStyle w:val="null3"/>
        <w:rPr>
          <w:rFonts w:asciiTheme="minorEastAsia" w:hAnsiTheme="minorEastAsia" w:hint="default"/>
        </w:rPr>
      </w:pPr>
      <w:r>
        <w:rPr>
          <w:rFonts w:asciiTheme="minorEastAsia" w:hAnsiTheme="minorEastAsia"/>
        </w:rPr>
        <w:t>6.7其他：</w:t>
      </w:r>
    </w:p>
    <w:p w:rsidR="00A676E7" w:rsidRDefault="00B9516A">
      <w:pPr>
        <w:pStyle w:val="null3"/>
        <w:outlineLvl w:val="3"/>
        <w:rPr>
          <w:rFonts w:asciiTheme="minorEastAsia" w:hAnsiTheme="minorEastAsia" w:hint="default"/>
        </w:rPr>
      </w:pPr>
      <w:r>
        <w:rPr>
          <w:rFonts w:asciiTheme="minorEastAsia" w:hAnsiTheme="minorEastAsia"/>
          <w:b/>
          <w:sz w:val="24"/>
        </w:rPr>
        <w:t>七、资金支付方式、条件和时间</w:t>
      </w:r>
      <w:r>
        <w:rPr>
          <w:rFonts w:asciiTheme="minorEastAsia" w:hAnsiTheme="minorEastAsia"/>
        </w:rPr>
        <w:br/>
      </w:r>
    </w:p>
    <w:p w:rsidR="00A676E7" w:rsidRDefault="00B9516A">
      <w:pPr>
        <w:pStyle w:val="null3"/>
        <w:outlineLvl w:val="3"/>
        <w:rPr>
          <w:rFonts w:asciiTheme="minorEastAsia" w:hAnsiTheme="minorEastAsia" w:hint="default"/>
        </w:rPr>
      </w:pPr>
      <w:r>
        <w:rPr>
          <w:rFonts w:asciiTheme="minorEastAsia" w:hAnsiTheme="minorEastAsia"/>
          <w:b/>
          <w:sz w:val="24"/>
        </w:rPr>
        <w:t>八、履约保证金</w:t>
      </w:r>
    </w:p>
    <w:p w:rsidR="00A676E7" w:rsidRDefault="00B9516A">
      <w:pPr>
        <w:pStyle w:val="null3"/>
        <w:rPr>
          <w:rFonts w:asciiTheme="minorEastAsia" w:hAnsiTheme="minorEastAsia" w:hint="default"/>
        </w:rPr>
      </w:pPr>
      <w:r>
        <w:rPr>
          <w:rFonts w:asciiTheme="minorEastAsia" w:hAnsiTheme="minorEastAsia"/>
        </w:rPr>
        <w:t>□有，□无。具体如下违约：（按照采购文件规定填写）。</w:t>
      </w:r>
    </w:p>
    <w:p w:rsidR="00A676E7" w:rsidRDefault="00B9516A">
      <w:pPr>
        <w:pStyle w:val="null3"/>
        <w:rPr>
          <w:rFonts w:asciiTheme="minorEastAsia" w:hAnsiTheme="minorEastAsia" w:hint="default"/>
        </w:rPr>
      </w:pPr>
      <w:r>
        <w:rPr>
          <w:rFonts w:asciiTheme="minorEastAsia" w:hAnsiTheme="minorEastAsia"/>
        </w:rPr>
        <w:t>8.1乙方向甲方缴纳人民币 元（大写： ）作为本合同的履约保证金。</w:t>
      </w:r>
    </w:p>
    <w:p w:rsidR="00A676E7" w:rsidRDefault="00B9516A">
      <w:pPr>
        <w:pStyle w:val="null3"/>
        <w:rPr>
          <w:rFonts w:asciiTheme="minorEastAsia" w:hAnsiTheme="minorEastAsia" w:hint="default"/>
        </w:rPr>
      </w:pPr>
      <w:r>
        <w:rPr>
          <w:rFonts w:asciiTheme="minorEastAsia" w:hAnsiTheme="minorEastAsia"/>
        </w:rPr>
        <w:t>8.2履约保证金缴纳形式：支票/汇票/电汇/保函等非现金形式。</w:t>
      </w:r>
    </w:p>
    <w:p w:rsidR="00A676E7" w:rsidRDefault="00B9516A">
      <w:pPr>
        <w:pStyle w:val="null3"/>
        <w:rPr>
          <w:rFonts w:asciiTheme="minorEastAsia" w:hAnsiTheme="minorEastAsia" w:hint="default"/>
        </w:rPr>
      </w:pPr>
      <w:r>
        <w:rPr>
          <w:rFonts w:asciiTheme="minorEastAsia" w:hAnsiTheme="minorEastAsia"/>
        </w:rPr>
        <w:t>8.3履约保证金退还： （根据实际情况填写） 。</w:t>
      </w:r>
    </w:p>
    <w:p w:rsidR="00A676E7" w:rsidRDefault="00B9516A">
      <w:pPr>
        <w:pStyle w:val="null3"/>
        <w:outlineLvl w:val="3"/>
        <w:rPr>
          <w:rFonts w:asciiTheme="minorEastAsia" w:hAnsiTheme="minorEastAsia" w:hint="default"/>
        </w:rPr>
      </w:pPr>
      <w:r>
        <w:rPr>
          <w:rFonts w:asciiTheme="minorEastAsia" w:hAnsiTheme="minorEastAsia"/>
          <w:b/>
          <w:sz w:val="24"/>
        </w:rPr>
        <w:t>九、合同期限</w:t>
      </w:r>
      <w:r>
        <w:rPr>
          <w:rFonts w:asciiTheme="minorEastAsia" w:hAnsiTheme="minorEastAsia"/>
        </w:rPr>
        <w:br/>
      </w:r>
    </w:p>
    <w:p w:rsidR="00A676E7" w:rsidRDefault="00B9516A">
      <w:pPr>
        <w:pStyle w:val="null3"/>
        <w:outlineLvl w:val="3"/>
        <w:rPr>
          <w:rFonts w:asciiTheme="minorEastAsia" w:hAnsiTheme="minorEastAsia" w:hint="default"/>
        </w:rPr>
      </w:pPr>
      <w:r>
        <w:rPr>
          <w:rFonts w:asciiTheme="minorEastAsia" w:hAnsiTheme="minorEastAsia"/>
          <w:b/>
          <w:sz w:val="24"/>
        </w:rPr>
        <w:t>十、违约责任</w:t>
      </w:r>
    </w:p>
    <w:p w:rsidR="00A676E7" w:rsidRDefault="00B9516A">
      <w:pPr>
        <w:pStyle w:val="null3"/>
        <w:rPr>
          <w:rFonts w:asciiTheme="minorEastAsia" w:hAnsiTheme="minorEastAsia" w:hint="default"/>
        </w:rPr>
      </w:pPr>
      <w:r>
        <w:rPr>
          <w:rFonts w:asciiTheme="minorEastAsia" w:hAnsiTheme="minorEastAsia"/>
        </w:rPr>
        <w:t>10.1甲方违约责任</w:t>
      </w:r>
    </w:p>
    <w:p w:rsidR="00A676E7" w:rsidRDefault="00B9516A">
      <w:pPr>
        <w:pStyle w:val="null3"/>
        <w:rPr>
          <w:rFonts w:asciiTheme="minorEastAsia" w:hAnsiTheme="minorEastAsia" w:hint="default"/>
        </w:rPr>
      </w:pPr>
      <w:r>
        <w:rPr>
          <w:rFonts w:asciiTheme="minorEastAsia" w:hAnsiTheme="minorEastAsia"/>
        </w:rPr>
        <w:t>（1）甲方无正当理由拒收乙方交付的合格产品的，甲方向乙方偿付拒收货款总值_____的违约金</w:t>
      </w:r>
    </w:p>
    <w:p w:rsidR="00A676E7" w:rsidRDefault="00B9516A">
      <w:pPr>
        <w:pStyle w:val="null3"/>
        <w:rPr>
          <w:rFonts w:asciiTheme="minorEastAsia" w:hAnsiTheme="minorEastAsia" w:hint="default"/>
        </w:rPr>
      </w:pPr>
      <w:r>
        <w:rPr>
          <w:rFonts w:asciiTheme="minorEastAsia" w:hAnsiTheme="minorEastAsia"/>
        </w:rPr>
        <w:t>甲方无故逾期验收和办理合同款项支付手续的,甲方应按逾期付款总额每日_______向乙方支付违约金。</w:t>
      </w:r>
    </w:p>
    <w:p w:rsidR="00A676E7" w:rsidRDefault="00B9516A">
      <w:pPr>
        <w:pStyle w:val="null3"/>
        <w:rPr>
          <w:rFonts w:asciiTheme="minorEastAsia" w:hAnsiTheme="minorEastAsia" w:hint="default"/>
        </w:rPr>
      </w:pPr>
      <w:r>
        <w:rPr>
          <w:rFonts w:asciiTheme="minorEastAsia" w:hAnsiTheme="minorEastAsia"/>
        </w:rPr>
        <w:t>（3）其他违约情形</w:t>
      </w:r>
    </w:p>
    <w:p w:rsidR="00A676E7" w:rsidRDefault="00B9516A">
      <w:pPr>
        <w:pStyle w:val="null3"/>
        <w:rPr>
          <w:rFonts w:asciiTheme="minorEastAsia" w:hAnsiTheme="minorEastAsia" w:hint="default"/>
        </w:rPr>
      </w:pPr>
      <w:r>
        <w:rPr>
          <w:rFonts w:asciiTheme="minorEastAsia" w:hAnsiTheme="minorEastAsia"/>
        </w:rPr>
        <w:t>_______</w:t>
      </w:r>
    </w:p>
    <w:p w:rsidR="00A676E7" w:rsidRDefault="00B9516A">
      <w:pPr>
        <w:pStyle w:val="null3"/>
        <w:rPr>
          <w:rFonts w:asciiTheme="minorEastAsia" w:hAnsiTheme="minorEastAsia" w:hint="default"/>
        </w:rPr>
      </w:pPr>
      <w:r>
        <w:rPr>
          <w:rFonts w:asciiTheme="minorEastAsia" w:hAnsiTheme="minorEastAsia"/>
        </w:rPr>
        <w:t>10.2乙方违约责任</w:t>
      </w:r>
    </w:p>
    <w:p w:rsidR="00A676E7" w:rsidRDefault="00B9516A">
      <w:pPr>
        <w:pStyle w:val="null3"/>
        <w:rPr>
          <w:rFonts w:asciiTheme="minorEastAsia" w:hAnsiTheme="minorEastAsia" w:hint="default"/>
        </w:rPr>
      </w:pPr>
      <w:r>
        <w:rPr>
          <w:rFonts w:asciiTheme="minorEastAsia" w:hAnsiTheme="minorEastAsia"/>
        </w:rPr>
        <w:t>（1）乙方逾期履行服务的，乙方应按逾期交付总额每日_______向甲方支付违约金，由甲方从待付货款中扣除。乙方无正当理由逾期超过约定日期_______仍不能交付的，视为“乙方不按合同约定履约”；</w:t>
      </w:r>
    </w:p>
    <w:p w:rsidR="00A676E7" w:rsidRDefault="00B9516A">
      <w:pPr>
        <w:pStyle w:val="null3"/>
        <w:rPr>
          <w:rFonts w:asciiTheme="minorEastAsia" w:hAnsiTheme="minorEastAsia" w:hint="default"/>
        </w:rPr>
      </w:pPr>
      <w:r>
        <w:rPr>
          <w:rFonts w:asciiTheme="minorEastAsia" w:hAnsiTheme="minorEastAsia"/>
        </w:rPr>
        <w:t>（2）乙方所交付的产品不符合合同规定及《采购文件》规定标准的，甲方有权拒收，乙方愿意更换产品但逾期交货的，按乙方逾期交货处理。乙方拒绝更换产品的，视为“乙方不按合同约定履约”；</w:t>
      </w:r>
    </w:p>
    <w:p w:rsidR="00A676E7" w:rsidRDefault="00B9516A">
      <w:pPr>
        <w:pStyle w:val="null3"/>
        <w:rPr>
          <w:rFonts w:asciiTheme="minorEastAsia" w:hAnsiTheme="minorEastAsia" w:hint="default"/>
        </w:rPr>
      </w:pPr>
      <w:r>
        <w:rPr>
          <w:rFonts w:asciiTheme="minorEastAsia" w:hAnsiTheme="minorEastAsia"/>
        </w:rPr>
        <w:t>（3）乙方不按合同约定履约的，甲方可以解除采购合同，并对乙方已缴纳的履约保证金作“不予退还”处理。同时，乙方还须按向甲方支付违约金：</w:t>
      </w:r>
    </w:p>
    <w:p w:rsidR="00A676E7" w:rsidRDefault="00B9516A">
      <w:pPr>
        <w:pStyle w:val="null3"/>
        <w:rPr>
          <w:rFonts w:asciiTheme="minorEastAsia" w:hAnsiTheme="minorEastAsia" w:hint="default"/>
        </w:rPr>
      </w:pPr>
      <w:r>
        <w:rPr>
          <w:rFonts w:asciiTheme="minorEastAsia" w:hAnsiTheme="minorEastAsia"/>
        </w:rPr>
        <w:t>（4）其他违约情形</w:t>
      </w:r>
    </w:p>
    <w:p w:rsidR="00A676E7" w:rsidRDefault="00B9516A">
      <w:pPr>
        <w:pStyle w:val="null3"/>
        <w:outlineLvl w:val="3"/>
        <w:rPr>
          <w:rFonts w:asciiTheme="minorEastAsia" w:hAnsiTheme="minorEastAsia" w:hint="default"/>
        </w:rPr>
      </w:pPr>
      <w:r>
        <w:rPr>
          <w:rFonts w:asciiTheme="minorEastAsia" w:hAnsiTheme="minorEastAsia"/>
          <w:b/>
          <w:sz w:val="24"/>
        </w:rPr>
        <w:t>十一、不可抗力事件处理</w:t>
      </w:r>
    </w:p>
    <w:p w:rsidR="00A676E7" w:rsidRDefault="00B9516A">
      <w:pPr>
        <w:pStyle w:val="null3"/>
        <w:rPr>
          <w:rFonts w:asciiTheme="minorEastAsia" w:hAnsiTheme="minorEastAsia" w:hint="default"/>
        </w:rPr>
      </w:pPr>
      <w:r>
        <w:rPr>
          <w:rFonts w:asciiTheme="minorEastAsia" w:hAnsiTheme="minorEastAsia"/>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rsidR="00A676E7" w:rsidRDefault="00B9516A">
      <w:pPr>
        <w:pStyle w:val="null3"/>
        <w:outlineLvl w:val="3"/>
        <w:rPr>
          <w:rFonts w:asciiTheme="minorEastAsia" w:hAnsiTheme="minorEastAsia" w:hint="default"/>
        </w:rPr>
      </w:pPr>
      <w:r>
        <w:rPr>
          <w:rFonts w:asciiTheme="minorEastAsia" w:hAnsiTheme="minorEastAsia"/>
          <w:b/>
          <w:sz w:val="24"/>
        </w:rPr>
        <w:t>十二、保密条款</w:t>
      </w:r>
    </w:p>
    <w:p w:rsidR="00A676E7" w:rsidRDefault="00B9516A">
      <w:pPr>
        <w:pStyle w:val="null3"/>
        <w:rPr>
          <w:rFonts w:asciiTheme="minorEastAsia" w:hAnsiTheme="minorEastAsia" w:hint="default"/>
        </w:rPr>
      </w:pPr>
      <w:r>
        <w:rPr>
          <w:rFonts w:asciiTheme="minorEastAsia" w:hAnsiTheme="minorEastAsia"/>
        </w:rPr>
        <w:t>12.1对于在采购和合同履行过程中所获悉的属于保密的内容，甲、乙双方均负有保密义务。</w:t>
      </w:r>
    </w:p>
    <w:p w:rsidR="00A676E7" w:rsidRDefault="00B9516A">
      <w:pPr>
        <w:pStyle w:val="null3"/>
        <w:rPr>
          <w:rFonts w:asciiTheme="minorEastAsia" w:hAnsiTheme="minorEastAsia" w:hint="default"/>
        </w:rPr>
      </w:pPr>
      <w:r>
        <w:rPr>
          <w:rFonts w:asciiTheme="minorEastAsia" w:hAnsiTheme="minorEastAsia"/>
        </w:rPr>
        <w:t>12.2其他</w:t>
      </w:r>
    </w:p>
    <w:p w:rsidR="00A676E7" w:rsidRDefault="00B9516A">
      <w:pPr>
        <w:pStyle w:val="null3"/>
        <w:outlineLvl w:val="3"/>
        <w:rPr>
          <w:rFonts w:asciiTheme="minorEastAsia" w:hAnsiTheme="minorEastAsia" w:hint="default"/>
        </w:rPr>
      </w:pPr>
      <w:r>
        <w:rPr>
          <w:rFonts w:asciiTheme="minorEastAsia" w:hAnsiTheme="minorEastAsia"/>
          <w:b/>
          <w:sz w:val="24"/>
        </w:rPr>
        <w:t>十三、解决争议的方法</w:t>
      </w:r>
    </w:p>
    <w:p w:rsidR="00A676E7" w:rsidRDefault="00B9516A">
      <w:pPr>
        <w:pStyle w:val="null3"/>
        <w:rPr>
          <w:rFonts w:asciiTheme="minorEastAsia" w:hAnsiTheme="minorEastAsia" w:hint="default"/>
        </w:rPr>
      </w:pPr>
      <w:r>
        <w:rPr>
          <w:rFonts w:asciiTheme="minorEastAsia" w:hAnsiTheme="minorEastAsia"/>
        </w:rPr>
        <w:t>13.1甲、乙双方协商解决。</w:t>
      </w:r>
    </w:p>
    <w:p w:rsidR="00A676E7" w:rsidRDefault="00B9516A">
      <w:pPr>
        <w:pStyle w:val="null3"/>
        <w:rPr>
          <w:rFonts w:asciiTheme="minorEastAsia" w:hAnsiTheme="minorEastAsia" w:hint="default"/>
        </w:rPr>
      </w:pPr>
      <w:r>
        <w:rPr>
          <w:rFonts w:asciiTheme="minorEastAsia" w:hAnsiTheme="minorEastAsia"/>
        </w:rPr>
        <w:t>13.2若协商解决不成，则通过下列途径之一解决：</w:t>
      </w:r>
    </w:p>
    <w:p w:rsidR="00A676E7" w:rsidRDefault="00A676E7">
      <w:pPr>
        <w:pStyle w:val="null3"/>
        <w:rPr>
          <w:rFonts w:asciiTheme="minorEastAsia" w:hAnsiTheme="minorEastAsia" w:hint="default"/>
        </w:rPr>
      </w:pPr>
    </w:p>
    <w:p w:rsidR="00A676E7" w:rsidRDefault="00B9516A">
      <w:pPr>
        <w:pStyle w:val="null3"/>
        <w:spacing w:line="300" w:lineRule="auto"/>
        <w:rPr>
          <w:rFonts w:asciiTheme="minorEastAsia" w:hAnsiTheme="minorEastAsia" w:hint="default"/>
        </w:rPr>
      </w:pPr>
      <w:r>
        <w:rPr>
          <w:rFonts w:asciiTheme="minorEastAsia" w:hAnsiTheme="minorEastAsia"/>
        </w:rPr>
        <w:t>提交仲裁委员会仲裁，具体如下：</w:t>
      </w:r>
    </w:p>
    <w:p w:rsidR="00A676E7" w:rsidRDefault="00B9516A">
      <w:pPr>
        <w:pStyle w:val="null3"/>
        <w:spacing w:line="300" w:lineRule="auto"/>
        <w:rPr>
          <w:rFonts w:asciiTheme="minorEastAsia" w:hAnsiTheme="minorEastAsia" w:hint="default"/>
        </w:rPr>
      </w:pPr>
      <w:r>
        <w:rPr>
          <w:rFonts w:asciiTheme="minorEastAsia" w:hAnsiTheme="minorEastAsia"/>
        </w:rPr>
        <w:t>向人民法院提起诉讼，具体如下：</w:t>
      </w:r>
    </w:p>
    <w:p w:rsidR="00A676E7" w:rsidRDefault="00B9516A">
      <w:pPr>
        <w:pStyle w:val="null3"/>
        <w:outlineLvl w:val="3"/>
        <w:rPr>
          <w:rFonts w:asciiTheme="minorEastAsia" w:hAnsiTheme="minorEastAsia" w:hint="default"/>
        </w:rPr>
      </w:pPr>
      <w:r>
        <w:rPr>
          <w:rFonts w:asciiTheme="minorEastAsia" w:hAnsiTheme="minorEastAsia"/>
          <w:b/>
          <w:sz w:val="24"/>
        </w:rPr>
        <w:t>十四、合同其他条款</w:t>
      </w:r>
      <w:r>
        <w:rPr>
          <w:rFonts w:asciiTheme="minorEastAsia" w:hAnsiTheme="minorEastAsia"/>
        </w:rPr>
        <w:br/>
      </w:r>
    </w:p>
    <w:p w:rsidR="00A676E7" w:rsidRDefault="00B9516A">
      <w:pPr>
        <w:pStyle w:val="null3"/>
        <w:outlineLvl w:val="3"/>
        <w:rPr>
          <w:rFonts w:asciiTheme="minorEastAsia" w:hAnsiTheme="minorEastAsia" w:hint="default"/>
        </w:rPr>
      </w:pPr>
      <w:r>
        <w:rPr>
          <w:rFonts w:asciiTheme="minorEastAsia" w:hAnsiTheme="minorEastAsia"/>
          <w:b/>
          <w:sz w:val="24"/>
        </w:rPr>
        <w:t>十五、其他约定</w:t>
      </w:r>
    </w:p>
    <w:p w:rsidR="00A676E7" w:rsidRDefault="00B9516A">
      <w:pPr>
        <w:pStyle w:val="null3"/>
        <w:rPr>
          <w:rFonts w:asciiTheme="minorEastAsia" w:hAnsiTheme="minorEastAsia" w:hint="default"/>
        </w:rPr>
      </w:pPr>
      <w:r>
        <w:rPr>
          <w:rFonts w:asciiTheme="minorEastAsia" w:hAnsiTheme="minorEastAsia"/>
        </w:rPr>
        <w:t>15.1合同文件与本合同具有同等法律效力。</w:t>
      </w:r>
    </w:p>
    <w:p w:rsidR="00A676E7" w:rsidRDefault="00B9516A">
      <w:pPr>
        <w:pStyle w:val="null3"/>
        <w:rPr>
          <w:rFonts w:asciiTheme="minorEastAsia" w:hAnsiTheme="minorEastAsia" w:hint="default"/>
        </w:rPr>
      </w:pPr>
      <w:r>
        <w:rPr>
          <w:rFonts w:asciiTheme="minorEastAsia" w:hAnsiTheme="minorEastAsia"/>
        </w:rPr>
        <w:lastRenderedPageBreak/>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rsidR="00A676E7" w:rsidRDefault="00B9516A">
      <w:pPr>
        <w:pStyle w:val="null3"/>
        <w:rPr>
          <w:rFonts w:asciiTheme="minorEastAsia" w:hAnsiTheme="minorEastAsia" w:hint="default"/>
        </w:rPr>
      </w:pPr>
      <w:r>
        <w:rPr>
          <w:rFonts w:asciiTheme="minorEastAsia" w:hAnsiTheme="minorEastAsia"/>
        </w:rPr>
        <w:t>15.3本合同未尽事宜，遵照《中华人民共和国民法典》有关条文执行。</w:t>
      </w:r>
    </w:p>
    <w:p w:rsidR="00A676E7" w:rsidRDefault="00B9516A">
      <w:pPr>
        <w:pStyle w:val="null3"/>
        <w:rPr>
          <w:rFonts w:asciiTheme="minorEastAsia" w:hAnsiTheme="minorEastAsia" w:hint="default"/>
        </w:rPr>
      </w:pPr>
      <w:r>
        <w:rPr>
          <w:rFonts w:asciiTheme="minorEastAsia" w:hAnsiTheme="minorEastAsia"/>
        </w:rPr>
        <w:t>15.4本合同正本一式_______份，具有同等法律效力，甲方、乙方各执_______份；副本_______份，_______</w:t>
      </w:r>
    </w:p>
    <w:p w:rsidR="00A676E7" w:rsidRDefault="00B9516A">
      <w:pPr>
        <w:pStyle w:val="null3"/>
        <w:rPr>
          <w:rFonts w:asciiTheme="minorEastAsia" w:hAnsiTheme="minorEastAsia" w:hint="default"/>
        </w:rPr>
      </w:pPr>
      <w:r>
        <w:rPr>
          <w:rFonts w:asciiTheme="minorEastAsia" w:hAnsiTheme="minorEastAsia"/>
        </w:rPr>
        <w:t>15.5本合同已用于政府采购合同融资，为本项目提供合同融资的金融机构为：_______，甲乙双方应当按照融资合同的约定进行资金使用及款项支付。</w:t>
      </w:r>
    </w:p>
    <w:p w:rsidR="00A676E7" w:rsidRDefault="00B9516A">
      <w:pPr>
        <w:pStyle w:val="null3"/>
        <w:rPr>
          <w:rFonts w:asciiTheme="minorEastAsia" w:hAnsiTheme="minorEastAsia" w:hint="default"/>
        </w:rPr>
      </w:pPr>
      <w:r>
        <w:rPr>
          <w:rFonts w:asciiTheme="minorEastAsia" w:hAnsiTheme="minorEastAsia"/>
        </w:rPr>
        <w:t>中标（成交）供应商应于采购合同签订之日起_______内，向发放政采贷的金融机构提交政府采购中标（成交）通知书和政府采购合同，贷款金额以政府采购合同金额为限。</w:t>
      </w:r>
    </w:p>
    <w:p w:rsidR="00A676E7" w:rsidRDefault="00B9516A">
      <w:pPr>
        <w:pStyle w:val="null3"/>
        <w:rPr>
          <w:rFonts w:asciiTheme="minorEastAsia" w:hAnsiTheme="minorEastAsia" w:hint="default"/>
        </w:rPr>
      </w:pPr>
      <w:r>
        <w:rPr>
          <w:rFonts w:asciiTheme="minorEastAsia" w:hAnsiTheme="minorEastAsia"/>
        </w:rPr>
        <w:t>15.6其他</w:t>
      </w:r>
    </w:p>
    <w:p w:rsidR="00A676E7" w:rsidRDefault="00B9516A">
      <w:pPr>
        <w:pStyle w:val="null3"/>
        <w:outlineLvl w:val="3"/>
        <w:rPr>
          <w:rFonts w:asciiTheme="minorEastAsia" w:hAnsiTheme="minorEastAsia" w:hint="default"/>
        </w:rPr>
      </w:pPr>
      <w:r>
        <w:rPr>
          <w:rFonts w:asciiTheme="minorEastAsia" w:hAnsiTheme="minorEastAsia"/>
          <w:b/>
          <w:sz w:val="24"/>
        </w:rPr>
        <w:t>十六、合同附件</w:t>
      </w:r>
      <w:r>
        <w:rPr>
          <w:rFonts w:asciiTheme="minorEastAsia" w:hAnsiTheme="minorEastAsia"/>
        </w:rPr>
        <w:br/>
      </w:r>
      <w:r>
        <w:rPr>
          <w:rFonts w:asciiTheme="minorEastAsia" w:hAnsiTheme="minorEastAsia"/>
        </w:rPr>
        <w:br/>
      </w:r>
    </w:p>
    <w:p w:rsidR="00A676E7" w:rsidRDefault="00A676E7">
      <w:pPr>
        <w:pStyle w:val="null3"/>
        <w:rPr>
          <w:rFonts w:asciiTheme="minorEastAsia" w:hAnsiTheme="minorEastAsia" w:hint="default"/>
        </w:rPr>
      </w:pPr>
    </w:p>
    <w:p w:rsidR="00A676E7" w:rsidRDefault="00A676E7">
      <w:pPr>
        <w:pStyle w:val="null3"/>
        <w:rPr>
          <w:rFonts w:asciiTheme="minorEastAsia" w:hAnsiTheme="minorEastAsia" w:hint="default"/>
        </w:rPr>
      </w:pPr>
    </w:p>
    <w:p w:rsidR="00A676E7" w:rsidRDefault="00B9516A">
      <w:pPr>
        <w:pStyle w:val="null3"/>
        <w:rPr>
          <w:rFonts w:asciiTheme="minorEastAsia" w:hAnsiTheme="minorEastAsia" w:hint="default"/>
        </w:rPr>
      </w:pPr>
      <w:r>
        <w:rPr>
          <w:rFonts w:asciiTheme="minorEastAsia" w:hAnsiTheme="minorEastAsia"/>
        </w:rPr>
        <w:t>甲方（采购人）：</w:t>
      </w:r>
    </w:p>
    <w:p w:rsidR="00A676E7" w:rsidRDefault="00B9516A">
      <w:pPr>
        <w:pStyle w:val="null3"/>
        <w:rPr>
          <w:rFonts w:asciiTheme="minorEastAsia" w:hAnsiTheme="minorEastAsia" w:hint="default"/>
        </w:rPr>
      </w:pPr>
      <w:r>
        <w:rPr>
          <w:rFonts w:asciiTheme="minorEastAsia" w:hAnsiTheme="minorEastAsia"/>
        </w:rPr>
        <w:t>法定（授权）代表人：</w:t>
      </w:r>
    </w:p>
    <w:p w:rsidR="00A676E7" w:rsidRDefault="00B9516A">
      <w:pPr>
        <w:pStyle w:val="null3"/>
        <w:rPr>
          <w:rFonts w:asciiTheme="minorEastAsia" w:hAnsiTheme="minorEastAsia" w:hint="default"/>
        </w:rPr>
      </w:pPr>
      <w:r>
        <w:rPr>
          <w:rFonts w:asciiTheme="minorEastAsia" w:hAnsiTheme="minorEastAsia"/>
        </w:rPr>
        <w:t>纳税人识别号：</w:t>
      </w:r>
    </w:p>
    <w:p w:rsidR="00A676E7" w:rsidRDefault="00B9516A">
      <w:pPr>
        <w:pStyle w:val="null3"/>
        <w:rPr>
          <w:rFonts w:asciiTheme="minorEastAsia" w:hAnsiTheme="minorEastAsia" w:hint="default"/>
        </w:rPr>
      </w:pPr>
      <w:r>
        <w:rPr>
          <w:rFonts w:asciiTheme="minorEastAsia" w:hAnsiTheme="minorEastAsia"/>
        </w:rPr>
        <w:t>开户银行：</w:t>
      </w:r>
    </w:p>
    <w:p w:rsidR="00A676E7" w:rsidRDefault="00B9516A">
      <w:pPr>
        <w:pStyle w:val="null3"/>
        <w:rPr>
          <w:rFonts w:asciiTheme="minorEastAsia" w:hAnsiTheme="minorEastAsia" w:hint="default"/>
        </w:rPr>
      </w:pPr>
      <w:r>
        <w:rPr>
          <w:rFonts w:asciiTheme="minorEastAsia" w:hAnsiTheme="minorEastAsia"/>
        </w:rPr>
        <w:t>账号：</w:t>
      </w:r>
    </w:p>
    <w:p w:rsidR="00A676E7" w:rsidRDefault="00A676E7">
      <w:pPr>
        <w:pStyle w:val="null3"/>
        <w:rPr>
          <w:rFonts w:asciiTheme="minorEastAsia" w:hAnsiTheme="minorEastAsia" w:hint="default"/>
        </w:rPr>
      </w:pPr>
    </w:p>
    <w:p w:rsidR="00A676E7" w:rsidRDefault="00A676E7">
      <w:pPr>
        <w:pStyle w:val="null3"/>
        <w:spacing w:after="375"/>
        <w:rPr>
          <w:rFonts w:asciiTheme="minorEastAsia" w:hAnsiTheme="minorEastAsia" w:hint="default"/>
        </w:rPr>
      </w:pPr>
    </w:p>
    <w:p w:rsidR="00A676E7" w:rsidRDefault="00B9516A">
      <w:pPr>
        <w:pStyle w:val="null3"/>
        <w:rPr>
          <w:rFonts w:asciiTheme="minorEastAsia" w:hAnsiTheme="minorEastAsia" w:hint="default"/>
        </w:rPr>
      </w:pPr>
      <w:r>
        <w:rPr>
          <w:rFonts w:asciiTheme="minorEastAsia" w:hAnsiTheme="minorEastAsia"/>
        </w:rPr>
        <w:t>乙方（中标或成交人）：</w:t>
      </w:r>
    </w:p>
    <w:p w:rsidR="00A676E7" w:rsidRDefault="00B9516A">
      <w:pPr>
        <w:pStyle w:val="null3"/>
        <w:rPr>
          <w:rFonts w:asciiTheme="minorEastAsia" w:hAnsiTheme="minorEastAsia" w:hint="default"/>
        </w:rPr>
      </w:pPr>
      <w:r>
        <w:rPr>
          <w:rFonts w:asciiTheme="minorEastAsia" w:hAnsiTheme="minorEastAsia"/>
        </w:rPr>
        <w:t>法定（授权）代表人：</w:t>
      </w:r>
    </w:p>
    <w:p w:rsidR="00A676E7" w:rsidRDefault="00B9516A">
      <w:pPr>
        <w:pStyle w:val="null3"/>
        <w:rPr>
          <w:rFonts w:asciiTheme="minorEastAsia" w:hAnsiTheme="minorEastAsia" w:hint="default"/>
        </w:rPr>
      </w:pPr>
      <w:r>
        <w:rPr>
          <w:rFonts w:asciiTheme="minorEastAsia" w:hAnsiTheme="minorEastAsia"/>
        </w:rPr>
        <w:t>纳税人识别号：</w:t>
      </w:r>
    </w:p>
    <w:p w:rsidR="00A676E7" w:rsidRDefault="00B9516A">
      <w:pPr>
        <w:pStyle w:val="null3"/>
        <w:rPr>
          <w:rFonts w:asciiTheme="minorEastAsia" w:hAnsiTheme="minorEastAsia" w:hint="default"/>
        </w:rPr>
      </w:pPr>
      <w:r>
        <w:rPr>
          <w:rFonts w:asciiTheme="minorEastAsia" w:hAnsiTheme="minorEastAsia"/>
        </w:rPr>
        <w:t>开户银行：</w:t>
      </w:r>
    </w:p>
    <w:p w:rsidR="00A676E7" w:rsidRDefault="00B9516A">
      <w:pPr>
        <w:pStyle w:val="null3"/>
        <w:rPr>
          <w:rFonts w:asciiTheme="minorEastAsia" w:hAnsiTheme="minorEastAsia" w:hint="default"/>
        </w:rPr>
      </w:pPr>
      <w:r>
        <w:rPr>
          <w:rFonts w:asciiTheme="minorEastAsia" w:hAnsiTheme="minorEastAsia"/>
        </w:rPr>
        <w:t>账号：</w:t>
      </w:r>
    </w:p>
    <w:p w:rsidR="00A676E7" w:rsidRDefault="00A676E7">
      <w:pPr>
        <w:pStyle w:val="null3"/>
        <w:rPr>
          <w:rFonts w:asciiTheme="minorEastAsia" w:hAnsiTheme="minorEastAsia" w:hint="default"/>
        </w:rPr>
      </w:pPr>
    </w:p>
    <w:p w:rsidR="00A676E7" w:rsidRDefault="00B9516A">
      <w:pPr>
        <w:pStyle w:val="null3"/>
        <w:rPr>
          <w:rFonts w:asciiTheme="minorEastAsia" w:hAnsiTheme="minorEastAsia" w:hint="default"/>
        </w:rPr>
      </w:pPr>
      <w:r>
        <w:rPr>
          <w:rFonts w:asciiTheme="minorEastAsia" w:hAnsiTheme="minorEastAsia"/>
        </w:rPr>
        <w:t>签订地点：__________</w:t>
      </w:r>
    </w:p>
    <w:p w:rsidR="00A676E7" w:rsidRDefault="00B9516A">
      <w:pPr>
        <w:pStyle w:val="null3"/>
        <w:rPr>
          <w:rFonts w:asciiTheme="minorEastAsia" w:hAnsiTheme="minorEastAsia" w:hint="default"/>
        </w:rPr>
      </w:pPr>
      <w:r>
        <w:rPr>
          <w:rFonts w:asciiTheme="minorEastAsia" w:hAnsiTheme="minorEastAsia"/>
        </w:rPr>
        <w:t>签订日期：___年___月___日</w:t>
      </w:r>
    </w:p>
    <w:p w:rsidR="00A676E7" w:rsidRDefault="00A676E7">
      <w:pPr>
        <w:pStyle w:val="null3"/>
        <w:jc w:val="both"/>
        <w:rPr>
          <w:rFonts w:asciiTheme="minorEastAsia" w:hAnsiTheme="minorEastAsia" w:hint="default"/>
        </w:rPr>
      </w:pPr>
    </w:p>
    <w:p w:rsidR="00A676E7" w:rsidRDefault="00B9516A">
      <w:pPr>
        <w:pStyle w:val="null3"/>
        <w:jc w:val="both"/>
        <w:rPr>
          <w:rFonts w:asciiTheme="minorEastAsia" w:hAnsiTheme="minorEastAsia" w:hint="default"/>
          <w:b/>
          <w:sz w:val="36"/>
        </w:rPr>
      </w:pPr>
      <w:r>
        <w:rPr>
          <w:rFonts w:asciiTheme="minorEastAsia" w:hAnsiTheme="minorEastAsia"/>
        </w:rPr>
        <w:t xml:space="preserve"> </w:t>
      </w:r>
      <w:r>
        <w:rPr>
          <w:rFonts w:asciiTheme="minorEastAsia" w:hAnsiTheme="minorEastAsia" w:hint="default"/>
          <w:b/>
          <w:sz w:val="36"/>
        </w:rPr>
        <w:br w:type="page"/>
      </w:r>
    </w:p>
    <w:p w:rsidR="00A676E7" w:rsidRDefault="00B9516A">
      <w:pPr>
        <w:widowControl/>
        <w:spacing w:before="75" w:after="75"/>
        <w:jc w:val="center"/>
        <w:rPr>
          <w:rFonts w:asciiTheme="minorEastAsia" w:hAnsiTheme="minorEastAsia" w:cs="宋体"/>
          <w:kern w:val="0"/>
          <w:sz w:val="24"/>
        </w:rPr>
      </w:pPr>
      <w:r>
        <w:rPr>
          <w:rFonts w:asciiTheme="minorEastAsia" w:hAnsiTheme="minorEastAsia" w:cs="宋体"/>
          <w:b/>
          <w:bCs/>
          <w:kern w:val="0"/>
          <w:sz w:val="32"/>
          <w:szCs w:val="22"/>
        </w:rPr>
        <w:lastRenderedPageBreak/>
        <w:t>第七章   投标文件格式</w:t>
      </w:r>
    </w:p>
    <w:p w:rsidR="00A676E7" w:rsidRDefault="00B9516A">
      <w:pPr>
        <w:widowControl/>
        <w:spacing w:after="150"/>
        <w:jc w:val="center"/>
        <w:rPr>
          <w:rFonts w:asciiTheme="minorEastAsia" w:hAnsiTheme="minorEastAsia" w:cs="宋体"/>
          <w:kern w:val="0"/>
          <w:sz w:val="24"/>
        </w:rPr>
      </w:pPr>
      <w:r>
        <w:rPr>
          <w:rFonts w:asciiTheme="minorEastAsia" w:hAnsiTheme="minorEastAsia" w:cs="宋体"/>
          <w:b/>
          <w:bCs/>
          <w:kern w:val="0"/>
          <w:sz w:val="24"/>
        </w:rPr>
        <w:t>编制说明</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 w:val="24"/>
        </w:rPr>
        <w:t> </w:t>
      </w:r>
    </w:p>
    <w:p w:rsidR="00A676E7" w:rsidRDefault="00B9516A">
      <w:pPr>
        <w:widowControl/>
        <w:spacing w:after="150"/>
        <w:ind w:firstLine="480"/>
        <w:jc w:val="left"/>
        <w:rPr>
          <w:rFonts w:asciiTheme="minorEastAsia" w:hAnsiTheme="minorEastAsia" w:cs="宋体"/>
          <w:kern w:val="0"/>
          <w:sz w:val="24"/>
        </w:rPr>
      </w:pPr>
      <w:r>
        <w:rPr>
          <w:rFonts w:asciiTheme="minorEastAsia" w:hAnsiTheme="minorEastAsia" w:cs="宋体"/>
          <w:kern w:val="0"/>
          <w:sz w:val="24"/>
        </w:rPr>
        <w:t>1、除招标文件另有规定外，本章中：</w:t>
      </w:r>
    </w:p>
    <w:p w:rsidR="00A676E7" w:rsidRDefault="00B9516A">
      <w:pPr>
        <w:widowControl/>
        <w:spacing w:after="150"/>
        <w:ind w:firstLine="480"/>
        <w:jc w:val="left"/>
        <w:rPr>
          <w:rFonts w:asciiTheme="minorEastAsia" w:hAnsiTheme="minorEastAsia" w:cs="宋体"/>
          <w:kern w:val="0"/>
          <w:sz w:val="24"/>
        </w:rPr>
      </w:pPr>
      <w:r>
        <w:rPr>
          <w:rFonts w:asciiTheme="minorEastAsia" w:hAnsiTheme="minorEastAsia" w:cs="宋体"/>
          <w:kern w:val="0"/>
          <w:sz w:val="24"/>
        </w:rPr>
        <w:t>1.1涉及投标人的</w:t>
      </w:r>
      <w:r>
        <w:rPr>
          <w:rFonts w:asciiTheme="minorEastAsia" w:hAnsiTheme="minorEastAsia" w:cs="宋体"/>
          <w:b/>
          <w:bCs/>
          <w:kern w:val="0"/>
          <w:sz w:val="24"/>
        </w:rPr>
        <w:t>“全称”</w:t>
      </w:r>
      <w:r>
        <w:rPr>
          <w:rFonts w:asciiTheme="minorEastAsia" w:hAnsiTheme="minorEastAsia" w:cs="宋体"/>
          <w:kern w:val="0"/>
          <w:sz w:val="24"/>
        </w:rPr>
        <w:t>：</w:t>
      </w:r>
    </w:p>
    <w:p w:rsidR="00A676E7" w:rsidRDefault="00B9516A">
      <w:pPr>
        <w:widowControl/>
        <w:spacing w:after="150"/>
        <w:ind w:firstLine="480"/>
        <w:jc w:val="left"/>
        <w:rPr>
          <w:rFonts w:asciiTheme="minorEastAsia" w:hAnsiTheme="minorEastAsia" w:cs="宋体"/>
          <w:kern w:val="0"/>
          <w:sz w:val="24"/>
        </w:rPr>
      </w:pPr>
      <w:r>
        <w:rPr>
          <w:rFonts w:asciiTheme="minorEastAsia" w:hAnsiTheme="minorEastAsia" w:cs="宋体"/>
          <w:kern w:val="0"/>
          <w:sz w:val="24"/>
        </w:rPr>
        <w:t>（1）不接受联合体投标的，指</w:t>
      </w:r>
      <w:r>
        <w:rPr>
          <w:rFonts w:asciiTheme="minorEastAsia" w:hAnsiTheme="minorEastAsia" w:cs="宋体"/>
          <w:b/>
          <w:bCs/>
          <w:kern w:val="0"/>
          <w:sz w:val="24"/>
        </w:rPr>
        <w:t>投标人的全称</w:t>
      </w:r>
      <w:r>
        <w:rPr>
          <w:rFonts w:asciiTheme="minorEastAsia" w:hAnsiTheme="minorEastAsia" w:cs="宋体"/>
          <w:kern w:val="0"/>
          <w:sz w:val="24"/>
        </w:rPr>
        <w:t>。</w:t>
      </w:r>
    </w:p>
    <w:p w:rsidR="00A676E7" w:rsidRDefault="00B9516A">
      <w:pPr>
        <w:widowControl/>
        <w:spacing w:after="150"/>
        <w:ind w:firstLine="480"/>
        <w:jc w:val="left"/>
        <w:rPr>
          <w:rFonts w:asciiTheme="minorEastAsia" w:hAnsiTheme="minorEastAsia" w:cs="宋体"/>
          <w:kern w:val="0"/>
          <w:sz w:val="24"/>
        </w:rPr>
      </w:pPr>
      <w:r>
        <w:rPr>
          <w:rFonts w:asciiTheme="minorEastAsia" w:hAnsiTheme="minorEastAsia" w:cs="宋体"/>
          <w:kern w:val="0"/>
          <w:sz w:val="24"/>
        </w:rPr>
        <w:t>（2）接受联合体投标且投标人为联合体的，指</w:t>
      </w:r>
      <w:r>
        <w:rPr>
          <w:rFonts w:asciiTheme="minorEastAsia" w:hAnsiTheme="minorEastAsia" w:cs="宋体"/>
          <w:b/>
          <w:bCs/>
          <w:kern w:val="0"/>
          <w:sz w:val="24"/>
        </w:rPr>
        <w:t>牵头方的全称</w:t>
      </w:r>
      <w:r>
        <w:rPr>
          <w:rFonts w:asciiTheme="minorEastAsia" w:hAnsiTheme="minorEastAsia" w:cs="宋体"/>
          <w:kern w:val="0"/>
          <w:sz w:val="24"/>
        </w:rPr>
        <w:t>并加注</w:t>
      </w:r>
      <w:r>
        <w:rPr>
          <w:rFonts w:asciiTheme="minorEastAsia" w:hAnsiTheme="minorEastAsia" w:cs="宋体"/>
          <w:b/>
          <w:bCs/>
          <w:kern w:val="0"/>
          <w:sz w:val="24"/>
        </w:rPr>
        <w:t>（联合体牵头方）</w:t>
      </w:r>
      <w:r>
        <w:rPr>
          <w:rFonts w:asciiTheme="minorEastAsia" w:hAnsiTheme="minorEastAsia" w:cs="宋体"/>
          <w:kern w:val="0"/>
          <w:sz w:val="24"/>
        </w:rPr>
        <w:t>，即应表述为：</w:t>
      </w:r>
      <w:r>
        <w:rPr>
          <w:rFonts w:asciiTheme="minorEastAsia" w:hAnsiTheme="minorEastAsia" w:cs="宋体"/>
          <w:b/>
          <w:bCs/>
          <w:kern w:val="0"/>
          <w:sz w:val="24"/>
        </w:rPr>
        <w:t>“牵头方的全称（联合体牵头方）”</w:t>
      </w:r>
      <w:r>
        <w:rPr>
          <w:rFonts w:asciiTheme="minorEastAsia" w:hAnsiTheme="minorEastAsia" w:cs="宋体"/>
          <w:kern w:val="0"/>
          <w:sz w:val="24"/>
        </w:rPr>
        <w:t>。</w:t>
      </w:r>
    </w:p>
    <w:p w:rsidR="00A676E7" w:rsidRDefault="00B9516A">
      <w:pPr>
        <w:widowControl/>
        <w:spacing w:after="150"/>
        <w:ind w:firstLine="480"/>
        <w:jc w:val="left"/>
        <w:rPr>
          <w:rFonts w:asciiTheme="minorEastAsia" w:hAnsiTheme="minorEastAsia" w:cs="宋体"/>
          <w:kern w:val="0"/>
          <w:sz w:val="24"/>
        </w:rPr>
      </w:pPr>
      <w:r>
        <w:rPr>
          <w:rFonts w:asciiTheme="minorEastAsia" w:hAnsiTheme="minorEastAsia" w:cs="宋体"/>
          <w:kern w:val="0"/>
          <w:sz w:val="24"/>
        </w:rPr>
        <w:t>1.2涉及投标人</w:t>
      </w:r>
      <w:r>
        <w:rPr>
          <w:rFonts w:asciiTheme="minorEastAsia" w:hAnsiTheme="minorEastAsia" w:cs="宋体"/>
          <w:b/>
          <w:bCs/>
          <w:kern w:val="0"/>
          <w:sz w:val="24"/>
        </w:rPr>
        <w:t>“加盖单位公章”</w:t>
      </w:r>
      <w:r>
        <w:rPr>
          <w:rFonts w:asciiTheme="minorEastAsia" w:hAnsiTheme="minorEastAsia" w:cs="宋体"/>
          <w:kern w:val="0"/>
          <w:sz w:val="24"/>
        </w:rPr>
        <w:t>：</w:t>
      </w:r>
    </w:p>
    <w:p w:rsidR="00A676E7" w:rsidRDefault="00B9516A">
      <w:pPr>
        <w:widowControl/>
        <w:spacing w:after="150"/>
        <w:ind w:firstLine="480"/>
        <w:jc w:val="left"/>
        <w:rPr>
          <w:rFonts w:asciiTheme="minorEastAsia" w:hAnsiTheme="minorEastAsia" w:cs="宋体"/>
          <w:kern w:val="0"/>
          <w:sz w:val="24"/>
        </w:rPr>
      </w:pPr>
      <w:r>
        <w:rPr>
          <w:rFonts w:asciiTheme="minorEastAsia" w:hAnsiTheme="minorEastAsia" w:cs="宋体"/>
          <w:kern w:val="0"/>
          <w:sz w:val="24"/>
        </w:rPr>
        <w:t>（1）不接受联合体投标的，指</w:t>
      </w:r>
      <w:r>
        <w:rPr>
          <w:rFonts w:asciiTheme="minorEastAsia" w:hAnsiTheme="minorEastAsia" w:cs="宋体"/>
          <w:b/>
          <w:bCs/>
          <w:kern w:val="0"/>
          <w:sz w:val="24"/>
        </w:rPr>
        <w:t>加盖投标人的单位公章</w:t>
      </w:r>
      <w:r>
        <w:rPr>
          <w:rFonts w:asciiTheme="minorEastAsia" w:hAnsiTheme="minorEastAsia" w:cs="宋体"/>
          <w:kern w:val="0"/>
          <w:sz w:val="24"/>
        </w:rPr>
        <w:t>。</w:t>
      </w:r>
    </w:p>
    <w:p w:rsidR="00A676E7" w:rsidRDefault="00B9516A">
      <w:pPr>
        <w:widowControl/>
        <w:spacing w:after="150"/>
        <w:ind w:firstLine="480"/>
        <w:jc w:val="left"/>
        <w:rPr>
          <w:rFonts w:asciiTheme="minorEastAsia" w:hAnsiTheme="minorEastAsia" w:cs="宋体"/>
          <w:kern w:val="0"/>
          <w:sz w:val="24"/>
        </w:rPr>
      </w:pPr>
      <w:r>
        <w:rPr>
          <w:rFonts w:asciiTheme="minorEastAsia" w:hAnsiTheme="minorEastAsia" w:cs="宋体"/>
          <w:kern w:val="0"/>
          <w:sz w:val="24"/>
        </w:rPr>
        <w:t>（2）接受联合体投标且投标人为联合体的，指</w:t>
      </w:r>
      <w:r>
        <w:rPr>
          <w:rFonts w:asciiTheme="minorEastAsia" w:hAnsiTheme="minorEastAsia" w:cs="宋体"/>
          <w:b/>
          <w:bCs/>
          <w:kern w:val="0"/>
          <w:sz w:val="24"/>
        </w:rPr>
        <w:t>加盖联合体牵头方的单位公章</w:t>
      </w:r>
      <w:r>
        <w:rPr>
          <w:rFonts w:asciiTheme="minorEastAsia" w:hAnsiTheme="minorEastAsia" w:cs="宋体"/>
          <w:kern w:val="0"/>
          <w:sz w:val="24"/>
        </w:rPr>
        <w:t>。</w:t>
      </w:r>
    </w:p>
    <w:p w:rsidR="00A676E7" w:rsidRDefault="00B9516A">
      <w:pPr>
        <w:widowControl/>
        <w:spacing w:after="150"/>
        <w:ind w:firstLine="480"/>
        <w:jc w:val="left"/>
        <w:rPr>
          <w:rFonts w:asciiTheme="minorEastAsia" w:hAnsiTheme="minorEastAsia" w:cs="宋体"/>
          <w:kern w:val="0"/>
          <w:sz w:val="24"/>
        </w:rPr>
      </w:pPr>
      <w:r>
        <w:rPr>
          <w:rFonts w:asciiTheme="minorEastAsia" w:hAnsiTheme="minorEastAsia" w:cs="宋体"/>
          <w:kern w:val="0"/>
          <w:sz w:val="24"/>
        </w:rPr>
        <w:t>1.3涉及</w:t>
      </w:r>
      <w:r>
        <w:rPr>
          <w:rFonts w:asciiTheme="minorEastAsia" w:hAnsiTheme="minorEastAsia" w:cs="宋体"/>
          <w:b/>
          <w:bCs/>
          <w:kern w:val="0"/>
          <w:sz w:val="24"/>
        </w:rPr>
        <w:t>“投标人代表签字”</w:t>
      </w:r>
      <w:r>
        <w:rPr>
          <w:rFonts w:asciiTheme="minorEastAsia" w:hAnsiTheme="minorEastAsia" w:cs="宋体"/>
          <w:kern w:val="0"/>
          <w:sz w:val="24"/>
        </w:rPr>
        <w:t>：</w:t>
      </w:r>
    </w:p>
    <w:p w:rsidR="00A676E7" w:rsidRDefault="00B9516A">
      <w:pPr>
        <w:widowControl/>
        <w:spacing w:after="150"/>
        <w:ind w:firstLine="480"/>
        <w:jc w:val="left"/>
        <w:rPr>
          <w:rFonts w:asciiTheme="minorEastAsia" w:hAnsiTheme="minorEastAsia" w:cs="宋体"/>
          <w:kern w:val="0"/>
          <w:sz w:val="24"/>
        </w:rPr>
      </w:pPr>
      <w:r>
        <w:rPr>
          <w:rFonts w:asciiTheme="minorEastAsia" w:hAnsiTheme="minorEastAsia" w:cs="宋体"/>
          <w:kern w:val="0"/>
          <w:sz w:val="24"/>
        </w:rPr>
        <w:t>（1）不接受联合体投标的，指由</w:t>
      </w:r>
      <w:r>
        <w:rPr>
          <w:rFonts w:asciiTheme="minorEastAsia" w:hAnsiTheme="minorEastAsia" w:cs="宋体"/>
          <w:b/>
          <w:bCs/>
          <w:kern w:val="0"/>
          <w:sz w:val="24"/>
        </w:rPr>
        <w:t>投标人的单位负责人或其授权的委托代理人签字</w:t>
      </w:r>
      <w:r>
        <w:rPr>
          <w:rFonts w:asciiTheme="minorEastAsia" w:hAnsiTheme="minorEastAsia" w:cs="宋体"/>
          <w:kern w:val="0"/>
          <w:sz w:val="24"/>
        </w:rPr>
        <w:t>，由委托代理人签字的，应提供“单位授权书”。</w:t>
      </w:r>
    </w:p>
    <w:p w:rsidR="00A676E7" w:rsidRDefault="00B9516A">
      <w:pPr>
        <w:widowControl/>
        <w:spacing w:after="150"/>
        <w:ind w:firstLine="480"/>
        <w:jc w:val="left"/>
        <w:rPr>
          <w:rFonts w:asciiTheme="minorEastAsia" w:hAnsiTheme="minorEastAsia" w:cs="宋体"/>
          <w:kern w:val="0"/>
          <w:sz w:val="24"/>
        </w:rPr>
      </w:pPr>
      <w:r>
        <w:rPr>
          <w:rFonts w:asciiTheme="minorEastAsia" w:hAnsiTheme="minorEastAsia" w:cs="宋体"/>
          <w:kern w:val="0"/>
          <w:sz w:val="24"/>
        </w:rPr>
        <w:t>（2）接受联合体投标且投标人为联合体的，指由</w:t>
      </w:r>
      <w:r>
        <w:rPr>
          <w:rFonts w:asciiTheme="minorEastAsia" w:hAnsiTheme="minorEastAsia" w:cs="宋体"/>
          <w:b/>
          <w:bCs/>
          <w:kern w:val="0"/>
          <w:sz w:val="24"/>
        </w:rPr>
        <w:t>联合体牵头方的单位负责人或其授权的委托代理人签字</w:t>
      </w:r>
      <w:r>
        <w:rPr>
          <w:rFonts w:asciiTheme="minorEastAsia" w:hAnsiTheme="minorEastAsia" w:cs="宋体"/>
          <w:kern w:val="0"/>
          <w:sz w:val="24"/>
        </w:rPr>
        <w:t>，由委托代理人签字的，应提供“单位授权书”。</w:t>
      </w:r>
    </w:p>
    <w:p w:rsidR="00A676E7" w:rsidRDefault="00B9516A">
      <w:pPr>
        <w:widowControl/>
        <w:spacing w:after="150"/>
        <w:ind w:firstLine="480"/>
        <w:jc w:val="left"/>
        <w:rPr>
          <w:rFonts w:asciiTheme="minorEastAsia" w:hAnsiTheme="minorEastAsia" w:cs="宋体"/>
          <w:kern w:val="0"/>
          <w:sz w:val="24"/>
        </w:rPr>
      </w:pPr>
      <w:r>
        <w:rPr>
          <w:rFonts w:asciiTheme="minorEastAsia" w:hAnsiTheme="minorEastAsia" w:cs="宋体"/>
          <w:kern w:val="0"/>
          <w:sz w:val="24"/>
        </w:rPr>
        <w:t>1.4</w:t>
      </w:r>
      <w:r>
        <w:rPr>
          <w:rFonts w:asciiTheme="minorEastAsia" w:hAnsiTheme="minorEastAsia" w:cs="宋体"/>
          <w:b/>
          <w:bCs/>
          <w:kern w:val="0"/>
          <w:sz w:val="24"/>
        </w:rPr>
        <w:t>“其他组织”</w:t>
      </w:r>
      <w:r>
        <w:rPr>
          <w:rFonts w:asciiTheme="minorEastAsia" w:hAnsiTheme="minorEastAsia" w:cs="宋体"/>
          <w:kern w:val="0"/>
          <w:sz w:val="24"/>
        </w:rPr>
        <w:t>指合伙企业、非企业专业服务机构、个体工商户、农村承包经营户等。</w:t>
      </w:r>
    </w:p>
    <w:p w:rsidR="00A676E7" w:rsidRDefault="00B9516A">
      <w:pPr>
        <w:widowControl/>
        <w:spacing w:after="150"/>
        <w:ind w:firstLine="480"/>
        <w:jc w:val="left"/>
        <w:rPr>
          <w:rFonts w:asciiTheme="minorEastAsia" w:hAnsiTheme="minorEastAsia" w:cs="宋体"/>
          <w:kern w:val="0"/>
          <w:sz w:val="24"/>
        </w:rPr>
      </w:pPr>
      <w:r>
        <w:rPr>
          <w:rFonts w:asciiTheme="minorEastAsia" w:hAnsiTheme="minorEastAsia" w:cs="宋体"/>
          <w:kern w:val="0"/>
          <w:sz w:val="24"/>
        </w:rPr>
        <w:t>1.5</w:t>
      </w:r>
      <w:r>
        <w:rPr>
          <w:rFonts w:asciiTheme="minorEastAsia" w:hAnsiTheme="minorEastAsia" w:cs="宋体"/>
          <w:b/>
          <w:bCs/>
          <w:kern w:val="0"/>
          <w:sz w:val="24"/>
        </w:rPr>
        <w:t>“自然人”</w:t>
      </w:r>
      <w:r>
        <w:rPr>
          <w:rFonts w:asciiTheme="minorEastAsia" w:hAnsiTheme="minorEastAsia" w:cs="宋体"/>
          <w:kern w:val="0"/>
          <w:sz w:val="24"/>
        </w:rPr>
        <w:t>指具有完全民事行为能力、能够承担民事责任和义务的中国公民。</w:t>
      </w:r>
    </w:p>
    <w:p w:rsidR="00A676E7" w:rsidRDefault="00B9516A">
      <w:pPr>
        <w:widowControl/>
        <w:spacing w:after="150"/>
        <w:ind w:firstLine="480"/>
        <w:jc w:val="left"/>
        <w:rPr>
          <w:rFonts w:asciiTheme="minorEastAsia" w:hAnsiTheme="minorEastAsia" w:cs="宋体"/>
          <w:kern w:val="0"/>
          <w:sz w:val="24"/>
        </w:rPr>
      </w:pPr>
      <w:r>
        <w:rPr>
          <w:rFonts w:asciiTheme="minorEastAsia" w:hAnsiTheme="minorEastAsia" w:cs="宋体"/>
          <w:kern w:val="0"/>
          <w:sz w:val="24"/>
        </w:rPr>
        <w:t>2、除招标文件另有规定外，本章中</w:t>
      </w:r>
      <w:r>
        <w:rPr>
          <w:rFonts w:asciiTheme="minorEastAsia" w:hAnsiTheme="minorEastAsia" w:cs="宋体"/>
          <w:b/>
          <w:bCs/>
          <w:kern w:val="0"/>
          <w:sz w:val="24"/>
        </w:rPr>
        <w:t>“投标人的资格及资信证明文件”</w:t>
      </w:r>
      <w:r>
        <w:rPr>
          <w:rFonts w:asciiTheme="minorEastAsia" w:hAnsiTheme="minorEastAsia" w:cs="宋体"/>
          <w:kern w:val="0"/>
          <w:sz w:val="24"/>
        </w:rPr>
        <w:t>：</w:t>
      </w:r>
    </w:p>
    <w:p w:rsidR="00A676E7" w:rsidRDefault="00B9516A">
      <w:pPr>
        <w:widowControl/>
        <w:spacing w:after="150"/>
        <w:ind w:firstLine="480"/>
        <w:jc w:val="left"/>
        <w:rPr>
          <w:rFonts w:asciiTheme="minorEastAsia" w:hAnsiTheme="minorEastAsia" w:cs="宋体"/>
          <w:kern w:val="0"/>
          <w:sz w:val="24"/>
        </w:rPr>
      </w:pPr>
      <w:r>
        <w:rPr>
          <w:rFonts w:asciiTheme="minorEastAsia" w:hAnsiTheme="minorEastAsia" w:cs="宋体"/>
          <w:kern w:val="0"/>
          <w:sz w:val="24"/>
        </w:rPr>
        <w:t>2.1投标人应按照招标文件第四章第1.3条第（2）款规定及本章规定进行编制，如有必要，可增加附页，附页作为资格及资信文件的组成部分。</w:t>
      </w:r>
    </w:p>
    <w:p w:rsidR="00A676E7" w:rsidRDefault="00B9516A">
      <w:pPr>
        <w:widowControl/>
        <w:spacing w:after="150"/>
        <w:ind w:firstLine="480"/>
        <w:jc w:val="left"/>
        <w:rPr>
          <w:rFonts w:asciiTheme="minorEastAsia" w:hAnsiTheme="minorEastAsia" w:cs="宋体"/>
          <w:kern w:val="0"/>
          <w:sz w:val="24"/>
        </w:rPr>
      </w:pPr>
      <w:r>
        <w:rPr>
          <w:rFonts w:asciiTheme="minorEastAsia" w:hAnsiTheme="minorEastAsia" w:cs="宋体"/>
          <w:kern w:val="0"/>
          <w:sz w:val="24"/>
        </w:rPr>
        <w:t>2.2接受联合体投标且投标人为联合体的，联合体中的各方均应按照本章第2.1条规定提交相应的全部资料。</w:t>
      </w:r>
    </w:p>
    <w:p w:rsidR="00A676E7" w:rsidRDefault="00B9516A">
      <w:pPr>
        <w:widowControl/>
        <w:spacing w:after="150"/>
        <w:ind w:firstLine="480"/>
        <w:jc w:val="left"/>
        <w:rPr>
          <w:rFonts w:asciiTheme="minorEastAsia" w:hAnsiTheme="minorEastAsia" w:cs="宋体"/>
          <w:kern w:val="0"/>
          <w:sz w:val="24"/>
        </w:rPr>
      </w:pPr>
      <w:r>
        <w:rPr>
          <w:rFonts w:asciiTheme="minorEastAsia" w:hAnsiTheme="minorEastAsia" w:cs="宋体" w:hint="eastAsia"/>
          <w:kern w:val="0"/>
          <w:sz w:val="24"/>
        </w:rPr>
        <w:t>2.3</w:t>
      </w:r>
      <w:r>
        <w:rPr>
          <w:rFonts w:asciiTheme="minorEastAsia" w:hAnsiTheme="minorEastAsia" w:cs="宋体"/>
          <w:kern w:val="0"/>
          <w:sz w:val="24"/>
        </w:rPr>
        <w:t>若投标人提供注明“复印件无效”或“复印无效”的证明材料或资料，应准备好原件备查</w:t>
      </w:r>
      <w:r>
        <w:rPr>
          <w:rFonts w:asciiTheme="minorEastAsia" w:hAnsiTheme="minorEastAsia" w:cs="宋体"/>
          <w:b/>
          <w:bCs/>
          <w:kern w:val="0"/>
          <w:sz w:val="24"/>
        </w:rPr>
        <w:t>（未能在规定时间内提供原件核查的，将按不利于投标人进行评审）</w:t>
      </w:r>
      <w:r>
        <w:rPr>
          <w:rFonts w:asciiTheme="minorEastAsia" w:hAnsiTheme="minorEastAsia" w:cs="宋体" w:hint="eastAsia"/>
          <w:b/>
          <w:bCs/>
          <w:kern w:val="0"/>
          <w:sz w:val="24"/>
        </w:rPr>
        <w:t>。</w:t>
      </w:r>
    </w:p>
    <w:p w:rsidR="00A676E7" w:rsidRDefault="00B9516A">
      <w:pPr>
        <w:widowControl/>
        <w:spacing w:after="150"/>
        <w:ind w:firstLine="480"/>
        <w:jc w:val="left"/>
        <w:rPr>
          <w:rFonts w:asciiTheme="minorEastAsia" w:hAnsiTheme="minorEastAsia" w:cs="宋体"/>
          <w:kern w:val="0"/>
          <w:sz w:val="24"/>
        </w:rPr>
      </w:pPr>
      <w:r>
        <w:rPr>
          <w:rFonts w:asciiTheme="minorEastAsia" w:hAnsiTheme="minorEastAsia" w:cs="宋体"/>
          <w:kern w:val="0"/>
          <w:sz w:val="24"/>
        </w:rPr>
        <w:t>3、投标人对投标文件的索引应编制页码。</w:t>
      </w:r>
    </w:p>
    <w:p w:rsidR="00A676E7" w:rsidRDefault="00B9516A">
      <w:pPr>
        <w:widowControl/>
        <w:spacing w:after="150"/>
        <w:ind w:firstLine="480"/>
        <w:jc w:val="left"/>
        <w:rPr>
          <w:rFonts w:asciiTheme="minorEastAsia" w:hAnsiTheme="minorEastAsia" w:cs="宋体"/>
          <w:kern w:val="0"/>
          <w:sz w:val="24"/>
        </w:rPr>
      </w:pPr>
      <w:r>
        <w:rPr>
          <w:rFonts w:asciiTheme="minorEastAsia" w:hAnsiTheme="minorEastAsia" w:cs="宋体"/>
          <w:kern w:val="0"/>
          <w:sz w:val="24"/>
        </w:rPr>
        <w:t>4、本章提供格式仅供参考，投标人应根据自身实际情况制作投标文件。</w:t>
      </w:r>
    </w:p>
    <w:p w:rsidR="00A676E7" w:rsidRDefault="00A676E7">
      <w:pPr>
        <w:pStyle w:val="null3"/>
        <w:ind w:firstLine="480"/>
        <w:jc w:val="both"/>
        <w:rPr>
          <w:rFonts w:asciiTheme="minorEastAsia" w:hAnsiTheme="minorEastAsia" w:hint="default"/>
        </w:rPr>
      </w:pPr>
    </w:p>
    <w:p w:rsidR="00A676E7" w:rsidRDefault="00A676E7">
      <w:pPr>
        <w:pStyle w:val="null3"/>
        <w:jc w:val="both"/>
        <w:rPr>
          <w:rFonts w:asciiTheme="minorEastAsia" w:hAnsiTheme="minorEastAsia" w:hint="default"/>
        </w:rPr>
      </w:pPr>
    </w:p>
    <w:p w:rsidR="00A676E7" w:rsidRDefault="00B9516A">
      <w:pPr>
        <w:pStyle w:val="null3"/>
        <w:jc w:val="both"/>
        <w:rPr>
          <w:rFonts w:asciiTheme="minorEastAsia" w:hAnsiTheme="minorEastAsia" w:hint="default"/>
        </w:rPr>
      </w:pPr>
      <w:r>
        <w:rPr>
          <w:rFonts w:asciiTheme="minorEastAsia" w:hAnsiTheme="minorEastAsia"/>
        </w:rPr>
        <w:t xml:space="preserve"> </w:t>
      </w:r>
    </w:p>
    <w:p w:rsidR="00A676E7" w:rsidRDefault="00B9516A">
      <w:pPr>
        <w:widowControl/>
        <w:jc w:val="left"/>
        <w:rPr>
          <w:rFonts w:asciiTheme="minorEastAsia" w:hAnsiTheme="minorEastAsia"/>
          <w:b/>
          <w:kern w:val="0"/>
          <w:sz w:val="28"/>
          <w:szCs w:val="20"/>
        </w:rPr>
      </w:pPr>
      <w:r>
        <w:rPr>
          <w:rFonts w:asciiTheme="minorEastAsia" w:hAnsiTheme="minorEastAsia"/>
          <w:b/>
          <w:sz w:val="28"/>
        </w:rPr>
        <w:br w:type="page"/>
      </w:r>
    </w:p>
    <w:p w:rsidR="00A676E7" w:rsidRDefault="00B9516A">
      <w:pPr>
        <w:pStyle w:val="a8"/>
        <w:widowControl/>
        <w:jc w:val="center"/>
        <w:rPr>
          <w:rFonts w:asciiTheme="minorEastAsia" w:hAnsiTheme="minorEastAsia"/>
        </w:rPr>
      </w:pPr>
      <w:r>
        <w:rPr>
          <w:rStyle w:val="aa"/>
          <w:rFonts w:asciiTheme="minorEastAsia" w:hAnsiTheme="minorEastAsia" w:cs="宋体" w:hint="eastAsia"/>
          <w:sz w:val="28"/>
          <w:szCs w:val="28"/>
        </w:rPr>
        <w:lastRenderedPageBreak/>
        <w:t>封面格式</w:t>
      </w:r>
    </w:p>
    <w:p w:rsidR="00A676E7" w:rsidRDefault="00A676E7">
      <w:pPr>
        <w:pStyle w:val="a8"/>
        <w:widowControl/>
        <w:rPr>
          <w:rFonts w:asciiTheme="minorEastAsia" w:hAnsiTheme="minorEastAsia"/>
        </w:rPr>
      </w:pPr>
    </w:p>
    <w:p w:rsidR="00A676E7" w:rsidRDefault="00B9516A">
      <w:pPr>
        <w:pStyle w:val="a8"/>
        <w:widowControl/>
        <w:jc w:val="center"/>
        <w:rPr>
          <w:rFonts w:asciiTheme="minorEastAsia" w:hAnsiTheme="minorEastAsia"/>
        </w:rPr>
      </w:pPr>
      <w:r>
        <w:rPr>
          <w:rStyle w:val="aa"/>
          <w:rFonts w:asciiTheme="minorEastAsia" w:hAnsiTheme="minorEastAsia" w:cs="宋体" w:hint="eastAsia"/>
          <w:sz w:val="48"/>
          <w:szCs w:val="48"/>
        </w:rPr>
        <w:t>福建省政府采购投标文件</w:t>
      </w:r>
    </w:p>
    <w:p w:rsidR="00A676E7" w:rsidRDefault="00B9516A">
      <w:pPr>
        <w:pStyle w:val="a8"/>
        <w:widowControl/>
        <w:jc w:val="center"/>
        <w:rPr>
          <w:rFonts w:asciiTheme="minorEastAsia" w:hAnsiTheme="minorEastAsia"/>
        </w:rPr>
      </w:pPr>
      <w:r>
        <w:rPr>
          <w:rStyle w:val="aa"/>
          <w:rFonts w:asciiTheme="minorEastAsia" w:hAnsiTheme="minorEastAsia" w:cs="宋体" w:hint="eastAsia"/>
          <w:sz w:val="48"/>
          <w:szCs w:val="48"/>
        </w:rPr>
        <w:t>（资格及资信证明部分）</w:t>
      </w:r>
    </w:p>
    <w:p w:rsidR="00A676E7" w:rsidRDefault="00B9516A">
      <w:pPr>
        <w:pStyle w:val="a8"/>
        <w:widowControl/>
        <w:rPr>
          <w:rFonts w:asciiTheme="minorEastAsia" w:hAnsiTheme="minorEastAsia"/>
        </w:rPr>
      </w:pPr>
      <w:r>
        <w:rPr>
          <w:rFonts w:asciiTheme="minorEastAsia" w:hAnsiTheme="minorEastAsia" w:cs="宋体" w:hint="eastAsia"/>
          <w:sz w:val="36"/>
          <w:szCs w:val="36"/>
        </w:rPr>
        <w:t> </w:t>
      </w:r>
    </w:p>
    <w:p w:rsidR="00A676E7" w:rsidRDefault="00B9516A">
      <w:pPr>
        <w:pStyle w:val="a8"/>
        <w:widowControl/>
        <w:jc w:val="center"/>
        <w:rPr>
          <w:rFonts w:asciiTheme="minorEastAsia" w:hAnsiTheme="minorEastAsia"/>
        </w:rPr>
      </w:pPr>
      <w:r>
        <w:rPr>
          <w:rStyle w:val="aa"/>
          <w:rFonts w:asciiTheme="minorEastAsia" w:hAnsiTheme="minorEastAsia" w:cs="宋体" w:hint="eastAsia"/>
          <w:sz w:val="36"/>
          <w:szCs w:val="36"/>
          <w:u w:val="single"/>
        </w:rPr>
        <w:t>（填写正本或副本）</w:t>
      </w:r>
    </w:p>
    <w:p w:rsidR="00A676E7" w:rsidRDefault="00B9516A">
      <w:pPr>
        <w:pStyle w:val="a8"/>
        <w:widowControl/>
        <w:rPr>
          <w:rFonts w:asciiTheme="minorEastAsia" w:hAnsiTheme="minorEastAsia"/>
        </w:rPr>
      </w:pPr>
      <w:r>
        <w:rPr>
          <w:rFonts w:asciiTheme="minorEastAsia" w:hAnsiTheme="minorEastAsia" w:cs="宋体" w:hint="eastAsia"/>
          <w:sz w:val="36"/>
          <w:szCs w:val="36"/>
        </w:rPr>
        <w:t> </w:t>
      </w:r>
    </w:p>
    <w:p w:rsidR="00A676E7" w:rsidRDefault="00B9516A">
      <w:pPr>
        <w:pStyle w:val="a8"/>
        <w:widowControl/>
        <w:ind w:firstLine="1920"/>
        <w:rPr>
          <w:rFonts w:asciiTheme="minorEastAsia" w:hAnsiTheme="minorEastAsia"/>
        </w:rPr>
      </w:pPr>
      <w:r>
        <w:rPr>
          <w:rStyle w:val="aa"/>
          <w:rFonts w:asciiTheme="minorEastAsia" w:hAnsiTheme="minorEastAsia" w:cs="宋体" w:hint="eastAsia"/>
          <w:sz w:val="31"/>
          <w:szCs w:val="31"/>
        </w:rPr>
        <w:t>项目名称：</w:t>
      </w:r>
      <w:r>
        <w:rPr>
          <w:rStyle w:val="aa"/>
          <w:rFonts w:asciiTheme="minorEastAsia" w:hAnsiTheme="minorEastAsia" w:cs="宋体" w:hint="eastAsia"/>
          <w:sz w:val="31"/>
          <w:szCs w:val="31"/>
          <w:u w:val="single"/>
        </w:rPr>
        <w:t>（由投标人填写）</w:t>
      </w:r>
    </w:p>
    <w:p w:rsidR="00A676E7" w:rsidRDefault="00B9516A">
      <w:pPr>
        <w:pStyle w:val="a8"/>
        <w:widowControl/>
        <w:ind w:firstLine="1920"/>
        <w:rPr>
          <w:rFonts w:asciiTheme="minorEastAsia" w:hAnsiTheme="minorEastAsia"/>
        </w:rPr>
      </w:pPr>
      <w:r>
        <w:rPr>
          <w:rStyle w:val="aa"/>
          <w:rFonts w:asciiTheme="minorEastAsia" w:hAnsiTheme="minorEastAsia" w:cs="宋体" w:hint="eastAsia"/>
          <w:sz w:val="31"/>
          <w:szCs w:val="31"/>
        </w:rPr>
        <w:t>招标编号：</w:t>
      </w:r>
      <w:r>
        <w:rPr>
          <w:rStyle w:val="aa"/>
          <w:rFonts w:asciiTheme="minorEastAsia" w:hAnsiTheme="minorEastAsia" w:cs="宋体" w:hint="eastAsia"/>
          <w:sz w:val="31"/>
          <w:szCs w:val="31"/>
          <w:u w:val="single"/>
        </w:rPr>
        <w:t>（由投标人填写）</w:t>
      </w:r>
    </w:p>
    <w:p w:rsidR="00A676E7" w:rsidRDefault="00B9516A">
      <w:pPr>
        <w:pStyle w:val="a8"/>
        <w:widowControl/>
        <w:ind w:firstLine="1920"/>
        <w:rPr>
          <w:rFonts w:asciiTheme="minorEastAsia" w:hAnsiTheme="minorEastAsia"/>
        </w:rPr>
      </w:pPr>
      <w:r>
        <w:rPr>
          <w:rStyle w:val="aa"/>
          <w:rFonts w:asciiTheme="minorEastAsia" w:hAnsiTheme="minorEastAsia" w:cs="宋体" w:hint="eastAsia"/>
          <w:sz w:val="31"/>
          <w:szCs w:val="31"/>
        </w:rPr>
        <w:t>所投合同包：</w:t>
      </w:r>
      <w:r>
        <w:rPr>
          <w:rStyle w:val="aa"/>
          <w:rFonts w:asciiTheme="minorEastAsia" w:hAnsiTheme="minorEastAsia" w:cs="宋体" w:hint="eastAsia"/>
          <w:sz w:val="31"/>
          <w:szCs w:val="31"/>
          <w:u w:val="single"/>
        </w:rPr>
        <w:t>（由投标人填写）</w:t>
      </w:r>
    </w:p>
    <w:p w:rsidR="00A676E7" w:rsidRDefault="00A676E7">
      <w:pPr>
        <w:pStyle w:val="a8"/>
        <w:widowControl/>
        <w:rPr>
          <w:rFonts w:asciiTheme="minorEastAsia" w:hAnsiTheme="minorEastAsia"/>
        </w:rPr>
      </w:pPr>
    </w:p>
    <w:p w:rsidR="00A676E7" w:rsidRDefault="00B9516A">
      <w:pPr>
        <w:pStyle w:val="a8"/>
        <w:widowControl/>
        <w:jc w:val="center"/>
        <w:rPr>
          <w:rFonts w:asciiTheme="minorEastAsia" w:hAnsiTheme="minorEastAsia"/>
        </w:rPr>
      </w:pPr>
      <w:r>
        <w:rPr>
          <w:rStyle w:val="aa"/>
          <w:rFonts w:asciiTheme="minorEastAsia" w:hAnsiTheme="minorEastAsia" w:cs="宋体" w:hint="eastAsia"/>
          <w:sz w:val="31"/>
          <w:szCs w:val="31"/>
        </w:rPr>
        <w:t>投标人：</w:t>
      </w:r>
      <w:r>
        <w:rPr>
          <w:rStyle w:val="aa"/>
          <w:rFonts w:asciiTheme="minorEastAsia" w:hAnsiTheme="minorEastAsia" w:cs="宋体" w:hint="eastAsia"/>
          <w:sz w:val="31"/>
          <w:szCs w:val="31"/>
          <w:u w:val="single"/>
        </w:rPr>
        <w:t>（填写“全称”）</w:t>
      </w:r>
    </w:p>
    <w:p w:rsidR="00A676E7" w:rsidRDefault="00B9516A">
      <w:pPr>
        <w:pStyle w:val="a8"/>
        <w:widowControl/>
        <w:jc w:val="center"/>
        <w:rPr>
          <w:rFonts w:asciiTheme="minorEastAsia" w:hAnsiTheme="minorEastAsia"/>
        </w:rPr>
      </w:pPr>
      <w:r>
        <w:rPr>
          <w:rStyle w:val="aa"/>
          <w:rFonts w:asciiTheme="minorEastAsia" w:hAnsiTheme="minorEastAsia" w:cs="宋体" w:hint="eastAsia"/>
          <w:sz w:val="31"/>
          <w:szCs w:val="31"/>
          <w:u w:val="single"/>
        </w:rPr>
        <w:t>（由投标人填写）</w:t>
      </w:r>
      <w:r>
        <w:rPr>
          <w:rStyle w:val="aa"/>
          <w:rFonts w:asciiTheme="minorEastAsia" w:hAnsiTheme="minorEastAsia" w:cs="宋体" w:hint="eastAsia"/>
          <w:sz w:val="31"/>
          <w:szCs w:val="31"/>
        </w:rPr>
        <w:t>年</w:t>
      </w:r>
      <w:r>
        <w:rPr>
          <w:rStyle w:val="aa"/>
          <w:rFonts w:asciiTheme="minorEastAsia" w:hAnsiTheme="minorEastAsia" w:cs="宋体" w:hint="eastAsia"/>
          <w:sz w:val="31"/>
          <w:szCs w:val="31"/>
          <w:u w:val="single"/>
        </w:rPr>
        <w:t>（由投标人填写）</w:t>
      </w:r>
      <w:r>
        <w:rPr>
          <w:rStyle w:val="aa"/>
          <w:rFonts w:asciiTheme="minorEastAsia" w:hAnsiTheme="minorEastAsia" w:cs="宋体" w:hint="eastAsia"/>
          <w:sz w:val="31"/>
          <w:szCs w:val="31"/>
        </w:rPr>
        <w:t>月</w:t>
      </w:r>
    </w:p>
    <w:p w:rsidR="00A676E7" w:rsidRDefault="00B9516A">
      <w:pPr>
        <w:pStyle w:val="a8"/>
        <w:widowControl/>
        <w:rPr>
          <w:rFonts w:asciiTheme="minorEastAsia" w:hAnsiTheme="minorEastAsia"/>
        </w:rPr>
      </w:pPr>
      <w:r>
        <w:rPr>
          <w:rFonts w:asciiTheme="minorEastAsia" w:hAnsiTheme="minorEastAsia" w:cs="宋体" w:hint="eastAsia"/>
          <w:sz w:val="21"/>
          <w:szCs w:val="21"/>
        </w:rPr>
        <w:t> </w:t>
      </w:r>
    </w:p>
    <w:p w:rsidR="00A676E7" w:rsidRDefault="00B9516A">
      <w:pPr>
        <w:pStyle w:val="a8"/>
        <w:widowControl/>
        <w:jc w:val="center"/>
        <w:rPr>
          <w:rFonts w:asciiTheme="minorEastAsia" w:hAnsiTheme="minorEastAsia" w:cs="Calibri"/>
          <w:sz w:val="21"/>
          <w:szCs w:val="21"/>
        </w:rPr>
      </w:pPr>
      <w:r>
        <w:rPr>
          <w:rFonts w:asciiTheme="minorEastAsia" w:hAnsiTheme="minorEastAsia" w:cs="Calibri"/>
          <w:sz w:val="21"/>
          <w:szCs w:val="21"/>
        </w:rPr>
        <w:br/>
      </w:r>
      <w:r>
        <w:rPr>
          <w:rFonts w:asciiTheme="minorEastAsia" w:hAnsiTheme="minorEastAsia" w:cs="Calibri"/>
          <w:sz w:val="21"/>
          <w:szCs w:val="21"/>
        </w:rPr>
        <w:br w:type="page"/>
      </w:r>
    </w:p>
    <w:p w:rsidR="00A676E7" w:rsidRDefault="00B9516A">
      <w:pPr>
        <w:pStyle w:val="a8"/>
        <w:widowControl/>
        <w:jc w:val="center"/>
        <w:rPr>
          <w:rFonts w:asciiTheme="minorEastAsia" w:hAnsiTheme="minorEastAsia"/>
        </w:rPr>
      </w:pPr>
      <w:r>
        <w:rPr>
          <w:rStyle w:val="aa"/>
          <w:rFonts w:asciiTheme="minorEastAsia" w:hAnsiTheme="minorEastAsia" w:cs="宋体" w:hint="eastAsia"/>
          <w:sz w:val="28"/>
          <w:szCs w:val="28"/>
        </w:rPr>
        <w:lastRenderedPageBreak/>
        <w:t>索引</w:t>
      </w:r>
    </w:p>
    <w:p w:rsidR="00A676E7" w:rsidRDefault="00B9516A">
      <w:pPr>
        <w:pStyle w:val="a8"/>
        <w:widowControl/>
        <w:rPr>
          <w:rFonts w:asciiTheme="minorEastAsia" w:hAnsiTheme="minorEastAsia"/>
        </w:rPr>
      </w:pPr>
      <w:r>
        <w:rPr>
          <w:rFonts w:asciiTheme="minorEastAsia" w:hAnsiTheme="minorEastAsia" w:cs="宋体" w:hint="eastAsia"/>
          <w:sz w:val="28"/>
          <w:szCs w:val="28"/>
        </w:rPr>
        <w:t>一、投标函</w:t>
      </w:r>
    </w:p>
    <w:p w:rsidR="00A676E7" w:rsidRDefault="00B9516A">
      <w:pPr>
        <w:pStyle w:val="a8"/>
        <w:widowControl/>
        <w:rPr>
          <w:rFonts w:asciiTheme="minorEastAsia" w:hAnsiTheme="minorEastAsia"/>
        </w:rPr>
      </w:pPr>
      <w:r>
        <w:rPr>
          <w:rFonts w:asciiTheme="minorEastAsia" w:hAnsiTheme="minorEastAsia" w:cs="宋体" w:hint="eastAsia"/>
          <w:sz w:val="28"/>
          <w:szCs w:val="28"/>
        </w:rPr>
        <w:t>二、投标人的资格及资信证明文件</w:t>
      </w:r>
    </w:p>
    <w:p w:rsidR="00A676E7" w:rsidRDefault="00B9516A">
      <w:pPr>
        <w:pStyle w:val="a8"/>
        <w:widowControl/>
        <w:rPr>
          <w:rFonts w:asciiTheme="minorEastAsia" w:hAnsiTheme="minorEastAsia"/>
        </w:rPr>
      </w:pPr>
      <w:r>
        <w:rPr>
          <w:rFonts w:asciiTheme="minorEastAsia" w:hAnsiTheme="minorEastAsia" w:cs="宋体" w:hint="eastAsia"/>
          <w:sz w:val="28"/>
          <w:szCs w:val="28"/>
        </w:rPr>
        <w:t>三、投标保证金</w:t>
      </w:r>
    </w:p>
    <w:p w:rsidR="00A676E7" w:rsidRDefault="00B9516A">
      <w:pPr>
        <w:pStyle w:val="a8"/>
        <w:widowControl/>
        <w:rPr>
          <w:rFonts w:asciiTheme="minorEastAsia" w:hAnsiTheme="minorEastAsia"/>
        </w:rPr>
      </w:pPr>
      <w:r>
        <w:rPr>
          <w:rFonts w:asciiTheme="minorEastAsia" w:hAnsiTheme="minorEastAsia" w:cs="宋体" w:hint="eastAsia"/>
          <w:sz w:val="21"/>
          <w:szCs w:val="21"/>
        </w:rPr>
        <w:t> </w:t>
      </w:r>
    </w:p>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★注意</w:t>
      </w:r>
    </w:p>
    <w:p w:rsidR="00A676E7" w:rsidRDefault="00B9516A">
      <w:pPr>
        <w:pStyle w:val="a8"/>
        <w:widowControl/>
        <w:ind w:firstLine="420"/>
        <w:rPr>
          <w:rFonts w:asciiTheme="minorEastAsia" w:hAnsiTheme="minorEastAsia"/>
        </w:rPr>
      </w:pPr>
      <w:r>
        <w:rPr>
          <w:rFonts w:asciiTheme="minorEastAsia" w:hAnsiTheme="minorEastAsia" w:cs="宋体" w:hint="eastAsia"/>
          <w:sz w:val="21"/>
          <w:szCs w:val="21"/>
        </w:rPr>
        <w:t>资格及资信证明部分中不得出现报价部分的全部或部分的投标报价信息（或组成资料），否则</w:t>
      </w:r>
      <w:r>
        <w:rPr>
          <w:rStyle w:val="aa"/>
          <w:rFonts w:asciiTheme="minorEastAsia" w:hAnsiTheme="minorEastAsia" w:cs="宋体" w:hint="eastAsia"/>
          <w:sz w:val="21"/>
          <w:szCs w:val="21"/>
        </w:rPr>
        <w:t>资格审查不合格</w:t>
      </w:r>
      <w:r>
        <w:rPr>
          <w:rFonts w:asciiTheme="minorEastAsia" w:hAnsiTheme="minorEastAsia" w:cs="宋体" w:hint="eastAsia"/>
          <w:sz w:val="21"/>
          <w:szCs w:val="21"/>
        </w:rPr>
        <w:t>。</w:t>
      </w:r>
    </w:p>
    <w:p w:rsidR="00A676E7" w:rsidRDefault="00B9516A">
      <w:pPr>
        <w:pStyle w:val="a8"/>
        <w:widowControl/>
        <w:jc w:val="center"/>
        <w:rPr>
          <w:rFonts w:asciiTheme="minorEastAsia" w:hAnsiTheme="minorEastAsia" w:cs="Calibri"/>
          <w:sz w:val="21"/>
          <w:szCs w:val="21"/>
        </w:rPr>
      </w:pPr>
      <w:r>
        <w:rPr>
          <w:rFonts w:asciiTheme="minorEastAsia" w:hAnsiTheme="minorEastAsia" w:cs="Calibri"/>
          <w:sz w:val="21"/>
          <w:szCs w:val="21"/>
        </w:rPr>
        <w:br/>
      </w:r>
    </w:p>
    <w:p w:rsidR="00A676E7" w:rsidRDefault="00B9516A">
      <w:pPr>
        <w:pStyle w:val="a8"/>
        <w:widowControl/>
        <w:jc w:val="center"/>
        <w:rPr>
          <w:rFonts w:asciiTheme="minorEastAsia" w:hAnsiTheme="minorEastAsia" w:cs="Calibri"/>
          <w:sz w:val="21"/>
          <w:szCs w:val="21"/>
        </w:rPr>
      </w:pPr>
      <w:r>
        <w:rPr>
          <w:rFonts w:asciiTheme="minorEastAsia" w:hAnsiTheme="minorEastAsia" w:cs="Calibri"/>
          <w:sz w:val="21"/>
          <w:szCs w:val="21"/>
        </w:rPr>
        <w:br w:type="page"/>
      </w:r>
    </w:p>
    <w:p w:rsidR="00A676E7" w:rsidRDefault="00B9516A">
      <w:pPr>
        <w:widowControl/>
        <w:spacing w:after="150"/>
        <w:jc w:val="center"/>
        <w:rPr>
          <w:rFonts w:asciiTheme="minorEastAsia" w:hAnsiTheme="minorEastAsia" w:cs="宋体"/>
          <w:kern w:val="0"/>
          <w:sz w:val="24"/>
        </w:rPr>
      </w:pPr>
      <w:r>
        <w:rPr>
          <w:rFonts w:asciiTheme="minorEastAsia" w:hAnsiTheme="minorEastAsia" w:cs="宋体"/>
          <w:b/>
          <w:bCs/>
          <w:kern w:val="0"/>
          <w:szCs w:val="22"/>
        </w:rPr>
        <w:lastRenderedPageBreak/>
        <w:t>一、投标函</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致：</w:t>
      </w:r>
      <w:r>
        <w:rPr>
          <w:rFonts w:asciiTheme="minorEastAsia" w:hAnsiTheme="minorEastAsia" w:cs="宋体"/>
          <w:kern w:val="0"/>
          <w:szCs w:val="21"/>
          <w:u w:val="single"/>
        </w:rPr>
        <w:t>          （采购人或采购代理机构）</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兹收到贵单位关于</w:t>
      </w:r>
      <w:r>
        <w:rPr>
          <w:rFonts w:asciiTheme="minorEastAsia" w:hAnsiTheme="minorEastAsia" w:cs="宋体"/>
          <w:kern w:val="0"/>
          <w:szCs w:val="21"/>
          <w:u w:val="single"/>
        </w:rPr>
        <w:t>（填写“项目名称”）</w:t>
      </w:r>
      <w:r>
        <w:rPr>
          <w:rFonts w:asciiTheme="minorEastAsia" w:hAnsiTheme="minorEastAsia" w:cs="宋体"/>
          <w:kern w:val="0"/>
          <w:szCs w:val="21"/>
        </w:rPr>
        <w:t>项目（项目编号：</w:t>
      </w:r>
      <w:r>
        <w:rPr>
          <w:rFonts w:asciiTheme="minorEastAsia" w:hAnsiTheme="minorEastAsia" w:cs="宋体"/>
          <w:kern w:val="0"/>
          <w:szCs w:val="21"/>
          <w:u w:val="single"/>
        </w:rPr>
        <w:t>     </w:t>
      </w:r>
      <w:r>
        <w:rPr>
          <w:rFonts w:asciiTheme="minorEastAsia" w:hAnsiTheme="minorEastAsia" w:cs="宋体"/>
          <w:kern w:val="0"/>
          <w:szCs w:val="21"/>
        </w:rPr>
        <w:t>）的投标邀请，本投标人代表</w:t>
      </w:r>
      <w:r>
        <w:rPr>
          <w:rFonts w:asciiTheme="minorEastAsia" w:hAnsiTheme="minorEastAsia" w:cs="宋体"/>
          <w:kern w:val="0"/>
          <w:szCs w:val="21"/>
          <w:u w:val="single"/>
        </w:rPr>
        <w:t>（填写“全名”）</w:t>
      </w:r>
      <w:r>
        <w:rPr>
          <w:rFonts w:asciiTheme="minorEastAsia" w:hAnsiTheme="minorEastAsia" w:cs="宋体"/>
          <w:kern w:val="0"/>
          <w:szCs w:val="21"/>
        </w:rPr>
        <w:t>已获得我方正式授权并代表投标人</w:t>
      </w:r>
      <w:r>
        <w:rPr>
          <w:rFonts w:asciiTheme="minorEastAsia" w:hAnsiTheme="minorEastAsia" w:cs="宋体"/>
          <w:kern w:val="0"/>
          <w:szCs w:val="21"/>
          <w:u w:val="single"/>
        </w:rPr>
        <w:t>（填写“全称”）</w:t>
      </w:r>
      <w:r>
        <w:rPr>
          <w:rFonts w:asciiTheme="minorEastAsia" w:hAnsiTheme="minorEastAsia" w:cs="宋体"/>
          <w:kern w:val="0"/>
          <w:szCs w:val="21"/>
        </w:rPr>
        <w:t>参加投标，并提交招标文件。我方提交的全部投标文件均由下述部分组成：</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（1）资格及资信证明部分</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hint="eastAsia"/>
          <w:kern w:val="0"/>
          <w:szCs w:val="21"/>
        </w:rPr>
        <w:t>①</w:t>
      </w:r>
      <w:r>
        <w:rPr>
          <w:rFonts w:asciiTheme="minorEastAsia" w:hAnsiTheme="minorEastAsia" w:cs="宋体"/>
          <w:kern w:val="0"/>
          <w:szCs w:val="21"/>
        </w:rPr>
        <w:t>投标函</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hint="eastAsia"/>
          <w:kern w:val="0"/>
          <w:szCs w:val="21"/>
        </w:rPr>
        <w:t>②</w:t>
      </w:r>
      <w:r>
        <w:rPr>
          <w:rFonts w:asciiTheme="minorEastAsia" w:hAnsiTheme="minorEastAsia" w:cs="宋体"/>
          <w:kern w:val="0"/>
          <w:szCs w:val="21"/>
        </w:rPr>
        <w:t>投标人的资格及资信证明文件</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hint="eastAsia"/>
          <w:kern w:val="0"/>
          <w:szCs w:val="21"/>
        </w:rPr>
        <w:t>③</w:t>
      </w:r>
      <w:r>
        <w:rPr>
          <w:rFonts w:asciiTheme="minorEastAsia" w:hAnsiTheme="minorEastAsia" w:cs="宋体"/>
          <w:kern w:val="0"/>
          <w:szCs w:val="21"/>
        </w:rPr>
        <w:t>投标保证金</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（2）报价部分</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hint="eastAsia"/>
          <w:kern w:val="0"/>
          <w:szCs w:val="21"/>
        </w:rPr>
        <w:t>①</w:t>
      </w:r>
      <w:r>
        <w:rPr>
          <w:rFonts w:asciiTheme="minorEastAsia" w:hAnsiTheme="minorEastAsia" w:cs="宋体"/>
          <w:kern w:val="0"/>
          <w:szCs w:val="21"/>
        </w:rPr>
        <w:t>开标一览表</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hint="eastAsia"/>
          <w:kern w:val="0"/>
          <w:szCs w:val="21"/>
        </w:rPr>
        <w:t>②</w:t>
      </w:r>
      <w:r>
        <w:rPr>
          <w:rFonts w:asciiTheme="minorEastAsia" w:hAnsiTheme="minorEastAsia" w:cs="宋体"/>
          <w:kern w:val="0"/>
          <w:szCs w:val="21"/>
        </w:rPr>
        <w:t>投标分项报价表</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hint="eastAsia"/>
          <w:kern w:val="0"/>
          <w:szCs w:val="21"/>
        </w:rPr>
        <w:t>③</w:t>
      </w:r>
      <w:r>
        <w:rPr>
          <w:rFonts w:asciiTheme="minorEastAsia" w:hAnsiTheme="minorEastAsia" w:cs="宋体"/>
          <w:kern w:val="0"/>
          <w:szCs w:val="21"/>
        </w:rPr>
        <w:t>招标文件规定的价格扣除证明材料（若有）</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hint="eastAsia"/>
          <w:kern w:val="0"/>
          <w:szCs w:val="21"/>
        </w:rPr>
        <w:t>④</w:t>
      </w:r>
      <w:r>
        <w:rPr>
          <w:rFonts w:asciiTheme="minorEastAsia" w:hAnsiTheme="minorEastAsia" w:cs="宋体"/>
          <w:kern w:val="0"/>
          <w:szCs w:val="21"/>
        </w:rPr>
        <w:t>招标文件规定的加分证明材料（若有）</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（3）技术商务部分</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hint="eastAsia"/>
          <w:kern w:val="0"/>
          <w:szCs w:val="21"/>
        </w:rPr>
        <w:t>①</w:t>
      </w:r>
      <w:r>
        <w:rPr>
          <w:rFonts w:asciiTheme="minorEastAsia" w:hAnsiTheme="minorEastAsia" w:cs="宋体"/>
          <w:kern w:val="0"/>
          <w:szCs w:val="21"/>
        </w:rPr>
        <w:t>标的说明一览表</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hint="eastAsia"/>
          <w:kern w:val="0"/>
          <w:szCs w:val="21"/>
        </w:rPr>
        <w:t>②</w:t>
      </w:r>
      <w:r>
        <w:rPr>
          <w:rFonts w:asciiTheme="minorEastAsia" w:hAnsiTheme="minorEastAsia" w:cs="宋体"/>
          <w:kern w:val="0"/>
          <w:szCs w:val="21"/>
        </w:rPr>
        <w:t>技术和服务要求响应表</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hint="eastAsia"/>
          <w:kern w:val="0"/>
          <w:szCs w:val="21"/>
        </w:rPr>
        <w:t>③</w:t>
      </w:r>
      <w:r>
        <w:rPr>
          <w:rFonts w:asciiTheme="minorEastAsia" w:hAnsiTheme="minorEastAsia" w:cs="宋体"/>
          <w:kern w:val="0"/>
          <w:szCs w:val="21"/>
        </w:rPr>
        <w:t>商务条件响应表</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hint="eastAsia"/>
          <w:kern w:val="0"/>
          <w:szCs w:val="21"/>
        </w:rPr>
        <w:t>④</w:t>
      </w:r>
      <w:r>
        <w:rPr>
          <w:rFonts w:asciiTheme="minorEastAsia" w:hAnsiTheme="minorEastAsia" w:cs="宋体"/>
          <w:kern w:val="0"/>
          <w:szCs w:val="21"/>
        </w:rPr>
        <w:t>投标人提交的其他资料（若有）</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根据本函，本投标人代表宣布我方保证遵守招标文件的全部规定，同时：</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1、</w:t>
      </w:r>
      <w:r>
        <w:rPr>
          <w:rFonts w:asciiTheme="minorEastAsia" w:hAnsiTheme="minorEastAsia" w:cs="宋体"/>
          <w:b/>
          <w:bCs/>
          <w:kern w:val="0"/>
          <w:szCs w:val="22"/>
        </w:rPr>
        <w:t>确认：</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1.1所投采购包的投标报价详见“开标一览表”及“投标分项报价表”。</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1.2我方已详细审查全部招标文件[包括但不限于：有关附件（若有）、澄清或修改（若有）等]，并自行承担因对全部招标文件理解不正确或误解而产生的相应后果和责任。</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2、</w:t>
      </w:r>
      <w:r>
        <w:rPr>
          <w:rFonts w:asciiTheme="minorEastAsia" w:hAnsiTheme="minorEastAsia" w:cs="宋体"/>
          <w:b/>
          <w:bCs/>
          <w:kern w:val="0"/>
          <w:szCs w:val="22"/>
        </w:rPr>
        <w:t>承诺及声明：</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2.1我方具备招标文件第一章载明的“投标人的资格要求”且符合招标文件第三章载明的“二、投标人”之规定，否则</w:t>
      </w:r>
      <w:r>
        <w:rPr>
          <w:rFonts w:asciiTheme="minorEastAsia" w:hAnsiTheme="minorEastAsia" w:cs="宋体"/>
          <w:b/>
          <w:bCs/>
          <w:kern w:val="0"/>
          <w:szCs w:val="22"/>
        </w:rPr>
        <w:t>投标无效。</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2.2我方提交的投标文件各组成部分的全部内容及资料是不可割离且真实、有效、准确、完整和不具有任何误导性的，否则产生不利后果由我方承担责任。</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2.3我方提供的标的价格不高于同期市场价格，否则产生不利后果由我方承担责任。</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2.4投标保证金：若出现招标文件第三章规定的不予退还情形，同意贵单位不予退还。</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2.5投标有效期：按照招标文件第三章规定执行，并在招标文件第二章载明的期限内保持有效。</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lastRenderedPageBreak/>
        <w:t>2.6若中标，将按照招标文件、我方投标文件及政府采购合同履行责任和义务。</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2.7若贵单位要求，我方同意提供与本项目投标有关的一切资料、数据或文件，并完全理解贵单位不一定要接受最低的投标报价或收到的任何投标。</w:t>
      </w:r>
      <w:r>
        <w:rPr>
          <w:rFonts w:asciiTheme="minorEastAsia" w:hAnsiTheme="minorEastAsia" w:cs="宋体"/>
          <w:kern w:val="0"/>
          <w:szCs w:val="21"/>
        </w:rPr>
        <w:br/>
        <w:t>  2.8我方承诺投标文件所提供的全部资料真实可靠，并接受评标委员会、采购人、采购代理机构、监管部门进一步审查其中任何资料真实性的要求。</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2.9除招标文件另有规定外，对于贵单位按照下述联络方式发出的任何信息或通知，均视为我方已收悉前述信息或通知的全部内容：</w:t>
      </w:r>
      <w:r>
        <w:rPr>
          <w:rFonts w:asciiTheme="minorEastAsia" w:hAnsiTheme="minorEastAsia" w:cs="宋体"/>
          <w:kern w:val="0"/>
          <w:szCs w:val="21"/>
        </w:rPr>
        <w:br/>
        <w:t>  通信地址：                                        </w:t>
      </w:r>
      <w:r>
        <w:rPr>
          <w:rFonts w:asciiTheme="minorEastAsia" w:hAnsiTheme="minorEastAsia" w:cs="宋体"/>
          <w:kern w:val="0"/>
          <w:szCs w:val="21"/>
        </w:rPr>
        <w:br/>
        <w:t>  邮编：                                           </w:t>
      </w:r>
      <w:r>
        <w:rPr>
          <w:rFonts w:asciiTheme="minorEastAsia" w:hAnsiTheme="minorEastAsia" w:cs="宋体"/>
          <w:kern w:val="0"/>
          <w:szCs w:val="21"/>
        </w:rPr>
        <w:br/>
        <w:t>  联系方法：（包括但不限于：联系人、联系电话、手机、传真、电子邮箱等）</w:t>
      </w:r>
      <w:r>
        <w:rPr>
          <w:rFonts w:asciiTheme="minorEastAsia" w:hAnsiTheme="minorEastAsia" w:cs="宋体"/>
          <w:kern w:val="0"/>
          <w:szCs w:val="21"/>
        </w:rPr>
        <w:br/>
        <w:t>  投标人：（全称并加盖单位公章）</w:t>
      </w:r>
      <w:r>
        <w:rPr>
          <w:rFonts w:asciiTheme="minorEastAsia" w:hAnsiTheme="minorEastAsia" w:cs="宋体"/>
          <w:kern w:val="0"/>
          <w:szCs w:val="21"/>
        </w:rPr>
        <w:br/>
        <w:t>  日期：    年   月   日</w:t>
      </w:r>
    </w:p>
    <w:p w:rsidR="00A676E7" w:rsidRDefault="00B9516A">
      <w:pPr>
        <w:widowControl/>
        <w:spacing w:after="150"/>
        <w:jc w:val="center"/>
        <w:rPr>
          <w:rFonts w:asciiTheme="minorEastAsia" w:hAnsiTheme="minorEastAsia" w:cs="宋体"/>
          <w:b/>
          <w:bCs/>
          <w:kern w:val="0"/>
          <w:szCs w:val="22"/>
        </w:rPr>
      </w:pPr>
      <w:r>
        <w:rPr>
          <w:rFonts w:asciiTheme="minorEastAsia" w:hAnsiTheme="minorEastAsia" w:cs="宋体"/>
          <w:kern w:val="0"/>
          <w:szCs w:val="21"/>
        </w:rPr>
        <w:br/>
      </w:r>
    </w:p>
    <w:p w:rsidR="00A676E7" w:rsidRDefault="00B9516A">
      <w:pPr>
        <w:widowControl/>
        <w:jc w:val="left"/>
        <w:rPr>
          <w:rFonts w:asciiTheme="minorEastAsia" w:hAnsiTheme="minorEastAsia" w:cs="宋体"/>
          <w:b/>
          <w:bCs/>
          <w:kern w:val="0"/>
          <w:szCs w:val="22"/>
        </w:rPr>
      </w:pPr>
      <w:r>
        <w:rPr>
          <w:rFonts w:asciiTheme="minorEastAsia" w:hAnsiTheme="minorEastAsia" w:cs="宋体"/>
          <w:b/>
          <w:bCs/>
          <w:kern w:val="0"/>
          <w:szCs w:val="22"/>
        </w:rPr>
        <w:br w:type="page"/>
      </w:r>
    </w:p>
    <w:p w:rsidR="00A676E7" w:rsidRDefault="00B9516A">
      <w:pPr>
        <w:pStyle w:val="20"/>
        <w:ind w:firstLineChars="1400" w:firstLine="2951"/>
        <w:rPr>
          <w:rFonts w:asciiTheme="minorEastAsia" w:hAnsiTheme="minorEastAsia" w:cs="宋体"/>
          <w:kern w:val="0"/>
          <w:sz w:val="24"/>
        </w:rPr>
      </w:pPr>
      <w:r>
        <w:rPr>
          <w:rFonts w:asciiTheme="minorEastAsia" w:hAnsiTheme="minorEastAsia" w:cs="宋体"/>
          <w:b/>
          <w:bCs/>
          <w:kern w:val="0"/>
          <w:szCs w:val="22"/>
        </w:rPr>
        <w:lastRenderedPageBreak/>
        <w:t>二、投标人的资格及资信证明文件</w:t>
      </w:r>
    </w:p>
    <w:p w:rsidR="00A676E7" w:rsidRDefault="00B9516A">
      <w:pPr>
        <w:widowControl/>
        <w:spacing w:after="150"/>
        <w:jc w:val="center"/>
        <w:rPr>
          <w:rFonts w:asciiTheme="minorEastAsia" w:hAnsiTheme="minorEastAsia" w:cs="宋体"/>
          <w:kern w:val="0"/>
          <w:sz w:val="24"/>
        </w:rPr>
      </w:pPr>
      <w:r>
        <w:rPr>
          <w:rFonts w:asciiTheme="minorEastAsia" w:hAnsiTheme="minorEastAsia" w:cs="宋体"/>
          <w:b/>
          <w:bCs/>
          <w:kern w:val="0"/>
          <w:szCs w:val="22"/>
        </w:rPr>
        <w:t>二-1单位授权书（若有）</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 致：</w:t>
      </w:r>
      <w:r>
        <w:rPr>
          <w:rFonts w:asciiTheme="minorEastAsia" w:hAnsiTheme="minorEastAsia" w:cs="宋体"/>
          <w:kern w:val="0"/>
          <w:szCs w:val="21"/>
          <w:u w:val="single"/>
        </w:rPr>
        <w:t>            （采购人或采购代理机构） </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我方的单位负责人</w:t>
      </w:r>
      <w:r>
        <w:rPr>
          <w:rFonts w:asciiTheme="minorEastAsia" w:hAnsiTheme="minorEastAsia" w:cs="宋体"/>
          <w:kern w:val="0"/>
          <w:szCs w:val="21"/>
          <w:u w:val="single"/>
        </w:rPr>
        <w:t>（填写“单位负责人全名”）</w:t>
      </w:r>
      <w:r>
        <w:rPr>
          <w:rFonts w:asciiTheme="minorEastAsia" w:hAnsiTheme="minorEastAsia" w:cs="宋体"/>
          <w:kern w:val="0"/>
          <w:szCs w:val="21"/>
        </w:rPr>
        <w:t>授权</w:t>
      </w:r>
      <w:r>
        <w:rPr>
          <w:rFonts w:asciiTheme="minorEastAsia" w:hAnsiTheme="minorEastAsia" w:cs="宋体"/>
          <w:kern w:val="0"/>
          <w:szCs w:val="21"/>
          <w:u w:val="single"/>
        </w:rPr>
        <w:t>（填写“投标人代表全名”）</w:t>
      </w:r>
      <w:r>
        <w:rPr>
          <w:rFonts w:asciiTheme="minorEastAsia" w:hAnsiTheme="minorEastAsia" w:cs="宋体"/>
          <w:kern w:val="0"/>
          <w:szCs w:val="21"/>
        </w:rPr>
        <w:t>为投标人代表，代表我方参加</w:t>
      </w:r>
      <w:r>
        <w:rPr>
          <w:rFonts w:asciiTheme="minorEastAsia" w:hAnsiTheme="minorEastAsia" w:cs="宋体"/>
          <w:kern w:val="0"/>
          <w:szCs w:val="21"/>
          <w:u w:val="single"/>
        </w:rPr>
        <w:t>（填写“项目名称”）</w:t>
      </w:r>
      <w:r>
        <w:rPr>
          <w:rFonts w:asciiTheme="minorEastAsia" w:hAnsiTheme="minorEastAsia" w:cs="宋体"/>
          <w:kern w:val="0"/>
          <w:szCs w:val="21"/>
        </w:rPr>
        <w:t>项目（项目编号：</w:t>
      </w:r>
      <w:r>
        <w:rPr>
          <w:rFonts w:asciiTheme="minorEastAsia" w:hAnsiTheme="minorEastAsia" w:cs="宋体"/>
          <w:kern w:val="0"/>
          <w:szCs w:val="21"/>
          <w:u w:val="single"/>
        </w:rPr>
        <w:t>         </w:t>
      </w:r>
      <w:r>
        <w:rPr>
          <w:rFonts w:asciiTheme="minorEastAsia" w:hAnsiTheme="minorEastAsia" w:cs="宋体"/>
          <w:kern w:val="0"/>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投标人代表无转委权。特此授权。</w:t>
      </w:r>
    </w:p>
    <w:p w:rsidR="00A676E7" w:rsidRDefault="00B9516A">
      <w:pPr>
        <w:widowControl/>
        <w:spacing w:after="150"/>
        <w:jc w:val="center"/>
        <w:rPr>
          <w:rFonts w:asciiTheme="minorEastAsia" w:hAnsiTheme="minorEastAsia" w:cs="宋体"/>
          <w:kern w:val="0"/>
          <w:sz w:val="24"/>
        </w:rPr>
      </w:pPr>
      <w:r>
        <w:rPr>
          <w:rFonts w:asciiTheme="minorEastAsia" w:hAnsiTheme="minorEastAsia" w:cs="宋体"/>
          <w:kern w:val="0"/>
          <w:szCs w:val="21"/>
        </w:rPr>
        <w:t>（以下无正文）</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单位负责人：</w:t>
      </w:r>
      <w:r>
        <w:rPr>
          <w:rFonts w:asciiTheme="minorEastAsia" w:hAnsiTheme="minorEastAsia" w:cs="宋体"/>
          <w:kern w:val="0"/>
          <w:szCs w:val="21"/>
          <w:u w:val="single"/>
        </w:rPr>
        <w:t>             </w:t>
      </w:r>
      <w:r>
        <w:rPr>
          <w:rFonts w:asciiTheme="minorEastAsia" w:hAnsiTheme="minorEastAsia" w:cs="宋体"/>
          <w:kern w:val="0"/>
          <w:szCs w:val="21"/>
        </w:rPr>
        <w:t>身份证号：</w:t>
      </w:r>
      <w:r>
        <w:rPr>
          <w:rFonts w:asciiTheme="minorEastAsia" w:hAnsiTheme="minorEastAsia" w:cs="宋体"/>
          <w:kern w:val="0"/>
          <w:szCs w:val="21"/>
          <w:u w:val="single"/>
        </w:rPr>
        <w:t>         </w:t>
      </w:r>
      <w:r>
        <w:rPr>
          <w:rFonts w:asciiTheme="minorEastAsia" w:hAnsiTheme="minorEastAsia" w:cs="宋体"/>
          <w:kern w:val="0"/>
          <w:szCs w:val="21"/>
        </w:rPr>
        <w:t>手机：</w:t>
      </w:r>
      <w:r>
        <w:rPr>
          <w:rFonts w:asciiTheme="minorEastAsia" w:hAnsiTheme="minorEastAsia" w:cs="宋体"/>
          <w:kern w:val="0"/>
          <w:szCs w:val="21"/>
          <w:u w:val="single"/>
        </w:rPr>
        <w:t>        </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投标人代表：</w:t>
      </w:r>
      <w:r>
        <w:rPr>
          <w:rFonts w:asciiTheme="minorEastAsia" w:hAnsiTheme="minorEastAsia" w:cs="宋体"/>
          <w:kern w:val="0"/>
          <w:szCs w:val="21"/>
          <w:u w:val="single"/>
        </w:rPr>
        <w:t>             </w:t>
      </w:r>
      <w:r>
        <w:rPr>
          <w:rFonts w:asciiTheme="minorEastAsia" w:hAnsiTheme="minorEastAsia" w:cs="宋体"/>
          <w:kern w:val="0"/>
          <w:szCs w:val="21"/>
        </w:rPr>
        <w:t>身份证号：</w:t>
      </w:r>
      <w:r>
        <w:rPr>
          <w:rFonts w:asciiTheme="minorEastAsia" w:hAnsiTheme="minorEastAsia" w:cs="宋体"/>
          <w:kern w:val="0"/>
          <w:szCs w:val="21"/>
          <w:u w:val="single"/>
        </w:rPr>
        <w:t>        </w:t>
      </w:r>
      <w:r>
        <w:rPr>
          <w:rFonts w:asciiTheme="minorEastAsia" w:hAnsiTheme="minorEastAsia" w:cs="宋体"/>
          <w:kern w:val="0"/>
          <w:szCs w:val="21"/>
        </w:rPr>
        <w:t>手机：</w:t>
      </w:r>
      <w:r>
        <w:rPr>
          <w:rFonts w:asciiTheme="minorEastAsia" w:hAnsiTheme="minorEastAsia" w:cs="宋体"/>
          <w:kern w:val="0"/>
          <w:szCs w:val="21"/>
          <w:u w:val="single"/>
        </w:rPr>
        <w:t>     </w:t>
      </w:r>
      <w:r>
        <w:rPr>
          <w:rFonts w:asciiTheme="minorEastAsia" w:hAnsiTheme="minorEastAsia" w:cs="宋体" w:hint="eastAsia"/>
          <w:kern w:val="0"/>
          <w:szCs w:val="21"/>
          <w:u w:val="single"/>
        </w:rPr>
        <w:t xml:space="preserve">       </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授权方</w:t>
      </w:r>
      <w:r>
        <w:rPr>
          <w:rFonts w:asciiTheme="minorEastAsia" w:hAnsiTheme="minorEastAsia" w:cs="宋体" w:hint="eastAsia"/>
          <w:kern w:val="0"/>
          <w:szCs w:val="21"/>
        </w:rPr>
        <w:t>：</w:t>
      </w:r>
    </w:p>
    <w:p w:rsidR="00A676E7" w:rsidRDefault="00B9516A">
      <w:pPr>
        <w:widowControl/>
        <w:spacing w:after="150"/>
        <w:jc w:val="left"/>
        <w:rPr>
          <w:rFonts w:asciiTheme="minorEastAsia" w:hAnsiTheme="minorEastAsia" w:cs="宋体"/>
          <w:b/>
          <w:kern w:val="0"/>
          <w:szCs w:val="21"/>
          <w:u w:val="single"/>
        </w:rPr>
      </w:pPr>
      <w:r>
        <w:rPr>
          <w:rFonts w:asciiTheme="minorEastAsia" w:hAnsiTheme="minorEastAsia" w:cs="宋体"/>
          <w:b/>
          <w:kern w:val="0"/>
          <w:szCs w:val="21"/>
        </w:rPr>
        <w:t>投标人：</w:t>
      </w:r>
      <w:r>
        <w:rPr>
          <w:rFonts w:asciiTheme="minorEastAsia" w:hAnsiTheme="minorEastAsia" w:cs="宋体"/>
          <w:b/>
          <w:kern w:val="0"/>
          <w:szCs w:val="21"/>
          <w:u w:val="single"/>
        </w:rPr>
        <w:t>（全称并加盖单位公章）</w:t>
      </w:r>
    </w:p>
    <w:p w:rsidR="00A676E7" w:rsidRDefault="00B9516A">
      <w:pPr>
        <w:pStyle w:val="20"/>
        <w:rPr>
          <w:rFonts w:asciiTheme="minorEastAsia" w:hAnsiTheme="minorEastAsia"/>
          <w:b/>
          <w:u w:val="single"/>
        </w:rPr>
      </w:pPr>
      <w:r>
        <w:rPr>
          <w:rFonts w:asciiTheme="minorEastAsia" w:hAnsiTheme="minorEastAsia" w:hint="eastAsia"/>
          <w:b/>
        </w:rPr>
        <w:t>单位负责人签字或盖章</w:t>
      </w:r>
      <w:r>
        <w:rPr>
          <w:rFonts w:asciiTheme="minorEastAsia" w:hAnsiTheme="minorEastAsia" w:hint="eastAsia"/>
          <w:b/>
          <w:u w:val="single"/>
        </w:rPr>
        <w:t xml:space="preserve">              </w:t>
      </w:r>
    </w:p>
    <w:p w:rsidR="00A676E7" w:rsidRDefault="00A676E7">
      <w:pPr>
        <w:pStyle w:val="20"/>
        <w:rPr>
          <w:rFonts w:asciiTheme="minorEastAsia" w:hAnsiTheme="minorEastAsia"/>
        </w:rPr>
      </w:pPr>
    </w:p>
    <w:p w:rsidR="00A676E7" w:rsidRDefault="00B9516A">
      <w:pPr>
        <w:pStyle w:val="20"/>
        <w:rPr>
          <w:rFonts w:asciiTheme="minorEastAsia" w:hAnsiTheme="minorEastAsia"/>
        </w:rPr>
      </w:pPr>
      <w:r>
        <w:rPr>
          <w:rFonts w:asciiTheme="minorEastAsia" w:hAnsiTheme="minorEastAsia" w:hint="eastAsia"/>
        </w:rPr>
        <w:t>被授权方：</w:t>
      </w:r>
    </w:p>
    <w:p w:rsidR="00A676E7" w:rsidRDefault="00B9516A">
      <w:pPr>
        <w:pStyle w:val="20"/>
        <w:rPr>
          <w:rFonts w:asciiTheme="minorEastAsia" w:hAnsiTheme="minorEastAsia"/>
          <w:b/>
          <w:u w:val="single"/>
        </w:rPr>
      </w:pPr>
      <w:r>
        <w:rPr>
          <w:rFonts w:asciiTheme="minorEastAsia" w:hAnsiTheme="minorEastAsia" w:cs="宋体"/>
          <w:b/>
          <w:kern w:val="0"/>
          <w:szCs w:val="21"/>
        </w:rPr>
        <w:t>投标人代表</w:t>
      </w:r>
      <w:r>
        <w:rPr>
          <w:rFonts w:asciiTheme="minorEastAsia" w:hAnsiTheme="minorEastAsia" w:hint="eastAsia"/>
          <w:b/>
        </w:rPr>
        <w:t>签字或盖章</w:t>
      </w:r>
      <w:r>
        <w:rPr>
          <w:rFonts w:asciiTheme="minorEastAsia" w:hAnsiTheme="minorEastAsia" w:hint="eastAsia"/>
          <w:b/>
          <w:u w:val="single"/>
        </w:rPr>
        <w:t xml:space="preserve">             </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B9516A">
      <w:pPr>
        <w:widowControl/>
        <w:spacing w:after="150"/>
        <w:jc w:val="right"/>
        <w:rPr>
          <w:rFonts w:asciiTheme="minorEastAsia" w:hAnsiTheme="minorEastAsia" w:cs="宋体"/>
          <w:kern w:val="0"/>
          <w:sz w:val="24"/>
        </w:rPr>
      </w:pPr>
      <w:r>
        <w:rPr>
          <w:rFonts w:asciiTheme="minorEastAsia" w:hAnsiTheme="minorEastAsia" w:cs="宋体"/>
          <w:kern w:val="0"/>
          <w:szCs w:val="21"/>
        </w:rPr>
        <w:t>签署日期：</w:t>
      </w:r>
      <w:r>
        <w:rPr>
          <w:rFonts w:asciiTheme="minorEastAsia" w:hAnsiTheme="minorEastAsia" w:cs="宋体"/>
          <w:kern w:val="0"/>
          <w:szCs w:val="21"/>
          <w:u w:val="single"/>
        </w:rPr>
        <w:t>    </w:t>
      </w:r>
      <w:r>
        <w:rPr>
          <w:rFonts w:asciiTheme="minorEastAsia" w:hAnsiTheme="minorEastAsia" w:cs="宋体"/>
          <w:kern w:val="0"/>
          <w:szCs w:val="21"/>
        </w:rPr>
        <w:t>年</w:t>
      </w:r>
      <w:r>
        <w:rPr>
          <w:rFonts w:asciiTheme="minorEastAsia" w:hAnsiTheme="minorEastAsia" w:cs="宋体"/>
          <w:kern w:val="0"/>
          <w:szCs w:val="21"/>
          <w:u w:val="single"/>
        </w:rPr>
        <w:t>   </w:t>
      </w:r>
      <w:r>
        <w:rPr>
          <w:rFonts w:asciiTheme="minorEastAsia" w:hAnsiTheme="minorEastAsia" w:cs="宋体"/>
          <w:kern w:val="0"/>
          <w:szCs w:val="21"/>
        </w:rPr>
        <w:t>月</w:t>
      </w:r>
      <w:r>
        <w:rPr>
          <w:rFonts w:asciiTheme="minorEastAsia" w:hAnsiTheme="minorEastAsia" w:cs="宋体"/>
          <w:kern w:val="0"/>
          <w:szCs w:val="21"/>
          <w:u w:val="single"/>
        </w:rPr>
        <w:t>   </w:t>
      </w:r>
      <w:r>
        <w:rPr>
          <w:rFonts w:asciiTheme="minorEastAsia" w:hAnsiTheme="minorEastAsia" w:cs="宋体"/>
          <w:kern w:val="0"/>
          <w:szCs w:val="21"/>
        </w:rPr>
        <w:t>日</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附：单位负责人、投标人代表的身份证正反面复印件</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520"/>
      </w:tblGrid>
      <w:tr w:rsidR="00A676E7">
        <w:tc>
          <w:tcPr>
            <w:tcW w:w="8520"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A676E7" w:rsidRDefault="00B9516A">
            <w:pPr>
              <w:widowControl/>
              <w:spacing w:after="150"/>
              <w:jc w:val="center"/>
              <w:rPr>
                <w:rFonts w:asciiTheme="minorEastAsia" w:hAnsiTheme="minorEastAsia" w:cs="宋体"/>
                <w:kern w:val="0"/>
                <w:sz w:val="24"/>
              </w:rPr>
            </w:pPr>
            <w:r>
              <w:rPr>
                <w:rFonts w:asciiTheme="minorEastAsia" w:hAnsiTheme="minorEastAsia" w:cs="宋体"/>
                <w:b/>
                <w:bCs/>
                <w:kern w:val="0"/>
                <w:szCs w:val="22"/>
              </w:rPr>
              <w:t> </w:t>
            </w:r>
          </w:p>
          <w:p w:rsidR="00A676E7" w:rsidRDefault="00B9516A">
            <w:pPr>
              <w:widowControl/>
              <w:spacing w:after="150"/>
              <w:jc w:val="center"/>
              <w:rPr>
                <w:rFonts w:asciiTheme="minorEastAsia" w:hAnsiTheme="minorEastAsia" w:cs="宋体"/>
                <w:kern w:val="0"/>
                <w:sz w:val="24"/>
              </w:rPr>
            </w:pPr>
            <w:r>
              <w:rPr>
                <w:rFonts w:asciiTheme="minorEastAsia" w:hAnsiTheme="minorEastAsia" w:cs="宋体"/>
                <w:b/>
                <w:bCs/>
                <w:kern w:val="0"/>
                <w:szCs w:val="22"/>
              </w:rPr>
              <w:t>要求：真实有效且内容完整、清晰、整洁。</w:t>
            </w:r>
          </w:p>
          <w:p w:rsidR="00A676E7" w:rsidRDefault="00B9516A">
            <w:pPr>
              <w:widowControl/>
              <w:spacing w:after="150"/>
              <w:jc w:val="center"/>
              <w:rPr>
                <w:rFonts w:asciiTheme="minorEastAsia" w:hAnsiTheme="minorEastAsia" w:cs="宋体"/>
                <w:kern w:val="0"/>
                <w:sz w:val="24"/>
              </w:rPr>
            </w:pPr>
            <w:r>
              <w:rPr>
                <w:rFonts w:asciiTheme="minorEastAsia" w:hAnsiTheme="minorEastAsia" w:cs="宋体"/>
                <w:b/>
                <w:bCs/>
                <w:kern w:val="0"/>
                <w:szCs w:val="22"/>
              </w:rPr>
              <w:t> </w:t>
            </w:r>
          </w:p>
        </w:tc>
      </w:tr>
    </w:tbl>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hint="eastAsia"/>
          <w:kern w:val="0"/>
          <w:szCs w:val="21"/>
        </w:rPr>
        <w:t>※</w:t>
      </w:r>
      <w:r>
        <w:rPr>
          <w:rFonts w:asciiTheme="minorEastAsia" w:hAnsiTheme="minorEastAsia" w:cs="宋体"/>
          <w:kern w:val="0"/>
          <w:szCs w:val="21"/>
        </w:rPr>
        <w:t>注意：</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lastRenderedPageBreak/>
        <w:t>1、企业（银行、保险、石油石化、电力、电信等行业除外）、事业单位和社会团体法人的“单位负责人”指</w:t>
      </w:r>
      <w:r>
        <w:rPr>
          <w:rFonts w:asciiTheme="minorEastAsia" w:hAnsiTheme="minorEastAsia" w:cs="宋体"/>
          <w:b/>
          <w:bCs/>
          <w:kern w:val="0"/>
          <w:szCs w:val="22"/>
        </w:rPr>
        <w:t>法定代表人</w:t>
      </w:r>
      <w:r>
        <w:rPr>
          <w:rFonts w:asciiTheme="minorEastAsia" w:hAnsiTheme="minorEastAsia" w:cs="宋体"/>
          <w:kern w:val="0"/>
          <w:szCs w:val="21"/>
        </w:rPr>
        <w:t>，即与实际提交的“营业执照等证明文件”载明的一致。</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3、投标人（自然人除外）：若投标人代表为单位授权的委托代理人，应提供本授权书；若投标人代表为单位负责人，应在此项下提交其身份证正反面复印件，可不提供本授权书。</w:t>
      </w:r>
      <w:r>
        <w:rPr>
          <w:rFonts w:asciiTheme="minorEastAsia" w:hAnsiTheme="minorEastAsia" w:cs="宋体"/>
          <w:kern w:val="0"/>
          <w:szCs w:val="21"/>
        </w:rPr>
        <w:br/>
        <w:t>4、投标人为自然人的，可不填写本授权书。</w:t>
      </w:r>
      <w:r>
        <w:rPr>
          <w:rFonts w:asciiTheme="minorEastAsia" w:hAnsiTheme="minorEastAsia" w:cs="宋体"/>
          <w:kern w:val="0"/>
          <w:szCs w:val="21"/>
        </w:rPr>
        <w:br/>
      </w:r>
      <w:r>
        <w:rPr>
          <w:rFonts w:asciiTheme="minorEastAsia" w:hAnsiTheme="minorEastAsia" w:cs="宋体"/>
          <w:kern w:val="0"/>
          <w:szCs w:val="21"/>
        </w:rPr>
        <w:br/>
      </w:r>
    </w:p>
    <w:p w:rsidR="00A676E7" w:rsidRDefault="00B9516A">
      <w:pPr>
        <w:widowControl/>
        <w:spacing w:after="150"/>
        <w:jc w:val="center"/>
        <w:rPr>
          <w:rFonts w:asciiTheme="minorEastAsia" w:hAnsiTheme="minorEastAsia" w:cs="宋体"/>
          <w:kern w:val="0"/>
          <w:sz w:val="24"/>
        </w:rPr>
      </w:pPr>
      <w:r>
        <w:rPr>
          <w:rFonts w:asciiTheme="minorEastAsia" w:hAnsiTheme="minorEastAsia" w:cs="宋体"/>
          <w:kern w:val="0"/>
          <w:szCs w:val="21"/>
        </w:rPr>
        <w:br/>
      </w:r>
      <w:r>
        <w:rPr>
          <w:rFonts w:asciiTheme="minorEastAsia" w:hAnsiTheme="minorEastAsia" w:cs="宋体"/>
          <w:b/>
          <w:bCs/>
          <w:kern w:val="0"/>
          <w:szCs w:val="22"/>
        </w:rPr>
        <w:t>二-2营业执照等证明文件</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致：</w:t>
      </w:r>
      <w:r>
        <w:rPr>
          <w:rFonts w:asciiTheme="minorEastAsia" w:hAnsiTheme="minorEastAsia" w:cs="宋体"/>
          <w:kern w:val="0"/>
          <w:szCs w:val="21"/>
          <w:u w:val="single"/>
        </w:rPr>
        <w:t>            （采购人或采购代理机构） </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 ）投标人为法人（包括企业、事业单位和社会团体）的</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现附上由</w:t>
      </w:r>
      <w:r>
        <w:rPr>
          <w:rFonts w:asciiTheme="minorEastAsia" w:hAnsiTheme="minorEastAsia" w:cs="宋体"/>
          <w:kern w:val="0"/>
          <w:szCs w:val="21"/>
          <w:u w:val="single"/>
        </w:rPr>
        <w:t>（填写“签发机关全称”）</w:t>
      </w:r>
      <w:r>
        <w:rPr>
          <w:rFonts w:asciiTheme="minorEastAsia" w:hAnsiTheme="minorEastAsia" w:cs="宋体"/>
          <w:kern w:val="0"/>
          <w:szCs w:val="21"/>
        </w:rPr>
        <w:t>签发的我方统一社会信用代码</w:t>
      </w:r>
      <w:r>
        <w:rPr>
          <w:rFonts w:asciiTheme="minorEastAsia" w:hAnsiTheme="minorEastAsia" w:cs="宋体"/>
          <w:kern w:val="0"/>
          <w:szCs w:val="21"/>
          <w:u w:val="single"/>
        </w:rPr>
        <w:t>（请填写法人的具体证照名称）</w:t>
      </w:r>
      <w:r>
        <w:rPr>
          <w:rFonts w:asciiTheme="minorEastAsia" w:hAnsiTheme="minorEastAsia" w:cs="宋体"/>
          <w:kern w:val="0"/>
          <w:szCs w:val="21"/>
        </w:rPr>
        <w:t>复印件，该证明材料真实有效，否则我方负全部责任。</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 ）投标人为非法人（包括其他组织、自然人）的</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□现附上由</w:t>
      </w:r>
      <w:r>
        <w:rPr>
          <w:rFonts w:asciiTheme="minorEastAsia" w:hAnsiTheme="minorEastAsia" w:cs="宋体"/>
          <w:kern w:val="0"/>
          <w:szCs w:val="21"/>
          <w:u w:val="single"/>
        </w:rPr>
        <w:t>（填写“签发机关全称”）</w:t>
      </w:r>
      <w:r>
        <w:rPr>
          <w:rFonts w:asciiTheme="minorEastAsia" w:hAnsiTheme="minorEastAsia" w:cs="宋体"/>
          <w:kern w:val="0"/>
          <w:szCs w:val="21"/>
        </w:rPr>
        <w:t>签发的我方</w:t>
      </w:r>
      <w:r>
        <w:rPr>
          <w:rFonts w:asciiTheme="minorEastAsia" w:hAnsiTheme="minorEastAsia" w:cs="宋体"/>
          <w:kern w:val="0"/>
          <w:szCs w:val="21"/>
          <w:u w:val="single"/>
        </w:rPr>
        <w:t>（请填写非自然人的非法人的具体证照名称）</w:t>
      </w:r>
      <w:r>
        <w:rPr>
          <w:rFonts w:asciiTheme="minorEastAsia" w:hAnsiTheme="minorEastAsia" w:cs="宋体"/>
          <w:kern w:val="0"/>
          <w:szCs w:val="21"/>
        </w:rPr>
        <w:t>复印件，该证明材料真实有效，否则我方负全部责任。</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□现附上由</w:t>
      </w:r>
      <w:r>
        <w:rPr>
          <w:rFonts w:asciiTheme="minorEastAsia" w:hAnsiTheme="minorEastAsia" w:cs="宋体"/>
          <w:kern w:val="0"/>
          <w:szCs w:val="21"/>
          <w:u w:val="single"/>
        </w:rPr>
        <w:t>（填写“签发机关全称”）</w:t>
      </w:r>
      <w:r>
        <w:rPr>
          <w:rFonts w:asciiTheme="minorEastAsia" w:hAnsiTheme="minorEastAsia" w:cs="宋体"/>
          <w:kern w:val="0"/>
          <w:szCs w:val="21"/>
        </w:rPr>
        <w:t>签发的我方</w:t>
      </w:r>
      <w:r>
        <w:rPr>
          <w:rFonts w:asciiTheme="minorEastAsia" w:hAnsiTheme="minorEastAsia" w:cs="宋体"/>
          <w:kern w:val="0"/>
          <w:szCs w:val="21"/>
          <w:u w:val="single"/>
        </w:rPr>
        <w:t>（请填写自然人的身份证件名称）</w:t>
      </w:r>
      <w:r>
        <w:rPr>
          <w:rFonts w:asciiTheme="minorEastAsia" w:hAnsiTheme="minorEastAsia" w:cs="宋体"/>
          <w:kern w:val="0"/>
          <w:szCs w:val="21"/>
        </w:rPr>
        <w:t>复印件，该证明材料真实有效，否则我方负全部责任。</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hint="eastAsia"/>
          <w:kern w:val="0"/>
          <w:szCs w:val="21"/>
        </w:rPr>
        <w:t>※</w:t>
      </w:r>
      <w:r>
        <w:rPr>
          <w:rFonts w:asciiTheme="minorEastAsia" w:hAnsiTheme="minorEastAsia" w:cs="宋体"/>
          <w:kern w:val="0"/>
          <w:szCs w:val="21"/>
        </w:rPr>
        <w:t>注意：</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1、请投标人按照实际情况编制填写，在相应的（）中打“√”并选择相应的“□”（若有）后，再按照本格式的要求提供相应证明材料的复印件。</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投标人：</w:t>
      </w:r>
      <w:r>
        <w:rPr>
          <w:rFonts w:asciiTheme="minorEastAsia" w:hAnsiTheme="minorEastAsia" w:cs="宋体"/>
          <w:kern w:val="0"/>
          <w:szCs w:val="21"/>
          <w:u w:val="single"/>
        </w:rPr>
        <w:t>（全称并加盖单位公章）</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日期：</w:t>
      </w:r>
      <w:r>
        <w:rPr>
          <w:rFonts w:asciiTheme="minorEastAsia" w:hAnsiTheme="minorEastAsia" w:cs="宋体"/>
          <w:kern w:val="0"/>
          <w:szCs w:val="21"/>
          <w:u w:val="single"/>
        </w:rPr>
        <w:t>    </w:t>
      </w:r>
      <w:r>
        <w:rPr>
          <w:rFonts w:asciiTheme="minorEastAsia" w:hAnsiTheme="minorEastAsia" w:cs="宋体"/>
          <w:kern w:val="0"/>
          <w:szCs w:val="21"/>
        </w:rPr>
        <w:t>年</w:t>
      </w:r>
      <w:r>
        <w:rPr>
          <w:rFonts w:asciiTheme="minorEastAsia" w:hAnsiTheme="minorEastAsia" w:cs="宋体"/>
          <w:kern w:val="0"/>
          <w:szCs w:val="21"/>
          <w:u w:val="single"/>
        </w:rPr>
        <w:t>   </w:t>
      </w:r>
      <w:r>
        <w:rPr>
          <w:rFonts w:asciiTheme="minorEastAsia" w:hAnsiTheme="minorEastAsia" w:cs="宋体"/>
          <w:kern w:val="0"/>
          <w:szCs w:val="21"/>
        </w:rPr>
        <w:t>月</w:t>
      </w:r>
      <w:r>
        <w:rPr>
          <w:rFonts w:asciiTheme="minorEastAsia" w:hAnsiTheme="minorEastAsia" w:cs="宋体"/>
          <w:kern w:val="0"/>
          <w:szCs w:val="21"/>
          <w:u w:val="single"/>
        </w:rPr>
        <w:t>   </w:t>
      </w:r>
      <w:r>
        <w:rPr>
          <w:rFonts w:asciiTheme="minorEastAsia" w:hAnsiTheme="minorEastAsia" w:cs="宋体"/>
          <w:kern w:val="0"/>
          <w:szCs w:val="21"/>
        </w:rPr>
        <w:t>日</w:t>
      </w:r>
    </w:p>
    <w:p w:rsidR="00A676E7" w:rsidRDefault="00B9516A">
      <w:pPr>
        <w:widowControl/>
        <w:spacing w:after="150"/>
        <w:jc w:val="center"/>
        <w:rPr>
          <w:rFonts w:asciiTheme="minorEastAsia" w:hAnsiTheme="minorEastAsia" w:cs="宋体"/>
          <w:kern w:val="0"/>
          <w:sz w:val="24"/>
        </w:rPr>
      </w:pPr>
      <w:r>
        <w:rPr>
          <w:rFonts w:asciiTheme="minorEastAsia" w:hAnsiTheme="minorEastAsia" w:cs="宋体"/>
          <w:kern w:val="0"/>
          <w:szCs w:val="21"/>
        </w:rPr>
        <w:lastRenderedPageBreak/>
        <w:t> </w:t>
      </w:r>
      <w:r>
        <w:rPr>
          <w:rFonts w:asciiTheme="minorEastAsia" w:hAnsiTheme="minorEastAsia" w:cs="宋体"/>
          <w:b/>
          <w:bCs/>
          <w:kern w:val="0"/>
          <w:szCs w:val="22"/>
        </w:rPr>
        <w:t>二-3财务状况报告（财务报告、或资信证明）</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致：</w:t>
      </w:r>
      <w:r>
        <w:rPr>
          <w:rFonts w:asciiTheme="minorEastAsia" w:hAnsiTheme="minorEastAsia" w:cs="宋体"/>
          <w:kern w:val="0"/>
          <w:szCs w:val="21"/>
          <w:u w:val="single"/>
        </w:rPr>
        <w:t>   （采购人或采购代理机构） </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 ）投标人提供财务报告的</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□企业适用：现附上我方</w:t>
      </w:r>
      <w:r>
        <w:rPr>
          <w:rFonts w:asciiTheme="minorEastAsia" w:hAnsiTheme="minorEastAsia" w:cs="宋体"/>
          <w:kern w:val="0"/>
          <w:szCs w:val="21"/>
          <w:u w:val="single"/>
        </w:rPr>
        <w:t>（填写“具体的年度、或半年度、或季度”）</w:t>
      </w:r>
      <w:r>
        <w:rPr>
          <w:rFonts w:asciiTheme="minorEastAsia" w:hAnsiTheme="minorEastAsia" w:cs="宋体"/>
          <w:kern w:val="0"/>
          <w:szCs w:val="21"/>
        </w:rPr>
        <w:t>财务报告复印件，包括资产负债表、利润表、现金流量表、所有者权益变动表（若有）及其附注（若有）、会计师事务所营业执照和注册会计师资格证书，上述证明材料真实有效，否则我方负全部责任。</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□事业单位适用：现附上我方</w:t>
      </w:r>
      <w:r>
        <w:rPr>
          <w:rFonts w:asciiTheme="minorEastAsia" w:hAnsiTheme="minorEastAsia" w:cs="宋体"/>
          <w:kern w:val="0"/>
          <w:szCs w:val="21"/>
          <w:u w:val="single"/>
        </w:rPr>
        <w:t>（填写“具体的年度、或半年度、或季度”）</w:t>
      </w:r>
      <w:r>
        <w:rPr>
          <w:rFonts w:asciiTheme="minorEastAsia" w:hAnsiTheme="minorEastAsia" w:cs="宋体"/>
          <w:kern w:val="0"/>
          <w:szCs w:val="21"/>
        </w:rPr>
        <w:t>财务报告复印件，包括资产负债表、收入支出表（或收入费用表）、财政补助收入支出表（若有）、会计师事务所营业执照和注册会计师资格证书，上述证明材料真实有效，否则我方负全部责任。</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□社会团体、民办非企适用：现附上我方</w:t>
      </w:r>
      <w:r>
        <w:rPr>
          <w:rFonts w:asciiTheme="minorEastAsia" w:hAnsiTheme="minorEastAsia" w:cs="宋体"/>
          <w:kern w:val="0"/>
          <w:szCs w:val="21"/>
          <w:u w:val="single"/>
        </w:rPr>
        <w:t>（填写“具体的年度、或半年度、或季度”）</w:t>
      </w:r>
      <w:r>
        <w:rPr>
          <w:rFonts w:asciiTheme="minorEastAsia" w:hAnsiTheme="minorEastAsia" w:cs="宋体"/>
          <w:kern w:val="0"/>
          <w:szCs w:val="21"/>
        </w:rPr>
        <w:t>财务报告复印件，包括资产负债表、业务活动表、现金流量表、会计师事务所营业执照和注册会计师资格证书，上述证明材料真实有效，否则我方负全部责任。</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 ）投标人提供资信证明的</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□非自然人适用（包括企业、事业单位、社会团体和其他组织）：现附上我方银行：（填写“开户银行全称”）出具的资信证明复印件，上述证明材料真实有效，否则我方负全部责任。</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□自然人适用：现附上我方银行：</w:t>
      </w:r>
      <w:r>
        <w:rPr>
          <w:rFonts w:asciiTheme="minorEastAsia" w:hAnsiTheme="minorEastAsia" w:cs="宋体"/>
          <w:kern w:val="0"/>
          <w:szCs w:val="21"/>
          <w:u w:val="single"/>
        </w:rPr>
        <w:t>（填写自然人的“个人账户的开户银行全称”）</w:t>
      </w:r>
      <w:r>
        <w:rPr>
          <w:rFonts w:asciiTheme="minorEastAsia" w:hAnsiTheme="minorEastAsia" w:cs="宋体"/>
          <w:kern w:val="0"/>
          <w:szCs w:val="21"/>
        </w:rPr>
        <w:t>出具的资信证明复印件，上述证明材料真实有效，否则我方负全部责任。</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hint="eastAsia"/>
          <w:kern w:val="0"/>
          <w:szCs w:val="21"/>
        </w:rPr>
        <w:t>※</w:t>
      </w:r>
      <w:r>
        <w:rPr>
          <w:rFonts w:asciiTheme="minorEastAsia" w:hAnsiTheme="minorEastAsia" w:cs="宋体"/>
          <w:kern w:val="0"/>
          <w:szCs w:val="21"/>
        </w:rPr>
        <w:t>注意：</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1、请投标人按照实际情况编制填写，在相应的（）中打“√”并选择相应的“□”（若有）后，再按照本格式的要求提供相应证明材料的复印件。</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2、投标人提供的财务报告复印件（成立年限按照投标截止时间推算）应符合下列规定：</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2.1成立年限满1年及以上的投标人，提供经审计的</w:t>
      </w:r>
      <w:r>
        <w:rPr>
          <w:rFonts w:asciiTheme="minorEastAsia" w:hAnsiTheme="minorEastAsia" w:cs="宋体"/>
          <w:b/>
          <w:kern w:val="0"/>
          <w:szCs w:val="21"/>
        </w:rPr>
        <w:t>招标文件规定的年度财务报告</w:t>
      </w:r>
      <w:r>
        <w:rPr>
          <w:rFonts w:asciiTheme="minorEastAsia" w:hAnsiTheme="minorEastAsia" w:cs="宋体"/>
          <w:kern w:val="0"/>
          <w:szCs w:val="21"/>
        </w:rPr>
        <w:t>。</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2.2成立年限满半年但不足1年的投标人，提供该半年度中任一季度的季度财务报告或该半年度的半年度财务报告。</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hint="eastAsia"/>
          <w:b/>
          <w:bCs/>
          <w:kern w:val="0"/>
          <w:sz w:val="24"/>
        </w:rPr>
        <w:t>※</w:t>
      </w:r>
      <w:r>
        <w:rPr>
          <w:rFonts w:asciiTheme="minorEastAsia" w:hAnsiTheme="minorEastAsia" w:cs="宋体"/>
          <w:b/>
          <w:bCs/>
          <w:kern w:val="0"/>
          <w:sz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 w:val="24"/>
        </w:rPr>
        <w:br/>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投标人：</w:t>
      </w:r>
      <w:r>
        <w:rPr>
          <w:rFonts w:asciiTheme="minorEastAsia" w:hAnsiTheme="minorEastAsia" w:cs="宋体"/>
          <w:kern w:val="0"/>
          <w:szCs w:val="21"/>
          <w:u w:val="single"/>
        </w:rPr>
        <w:t>（全称并加盖单位公章）</w:t>
      </w:r>
    </w:p>
    <w:p w:rsidR="00A676E7" w:rsidRDefault="00B9516A">
      <w:pPr>
        <w:widowControl/>
        <w:spacing w:after="150"/>
        <w:jc w:val="left"/>
        <w:rPr>
          <w:rFonts w:asciiTheme="minorEastAsia" w:hAnsiTheme="minorEastAsia" w:cs="宋体"/>
          <w:kern w:val="0"/>
          <w:szCs w:val="21"/>
        </w:rPr>
      </w:pPr>
      <w:r>
        <w:rPr>
          <w:rFonts w:asciiTheme="minorEastAsia" w:hAnsiTheme="minorEastAsia" w:cs="宋体"/>
          <w:kern w:val="0"/>
          <w:szCs w:val="21"/>
        </w:rPr>
        <w:t>日期：</w:t>
      </w:r>
      <w:r>
        <w:rPr>
          <w:rFonts w:asciiTheme="minorEastAsia" w:hAnsiTheme="minorEastAsia" w:cs="宋体"/>
          <w:kern w:val="0"/>
          <w:szCs w:val="21"/>
          <w:u w:val="single"/>
        </w:rPr>
        <w:t>    </w:t>
      </w:r>
      <w:r>
        <w:rPr>
          <w:rFonts w:asciiTheme="minorEastAsia" w:hAnsiTheme="minorEastAsia" w:cs="宋体"/>
          <w:kern w:val="0"/>
          <w:szCs w:val="21"/>
        </w:rPr>
        <w:t>年</w:t>
      </w:r>
      <w:r>
        <w:rPr>
          <w:rFonts w:asciiTheme="minorEastAsia" w:hAnsiTheme="minorEastAsia" w:cs="宋体"/>
          <w:kern w:val="0"/>
          <w:szCs w:val="21"/>
          <w:u w:val="single"/>
        </w:rPr>
        <w:t>   </w:t>
      </w:r>
      <w:r>
        <w:rPr>
          <w:rFonts w:asciiTheme="minorEastAsia" w:hAnsiTheme="minorEastAsia" w:cs="宋体"/>
          <w:kern w:val="0"/>
          <w:szCs w:val="21"/>
        </w:rPr>
        <w:t>月</w:t>
      </w:r>
      <w:r>
        <w:rPr>
          <w:rFonts w:asciiTheme="minorEastAsia" w:hAnsiTheme="minorEastAsia" w:cs="宋体"/>
          <w:kern w:val="0"/>
          <w:szCs w:val="21"/>
          <w:u w:val="single"/>
        </w:rPr>
        <w:t>   </w:t>
      </w:r>
      <w:r>
        <w:rPr>
          <w:rFonts w:asciiTheme="minorEastAsia" w:hAnsiTheme="minorEastAsia" w:cs="宋体"/>
          <w:kern w:val="0"/>
          <w:szCs w:val="21"/>
        </w:rPr>
        <w:t>日</w:t>
      </w:r>
    </w:p>
    <w:p w:rsidR="00A676E7" w:rsidRDefault="00B9516A">
      <w:pPr>
        <w:widowControl/>
        <w:spacing w:after="150"/>
        <w:jc w:val="center"/>
        <w:rPr>
          <w:rFonts w:asciiTheme="minorEastAsia" w:hAnsiTheme="minorEastAsia" w:cs="宋体"/>
          <w:kern w:val="0"/>
          <w:sz w:val="24"/>
        </w:rPr>
      </w:pPr>
      <w:r>
        <w:rPr>
          <w:rFonts w:asciiTheme="minorEastAsia" w:hAnsiTheme="minorEastAsia" w:cs="宋体"/>
          <w:kern w:val="0"/>
          <w:szCs w:val="21"/>
        </w:rPr>
        <w:lastRenderedPageBreak/>
        <w:t>二</w:t>
      </w:r>
      <w:r>
        <w:rPr>
          <w:rFonts w:asciiTheme="minorEastAsia" w:hAnsiTheme="minorEastAsia" w:cs="宋体"/>
          <w:b/>
          <w:bCs/>
          <w:kern w:val="0"/>
          <w:szCs w:val="22"/>
        </w:rPr>
        <w:t>-4依法缴纳税收证明材料</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致：</w:t>
      </w:r>
      <w:r>
        <w:rPr>
          <w:rFonts w:asciiTheme="minorEastAsia" w:hAnsiTheme="minorEastAsia" w:cs="宋体"/>
          <w:kern w:val="0"/>
          <w:szCs w:val="21"/>
          <w:u w:val="single"/>
        </w:rPr>
        <w:t>  （采购人或采购代理机构） </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1、依法缴纳税收的投标人</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 ）法人（包括企业、事业单位和社会团体）的</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现附上自</w:t>
      </w:r>
      <w:r>
        <w:rPr>
          <w:rFonts w:asciiTheme="minorEastAsia" w:hAnsiTheme="minorEastAsia" w:cs="宋体"/>
          <w:kern w:val="0"/>
          <w:szCs w:val="21"/>
          <w:u w:val="single"/>
        </w:rPr>
        <w:t>    </w:t>
      </w:r>
      <w:r>
        <w:rPr>
          <w:rFonts w:asciiTheme="minorEastAsia" w:hAnsiTheme="minorEastAsia" w:cs="宋体"/>
          <w:kern w:val="0"/>
          <w:szCs w:val="21"/>
        </w:rPr>
        <w:t>年</w:t>
      </w:r>
      <w:r>
        <w:rPr>
          <w:rFonts w:asciiTheme="minorEastAsia" w:hAnsiTheme="minorEastAsia" w:cs="宋体"/>
          <w:kern w:val="0"/>
          <w:szCs w:val="21"/>
          <w:u w:val="single"/>
        </w:rPr>
        <w:t>   </w:t>
      </w:r>
      <w:r>
        <w:rPr>
          <w:rFonts w:asciiTheme="minorEastAsia" w:hAnsiTheme="minorEastAsia" w:cs="宋体"/>
          <w:kern w:val="0"/>
          <w:szCs w:val="21"/>
        </w:rPr>
        <w:t>月</w:t>
      </w:r>
      <w:r>
        <w:rPr>
          <w:rFonts w:asciiTheme="minorEastAsia" w:hAnsiTheme="minorEastAsia" w:cs="宋体"/>
          <w:kern w:val="0"/>
          <w:szCs w:val="21"/>
          <w:u w:val="single"/>
        </w:rPr>
        <w:t>   </w:t>
      </w:r>
      <w:r>
        <w:rPr>
          <w:rFonts w:asciiTheme="minorEastAsia" w:hAnsiTheme="minorEastAsia" w:cs="宋体"/>
          <w:kern w:val="0"/>
          <w:szCs w:val="21"/>
        </w:rPr>
        <w:t>日至</w:t>
      </w:r>
      <w:r>
        <w:rPr>
          <w:rFonts w:asciiTheme="minorEastAsia" w:hAnsiTheme="minorEastAsia" w:cs="宋体"/>
          <w:kern w:val="0"/>
          <w:szCs w:val="21"/>
          <w:u w:val="single"/>
        </w:rPr>
        <w:t>    </w:t>
      </w:r>
      <w:r>
        <w:rPr>
          <w:rFonts w:asciiTheme="minorEastAsia" w:hAnsiTheme="minorEastAsia" w:cs="宋体"/>
          <w:kern w:val="0"/>
          <w:szCs w:val="21"/>
        </w:rPr>
        <w:t>年</w:t>
      </w:r>
      <w:r>
        <w:rPr>
          <w:rFonts w:asciiTheme="minorEastAsia" w:hAnsiTheme="minorEastAsia" w:cs="宋体"/>
          <w:kern w:val="0"/>
          <w:szCs w:val="21"/>
          <w:u w:val="single"/>
        </w:rPr>
        <w:t>   </w:t>
      </w:r>
      <w:r>
        <w:rPr>
          <w:rFonts w:asciiTheme="minorEastAsia" w:hAnsiTheme="minorEastAsia" w:cs="宋体"/>
          <w:kern w:val="0"/>
          <w:szCs w:val="21"/>
        </w:rPr>
        <w:t>月</w:t>
      </w:r>
      <w:r>
        <w:rPr>
          <w:rFonts w:asciiTheme="minorEastAsia" w:hAnsiTheme="minorEastAsia" w:cs="宋体"/>
          <w:kern w:val="0"/>
          <w:szCs w:val="21"/>
          <w:u w:val="single"/>
        </w:rPr>
        <w:t>   </w:t>
      </w:r>
      <w:r>
        <w:rPr>
          <w:rFonts w:asciiTheme="minorEastAsia" w:hAnsiTheme="minorEastAsia" w:cs="宋体"/>
          <w:kern w:val="0"/>
          <w:szCs w:val="21"/>
        </w:rPr>
        <w:t>日期间我方缴纳</w:t>
      </w:r>
      <w:r>
        <w:rPr>
          <w:rFonts w:asciiTheme="minorEastAsia" w:hAnsiTheme="minorEastAsia" w:cs="宋体"/>
          <w:kern w:val="0"/>
          <w:szCs w:val="21"/>
          <w:u w:val="single"/>
        </w:rPr>
        <w:t>（包括但不限于税务机关出具的专用收据、税收缴纳证明或税收代缴银行的缴款收讫凭证）等</w:t>
      </w:r>
      <w:r>
        <w:rPr>
          <w:rFonts w:asciiTheme="minorEastAsia" w:hAnsiTheme="minorEastAsia" w:cs="宋体"/>
          <w:kern w:val="0"/>
          <w:szCs w:val="21"/>
        </w:rPr>
        <w:t>税收凭据复印件，上述证明材料真实有效，否则我方负全部责任。</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 ）非法人（包括其他组织、自然人）的</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现附上自</w:t>
      </w:r>
      <w:r>
        <w:rPr>
          <w:rFonts w:asciiTheme="minorEastAsia" w:hAnsiTheme="minorEastAsia" w:cs="宋体"/>
          <w:kern w:val="0"/>
          <w:szCs w:val="21"/>
          <w:u w:val="single"/>
        </w:rPr>
        <w:t>    </w:t>
      </w:r>
      <w:r>
        <w:rPr>
          <w:rFonts w:asciiTheme="minorEastAsia" w:hAnsiTheme="minorEastAsia" w:cs="宋体"/>
          <w:kern w:val="0"/>
          <w:szCs w:val="21"/>
        </w:rPr>
        <w:t>年</w:t>
      </w:r>
      <w:r>
        <w:rPr>
          <w:rFonts w:asciiTheme="minorEastAsia" w:hAnsiTheme="minorEastAsia" w:cs="宋体"/>
          <w:kern w:val="0"/>
          <w:szCs w:val="21"/>
          <w:u w:val="single"/>
        </w:rPr>
        <w:t>   </w:t>
      </w:r>
      <w:r>
        <w:rPr>
          <w:rFonts w:asciiTheme="minorEastAsia" w:hAnsiTheme="minorEastAsia" w:cs="宋体"/>
          <w:kern w:val="0"/>
          <w:szCs w:val="21"/>
        </w:rPr>
        <w:t>月</w:t>
      </w:r>
      <w:r>
        <w:rPr>
          <w:rFonts w:asciiTheme="minorEastAsia" w:hAnsiTheme="minorEastAsia" w:cs="宋体"/>
          <w:kern w:val="0"/>
          <w:szCs w:val="21"/>
          <w:u w:val="single"/>
        </w:rPr>
        <w:t>   </w:t>
      </w:r>
      <w:r>
        <w:rPr>
          <w:rFonts w:asciiTheme="minorEastAsia" w:hAnsiTheme="minorEastAsia" w:cs="宋体"/>
          <w:kern w:val="0"/>
          <w:szCs w:val="21"/>
        </w:rPr>
        <w:t>日至</w:t>
      </w:r>
      <w:r>
        <w:rPr>
          <w:rFonts w:asciiTheme="minorEastAsia" w:hAnsiTheme="minorEastAsia" w:cs="宋体"/>
          <w:kern w:val="0"/>
          <w:szCs w:val="21"/>
          <w:u w:val="single"/>
        </w:rPr>
        <w:t>    </w:t>
      </w:r>
      <w:r>
        <w:rPr>
          <w:rFonts w:asciiTheme="minorEastAsia" w:hAnsiTheme="minorEastAsia" w:cs="宋体"/>
          <w:kern w:val="0"/>
          <w:szCs w:val="21"/>
        </w:rPr>
        <w:t>年</w:t>
      </w:r>
      <w:r>
        <w:rPr>
          <w:rFonts w:asciiTheme="minorEastAsia" w:hAnsiTheme="minorEastAsia" w:cs="宋体"/>
          <w:kern w:val="0"/>
          <w:szCs w:val="21"/>
          <w:u w:val="single"/>
        </w:rPr>
        <w:t>   </w:t>
      </w:r>
      <w:r>
        <w:rPr>
          <w:rFonts w:asciiTheme="minorEastAsia" w:hAnsiTheme="minorEastAsia" w:cs="宋体"/>
          <w:kern w:val="0"/>
          <w:szCs w:val="21"/>
        </w:rPr>
        <w:t>月</w:t>
      </w:r>
      <w:r>
        <w:rPr>
          <w:rFonts w:asciiTheme="minorEastAsia" w:hAnsiTheme="minorEastAsia" w:cs="宋体"/>
          <w:kern w:val="0"/>
          <w:szCs w:val="21"/>
          <w:u w:val="single"/>
        </w:rPr>
        <w:t>   </w:t>
      </w:r>
      <w:r>
        <w:rPr>
          <w:rFonts w:asciiTheme="minorEastAsia" w:hAnsiTheme="minorEastAsia" w:cs="宋体"/>
          <w:kern w:val="0"/>
          <w:szCs w:val="21"/>
        </w:rPr>
        <w:t>日期间我方缴纳</w:t>
      </w:r>
      <w:r>
        <w:rPr>
          <w:rFonts w:asciiTheme="minorEastAsia" w:hAnsiTheme="minorEastAsia" w:cs="宋体"/>
          <w:kern w:val="0"/>
          <w:szCs w:val="21"/>
          <w:u w:val="single"/>
        </w:rPr>
        <w:t>（包括但不限于税务机关出具的专用收据、税收缴纳证明或税收代缴银行的缴款收讫凭证）等</w:t>
      </w:r>
      <w:r>
        <w:rPr>
          <w:rFonts w:asciiTheme="minorEastAsia" w:hAnsiTheme="minorEastAsia" w:cs="宋体"/>
          <w:kern w:val="0"/>
          <w:szCs w:val="21"/>
        </w:rPr>
        <w:t>税收凭据复印件，上述证明材料真实有效，否则我方负全部责任。</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2、依法免税的投标人</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 ）现附上我方依法免税证明材料复印件，上述证明材料真实有效，否则我方负全部责任。</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hint="eastAsia"/>
          <w:kern w:val="0"/>
          <w:szCs w:val="21"/>
        </w:rPr>
        <w:t>※</w:t>
      </w:r>
      <w:r>
        <w:rPr>
          <w:rFonts w:asciiTheme="minorEastAsia" w:hAnsiTheme="minorEastAsia" w:cs="宋体"/>
          <w:kern w:val="0"/>
          <w:szCs w:val="21"/>
        </w:rPr>
        <w:t>注意：</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1、请投标人按照实际情况编制填写，在相应的（）中打“√”，并按照本格式的要求提供相应证明材料的复印件。</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2、投标人提供的税收凭据复印件应符合下列规定：</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2.1投标截止时间前（不含投标截止时间的当月）已依法缴纳税收的投标人，提供投标截止时间前六个月（不含投标截止时间的当月）中任一月份的税收凭据复印件。</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2.2投标截止时间的当月成立且已依法缴纳税收的投标人，提供投标截止时间当月的税收凭据复印件。</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2.3投标截止时间的当月成立但因税务机关原因导致其尚未依法缴纳税收的投标人，提供依法缴纳税收承诺书（格式自拟），该承诺书视同税收凭据。</w:t>
      </w:r>
    </w:p>
    <w:p w:rsidR="00A676E7" w:rsidRDefault="00A676E7">
      <w:pPr>
        <w:widowControl/>
        <w:spacing w:after="150"/>
        <w:jc w:val="left"/>
        <w:rPr>
          <w:rFonts w:asciiTheme="minorEastAsia" w:hAnsiTheme="minorEastAsia" w:cs="宋体"/>
          <w:kern w:val="0"/>
          <w:sz w:val="24"/>
        </w:rPr>
      </w:pP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投标人：</w:t>
      </w:r>
      <w:r>
        <w:rPr>
          <w:rFonts w:asciiTheme="minorEastAsia" w:hAnsiTheme="minorEastAsia" w:cs="宋体"/>
          <w:kern w:val="0"/>
          <w:szCs w:val="21"/>
          <w:u w:val="single"/>
        </w:rPr>
        <w:t>（全称并加盖单位公章）</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日期：</w:t>
      </w:r>
      <w:r>
        <w:rPr>
          <w:rFonts w:asciiTheme="minorEastAsia" w:hAnsiTheme="minorEastAsia" w:cs="宋体"/>
          <w:kern w:val="0"/>
          <w:szCs w:val="21"/>
          <w:u w:val="single"/>
        </w:rPr>
        <w:t>    </w:t>
      </w:r>
      <w:r>
        <w:rPr>
          <w:rFonts w:asciiTheme="minorEastAsia" w:hAnsiTheme="minorEastAsia" w:cs="宋体"/>
          <w:kern w:val="0"/>
          <w:szCs w:val="21"/>
        </w:rPr>
        <w:t>年</w:t>
      </w:r>
      <w:r>
        <w:rPr>
          <w:rFonts w:asciiTheme="minorEastAsia" w:hAnsiTheme="minorEastAsia" w:cs="宋体"/>
          <w:kern w:val="0"/>
          <w:szCs w:val="21"/>
          <w:u w:val="single"/>
        </w:rPr>
        <w:t>   </w:t>
      </w:r>
      <w:r>
        <w:rPr>
          <w:rFonts w:asciiTheme="minorEastAsia" w:hAnsiTheme="minorEastAsia" w:cs="宋体"/>
          <w:kern w:val="0"/>
          <w:szCs w:val="21"/>
        </w:rPr>
        <w:t>月</w:t>
      </w:r>
      <w:r>
        <w:rPr>
          <w:rFonts w:asciiTheme="minorEastAsia" w:hAnsiTheme="minorEastAsia" w:cs="宋体"/>
          <w:kern w:val="0"/>
          <w:szCs w:val="21"/>
          <w:u w:val="single"/>
        </w:rPr>
        <w:t>   </w:t>
      </w:r>
      <w:r>
        <w:rPr>
          <w:rFonts w:asciiTheme="minorEastAsia" w:hAnsiTheme="minorEastAsia" w:cs="宋体"/>
          <w:kern w:val="0"/>
          <w:szCs w:val="21"/>
        </w:rPr>
        <w:t>日</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B9516A">
      <w:pPr>
        <w:widowControl/>
        <w:spacing w:after="150"/>
        <w:jc w:val="center"/>
        <w:rPr>
          <w:rFonts w:asciiTheme="minorEastAsia" w:hAnsiTheme="minorEastAsia" w:cs="宋体"/>
          <w:b/>
          <w:bCs/>
          <w:kern w:val="0"/>
          <w:szCs w:val="22"/>
        </w:rPr>
      </w:pPr>
      <w:r>
        <w:rPr>
          <w:rFonts w:asciiTheme="minorEastAsia" w:hAnsiTheme="minorEastAsia" w:cs="宋体"/>
          <w:kern w:val="0"/>
          <w:szCs w:val="21"/>
        </w:rPr>
        <w:br/>
      </w:r>
    </w:p>
    <w:p w:rsidR="00A676E7" w:rsidRDefault="00B9516A">
      <w:pPr>
        <w:widowControl/>
        <w:spacing w:after="150"/>
        <w:jc w:val="center"/>
        <w:rPr>
          <w:rFonts w:asciiTheme="minorEastAsia" w:hAnsiTheme="minorEastAsia" w:cs="宋体"/>
          <w:kern w:val="0"/>
          <w:sz w:val="24"/>
        </w:rPr>
      </w:pPr>
      <w:r>
        <w:rPr>
          <w:rFonts w:asciiTheme="minorEastAsia" w:hAnsiTheme="minorEastAsia" w:cs="宋体"/>
          <w:b/>
          <w:bCs/>
          <w:kern w:val="0"/>
          <w:szCs w:val="22"/>
        </w:rPr>
        <w:lastRenderedPageBreak/>
        <w:t>二-5依法缴纳社会保障资金证明材料</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致：</w:t>
      </w:r>
      <w:r>
        <w:rPr>
          <w:rFonts w:asciiTheme="minorEastAsia" w:hAnsiTheme="minorEastAsia" w:cs="宋体"/>
          <w:kern w:val="0"/>
          <w:szCs w:val="21"/>
          <w:u w:val="single"/>
        </w:rPr>
        <w:t>           （采购人或采购代理机构） </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1、依法缴纳社会保障资金的投标人</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 ）法人（包括企业、事业单位和社会团体）的</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现附上自</w:t>
      </w:r>
      <w:r>
        <w:rPr>
          <w:rFonts w:asciiTheme="minorEastAsia" w:hAnsiTheme="minorEastAsia" w:cs="宋体"/>
          <w:kern w:val="0"/>
          <w:szCs w:val="21"/>
          <w:u w:val="single"/>
        </w:rPr>
        <w:t>    </w:t>
      </w:r>
      <w:r>
        <w:rPr>
          <w:rFonts w:asciiTheme="minorEastAsia" w:hAnsiTheme="minorEastAsia" w:cs="宋体"/>
          <w:kern w:val="0"/>
          <w:szCs w:val="21"/>
        </w:rPr>
        <w:t>年</w:t>
      </w:r>
      <w:r>
        <w:rPr>
          <w:rFonts w:asciiTheme="minorEastAsia" w:hAnsiTheme="minorEastAsia" w:cs="宋体"/>
          <w:kern w:val="0"/>
          <w:szCs w:val="21"/>
          <w:u w:val="single"/>
        </w:rPr>
        <w:t>   </w:t>
      </w:r>
      <w:r>
        <w:rPr>
          <w:rFonts w:asciiTheme="minorEastAsia" w:hAnsiTheme="minorEastAsia" w:cs="宋体"/>
          <w:kern w:val="0"/>
          <w:szCs w:val="21"/>
        </w:rPr>
        <w:t>月</w:t>
      </w:r>
      <w:r>
        <w:rPr>
          <w:rFonts w:asciiTheme="minorEastAsia" w:hAnsiTheme="minorEastAsia" w:cs="宋体"/>
          <w:kern w:val="0"/>
          <w:szCs w:val="21"/>
          <w:u w:val="single"/>
        </w:rPr>
        <w:t>   </w:t>
      </w:r>
      <w:r>
        <w:rPr>
          <w:rFonts w:asciiTheme="minorEastAsia" w:hAnsiTheme="minorEastAsia" w:cs="宋体"/>
          <w:kern w:val="0"/>
          <w:szCs w:val="21"/>
        </w:rPr>
        <w:t>日至</w:t>
      </w:r>
      <w:r>
        <w:rPr>
          <w:rFonts w:asciiTheme="minorEastAsia" w:hAnsiTheme="minorEastAsia" w:cs="宋体"/>
          <w:kern w:val="0"/>
          <w:szCs w:val="21"/>
          <w:u w:val="single"/>
        </w:rPr>
        <w:t>    </w:t>
      </w:r>
      <w:r>
        <w:rPr>
          <w:rFonts w:asciiTheme="minorEastAsia" w:hAnsiTheme="minorEastAsia" w:cs="宋体"/>
          <w:kern w:val="0"/>
          <w:szCs w:val="21"/>
        </w:rPr>
        <w:t>年</w:t>
      </w:r>
      <w:r>
        <w:rPr>
          <w:rFonts w:asciiTheme="minorEastAsia" w:hAnsiTheme="minorEastAsia" w:cs="宋体"/>
          <w:kern w:val="0"/>
          <w:szCs w:val="21"/>
          <w:u w:val="single"/>
        </w:rPr>
        <w:t>   </w:t>
      </w:r>
      <w:r>
        <w:rPr>
          <w:rFonts w:asciiTheme="minorEastAsia" w:hAnsiTheme="minorEastAsia" w:cs="宋体"/>
          <w:kern w:val="0"/>
          <w:szCs w:val="21"/>
        </w:rPr>
        <w:t>月</w:t>
      </w:r>
      <w:r>
        <w:rPr>
          <w:rFonts w:asciiTheme="minorEastAsia" w:hAnsiTheme="minorEastAsia" w:cs="宋体"/>
          <w:kern w:val="0"/>
          <w:szCs w:val="21"/>
          <w:u w:val="single"/>
        </w:rPr>
        <w:t>   </w:t>
      </w:r>
      <w:r>
        <w:rPr>
          <w:rFonts w:asciiTheme="minorEastAsia" w:hAnsiTheme="minorEastAsia" w:cs="宋体"/>
          <w:kern w:val="0"/>
          <w:szCs w:val="21"/>
        </w:rPr>
        <w:t>日我方缴纳的社会保险凭据（限：税务机关/社会保障资金管理机关的专用收据或社会保险缴纳清单，或社会保险的银行缴款收讫凭证）复印件，上述证明材料真实有效，否则我方负全部责任。</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 ）非法人（包括其他组织、自然人）的</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自</w:t>
      </w:r>
      <w:r>
        <w:rPr>
          <w:rFonts w:asciiTheme="minorEastAsia" w:hAnsiTheme="minorEastAsia" w:cs="宋体"/>
          <w:kern w:val="0"/>
          <w:szCs w:val="21"/>
          <w:u w:val="single"/>
        </w:rPr>
        <w:t>    </w:t>
      </w:r>
      <w:r>
        <w:rPr>
          <w:rFonts w:asciiTheme="minorEastAsia" w:hAnsiTheme="minorEastAsia" w:cs="宋体"/>
          <w:kern w:val="0"/>
          <w:szCs w:val="21"/>
        </w:rPr>
        <w:t>年</w:t>
      </w:r>
      <w:r>
        <w:rPr>
          <w:rFonts w:asciiTheme="minorEastAsia" w:hAnsiTheme="minorEastAsia" w:cs="宋体"/>
          <w:kern w:val="0"/>
          <w:szCs w:val="21"/>
          <w:u w:val="single"/>
        </w:rPr>
        <w:t>   </w:t>
      </w:r>
      <w:r>
        <w:rPr>
          <w:rFonts w:asciiTheme="minorEastAsia" w:hAnsiTheme="minorEastAsia" w:cs="宋体"/>
          <w:kern w:val="0"/>
          <w:szCs w:val="21"/>
        </w:rPr>
        <w:t>月</w:t>
      </w:r>
      <w:r>
        <w:rPr>
          <w:rFonts w:asciiTheme="minorEastAsia" w:hAnsiTheme="minorEastAsia" w:cs="宋体"/>
          <w:kern w:val="0"/>
          <w:szCs w:val="21"/>
          <w:u w:val="single"/>
        </w:rPr>
        <w:t>   </w:t>
      </w:r>
      <w:r>
        <w:rPr>
          <w:rFonts w:asciiTheme="minorEastAsia" w:hAnsiTheme="minorEastAsia" w:cs="宋体"/>
          <w:kern w:val="0"/>
          <w:szCs w:val="21"/>
        </w:rPr>
        <w:t>日至</w:t>
      </w:r>
      <w:r>
        <w:rPr>
          <w:rFonts w:asciiTheme="minorEastAsia" w:hAnsiTheme="minorEastAsia" w:cs="宋体"/>
          <w:kern w:val="0"/>
          <w:szCs w:val="21"/>
          <w:u w:val="single"/>
        </w:rPr>
        <w:t>    </w:t>
      </w:r>
      <w:r>
        <w:rPr>
          <w:rFonts w:asciiTheme="minorEastAsia" w:hAnsiTheme="minorEastAsia" w:cs="宋体"/>
          <w:kern w:val="0"/>
          <w:szCs w:val="21"/>
        </w:rPr>
        <w:t>年</w:t>
      </w:r>
      <w:r>
        <w:rPr>
          <w:rFonts w:asciiTheme="minorEastAsia" w:hAnsiTheme="minorEastAsia" w:cs="宋体"/>
          <w:kern w:val="0"/>
          <w:szCs w:val="21"/>
          <w:u w:val="single"/>
        </w:rPr>
        <w:t>   </w:t>
      </w:r>
      <w:r>
        <w:rPr>
          <w:rFonts w:asciiTheme="minorEastAsia" w:hAnsiTheme="minorEastAsia" w:cs="宋体"/>
          <w:kern w:val="0"/>
          <w:szCs w:val="21"/>
        </w:rPr>
        <w:t>月</w:t>
      </w:r>
      <w:r>
        <w:rPr>
          <w:rFonts w:asciiTheme="minorEastAsia" w:hAnsiTheme="minorEastAsia" w:cs="宋体"/>
          <w:kern w:val="0"/>
          <w:szCs w:val="21"/>
          <w:u w:val="single"/>
        </w:rPr>
        <w:t>   </w:t>
      </w:r>
      <w:r>
        <w:rPr>
          <w:rFonts w:asciiTheme="minorEastAsia" w:hAnsiTheme="minorEastAsia" w:cs="宋体"/>
          <w:kern w:val="0"/>
          <w:szCs w:val="21"/>
        </w:rPr>
        <w:t>日我方缴纳的社会保险凭据（限：税务机关/社会保障资金管理机关的专用收据或社会保险缴纳清单，或社会保险的银行缴款收讫凭证）复印件，上述证明材料真实有效，否则我方负全部责任。</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2、依法不需要缴纳社会保障资金的投标人</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 ）现附上我方依法不需要缴纳社会保障资金证明材料复印件，上述证明材料真实有效，否则我方负全部责任。</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hint="eastAsia"/>
          <w:kern w:val="0"/>
          <w:szCs w:val="21"/>
        </w:rPr>
        <w:t>※</w:t>
      </w:r>
      <w:r>
        <w:rPr>
          <w:rFonts w:asciiTheme="minorEastAsia" w:hAnsiTheme="minorEastAsia" w:cs="宋体"/>
          <w:kern w:val="0"/>
          <w:szCs w:val="21"/>
        </w:rPr>
        <w:t>注意：</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1、请投标人按照实际情况编制填写，在相应的（）中打“√”，并按照本格式的要求提供相应证明材料的复印件。</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2、投标人提供的社会保险凭据复印件应符合下列规定：</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2.1投标截止时间前（不含投标截止时间的当月）已依法缴纳社会保障资金的投标人，提供投标截止时间前六个月（不含投标截止时间的当月）中任一月份的社会保险凭据复印件。</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2.2投标截止时间的当月成立且已依法缴纳社会保障资金的投标人，提供投标截止时间当月的社会保险凭据复印件。</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2.3投标截止时间的当月成立但因税务机关/社会保障资金管理机关原因导致其尚未依法缴纳社会保障资金的投标人，提供依法缴纳社会保障资金承诺书（格式自拟），该承诺书视同社会保险凭据。</w:t>
      </w:r>
    </w:p>
    <w:p w:rsidR="00A676E7" w:rsidRDefault="00A676E7">
      <w:pPr>
        <w:widowControl/>
        <w:spacing w:after="150"/>
        <w:jc w:val="left"/>
        <w:rPr>
          <w:rFonts w:asciiTheme="minorEastAsia" w:hAnsiTheme="minorEastAsia" w:cs="宋体"/>
          <w:kern w:val="0"/>
          <w:sz w:val="24"/>
        </w:rPr>
      </w:pP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投标人：</w:t>
      </w:r>
      <w:r>
        <w:rPr>
          <w:rFonts w:asciiTheme="minorEastAsia" w:hAnsiTheme="minorEastAsia" w:cs="宋体"/>
          <w:kern w:val="0"/>
          <w:szCs w:val="21"/>
          <w:u w:val="single"/>
        </w:rPr>
        <w:t>（全称并加盖单位公章）</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日期：</w:t>
      </w:r>
      <w:r>
        <w:rPr>
          <w:rFonts w:asciiTheme="minorEastAsia" w:hAnsiTheme="minorEastAsia" w:cs="宋体"/>
          <w:kern w:val="0"/>
          <w:szCs w:val="21"/>
          <w:u w:val="single"/>
        </w:rPr>
        <w:t>    </w:t>
      </w:r>
      <w:r>
        <w:rPr>
          <w:rFonts w:asciiTheme="minorEastAsia" w:hAnsiTheme="minorEastAsia" w:cs="宋体"/>
          <w:kern w:val="0"/>
          <w:szCs w:val="21"/>
        </w:rPr>
        <w:t>年</w:t>
      </w:r>
      <w:r>
        <w:rPr>
          <w:rFonts w:asciiTheme="minorEastAsia" w:hAnsiTheme="minorEastAsia" w:cs="宋体"/>
          <w:kern w:val="0"/>
          <w:szCs w:val="21"/>
          <w:u w:val="single"/>
        </w:rPr>
        <w:t>   </w:t>
      </w:r>
      <w:r>
        <w:rPr>
          <w:rFonts w:asciiTheme="minorEastAsia" w:hAnsiTheme="minorEastAsia" w:cs="宋体"/>
          <w:kern w:val="0"/>
          <w:szCs w:val="21"/>
        </w:rPr>
        <w:t>月</w:t>
      </w:r>
      <w:r>
        <w:rPr>
          <w:rFonts w:asciiTheme="minorEastAsia" w:hAnsiTheme="minorEastAsia" w:cs="宋体"/>
          <w:kern w:val="0"/>
          <w:szCs w:val="21"/>
          <w:u w:val="single"/>
        </w:rPr>
        <w:t>   </w:t>
      </w:r>
      <w:r>
        <w:rPr>
          <w:rFonts w:asciiTheme="minorEastAsia" w:hAnsiTheme="minorEastAsia" w:cs="宋体"/>
          <w:kern w:val="0"/>
          <w:szCs w:val="21"/>
        </w:rPr>
        <w:t>日</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A676E7">
      <w:pPr>
        <w:widowControl/>
        <w:spacing w:after="150"/>
        <w:jc w:val="center"/>
        <w:rPr>
          <w:rFonts w:asciiTheme="minorEastAsia" w:hAnsiTheme="minorEastAsia" w:cs="宋体"/>
          <w:kern w:val="0"/>
          <w:szCs w:val="21"/>
        </w:rPr>
      </w:pPr>
    </w:p>
    <w:p w:rsidR="00A676E7" w:rsidRDefault="00B9516A">
      <w:pPr>
        <w:widowControl/>
        <w:spacing w:after="150"/>
        <w:jc w:val="center"/>
        <w:rPr>
          <w:rFonts w:asciiTheme="minorEastAsia" w:hAnsiTheme="minorEastAsia" w:cs="宋体"/>
          <w:kern w:val="0"/>
          <w:sz w:val="24"/>
        </w:rPr>
      </w:pPr>
      <w:r>
        <w:rPr>
          <w:rFonts w:asciiTheme="minorEastAsia" w:hAnsiTheme="minorEastAsia" w:cs="宋体"/>
          <w:kern w:val="0"/>
          <w:szCs w:val="21"/>
        </w:rPr>
        <w:lastRenderedPageBreak/>
        <w:t>二</w:t>
      </w:r>
      <w:r>
        <w:rPr>
          <w:rFonts w:asciiTheme="minorEastAsia" w:hAnsiTheme="minorEastAsia" w:cs="宋体"/>
          <w:b/>
          <w:bCs/>
          <w:kern w:val="0"/>
          <w:szCs w:val="22"/>
        </w:rPr>
        <w:t>-6具备履行合同所必需设备和专业技术能力的声明函（若有）</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致：</w:t>
      </w:r>
      <w:r>
        <w:rPr>
          <w:rFonts w:asciiTheme="minorEastAsia" w:hAnsiTheme="minorEastAsia" w:cs="宋体"/>
          <w:kern w:val="0"/>
          <w:szCs w:val="21"/>
          <w:u w:val="single"/>
        </w:rPr>
        <w:t>    （采购人或采购代理机构） </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我方具备履行合同所必需的设备和专业技术能力，否则产生不利后果由我方承担责任。</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特此声明。</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hint="eastAsia"/>
          <w:kern w:val="0"/>
          <w:szCs w:val="21"/>
        </w:rPr>
        <w:t>※</w:t>
      </w:r>
      <w:r>
        <w:rPr>
          <w:rFonts w:asciiTheme="minorEastAsia" w:hAnsiTheme="minorEastAsia" w:cs="宋体"/>
          <w:kern w:val="0"/>
          <w:szCs w:val="21"/>
        </w:rPr>
        <w:t>注意：</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1、招标文件未要求投标人提供“具备履行合同所必需的设备和专业技术能力专项证明材料”的，投标人应提供本声明函。</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2、招标文件要求投标人提供“具备履行合同所必需的设备和专业技术能力专项证明材料”的，投标人可不提供本声明函。</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3、请投标人根据实际情况如实声明，否则</w:t>
      </w:r>
      <w:r>
        <w:rPr>
          <w:rFonts w:asciiTheme="minorEastAsia" w:hAnsiTheme="minorEastAsia" w:cs="宋体"/>
          <w:b/>
          <w:bCs/>
          <w:kern w:val="0"/>
          <w:szCs w:val="22"/>
        </w:rPr>
        <w:t>视为提供虚假材料。</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投标人：</w:t>
      </w:r>
      <w:r>
        <w:rPr>
          <w:rFonts w:asciiTheme="minorEastAsia" w:hAnsiTheme="minorEastAsia" w:cs="宋体"/>
          <w:kern w:val="0"/>
          <w:szCs w:val="21"/>
          <w:u w:val="single"/>
        </w:rPr>
        <w:t>（全称并加盖单位公章）</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日期：</w:t>
      </w:r>
      <w:r>
        <w:rPr>
          <w:rFonts w:asciiTheme="minorEastAsia" w:hAnsiTheme="minorEastAsia" w:cs="宋体"/>
          <w:kern w:val="0"/>
          <w:szCs w:val="21"/>
          <w:u w:val="single"/>
        </w:rPr>
        <w:t>    </w:t>
      </w:r>
      <w:r>
        <w:rPr>
          <w:rFonts w:asciiTheme="minorEastAsia" w:hAnsiTheme="minorEastAsia" w:cs="宋体"/>
          <w:kern w:val="0"/>
          <w:szCs w:val="21"/>
        </w:rPr>
        <w:t>年</w:t>
      </w:r>
      <w:r>
        <w:rPr>
          <w:rFonts w:asciiTheme="minorEastAsia" w:hAnsiTheme="minorEastAsia" w:cs="宋体"/>
          <w:kern w:val="0"/>
          <w:szCs w:val="21"/>
          <w:u w:val="single"/>
        </w:rPr>
        <w:t>   </w:t>
      </w:r>
      <w:r>
        <w:rPr>
          <w:rFonts w:asciiTheme="minorEastAsia" w:hAnsiTheme="minorEastAsia" w:cs="宋体"/>
          <w:kern w:val="0"/>
          <w:szCs w:val="21"/>
        </w:rPr>
        <w:t>月</w:t>
      </w:r>
      <w:r>
        <w:rPr>
          <w:rFonts w:asciiTheme="minorEastAsia" w:hAnsiTheme="minorEastAsia" w:cs="宋体"/>
          <w:kern w:val="0"/>
          <w:szCs w:val="21"/>
          <w:u w:val="single"/>
        </w:rPr>
        <w:t>   </w:t>
      </w:r>
      <w:r>
        <w:rPr>
          <w:rFonts w:asciiTheme="minorEastAsia" w:hAnsiTheme="minorEastAsia" w:cs="宋体"/>
          <w:kern w:val="0"/>
          <w:szCs w:val="21"/>
        </w:rPr>
        <w:t>日</w:t>
      </w:r>
    </w:p>
    <w:p w:rsidR="00A676E7" w:rsidRDefault="00B9516A">
      <w:pPr>
        <w:widowControl/>
        <w:spacing w:after="150"/>
        <w:jc w:val="center"/>
        <w:rPr>
          <w:rFonts w:asciiTheme="minorEastAsia" w:hAnsiTheme="minorEastAsia" w:cs="宋体"/>
          <w:kern w:val="0"/>
          <w:sz w:val="24"/>
        </w:rPr>
      </w:pPr>
      <w:r>
        <w:rPr>
          <w:rFonts w:asciiTheme="minorEastAsia" w:hAnsiTheme="minorEastAsia" w:cs="宋体"/>
          <w:kern w:val="0"/>
          <w:szCs w:val="21"/>
        </w:rPr>
        <w:br/>
        <w:t>二</w:t>
      </w:r>
      <w:r>
        <w:rPr>
          <w:rFonts w:asciiTheme="minorEastAsia" w:hAnsiTheme="minorEastAsia" w:cs="宋体"/>
          <w:b/>
          <w:bCs/>
          <w:kern w:val="0"/>
          <w:szCs w:val="22"/>
        </w:rPr>
        <w:t>-7参加采购活动前三年内在经营活动中没有重大违法记录书面声明</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致：</w:t>
      </w:r>
      <w:r>
        <w:rPr>
          <w:rFonts w:asciiTheme="minorEastAsia" w:hAnsiTheme="minorEastAsia" w:cs="宋体"/>
          <w:kern w:val="0"/>
          <w:szCs w:val="21"/>
          <w:u w:val="single"/>
        </w:rPr>
        <w:t>           （采购人或采购代理机构） </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参加采购活动前三年内，我方在经营活动中没有重大违法记录，即没有因违法经营受到刑事处罚或责令停产停业、吊销许可证或执照、较大数额罚款等行政处罚</w:t>
      </w:r>
      <w:r>
        <w:rPr>
          <w:rFonts w:asciiTheme="minorEastAsia" w:hAnsiTheme="minorEastAsia" w:cs="宋体" w:hint="eastAsia"/>
          <w:kern w:val="0"/>
          <w:szCs w:val="21"/>
        </w:rPr>
        <w:t>；且无行贿犯罪记录。</w:t>
      </w:r>
      <w:r>
        <w:rPr>
          <w:rFonts w:asciiTheme="minorEastAsia" w:hAnsiTheme="minorEastAsia" w:cs="宋体"/>
          <w:kern w:val="0"/>
          <w:szCs w:val="21"/>
        </w:rPr>
        <w:t>否则产生不利后果由我方承担责任。</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特此声明。</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hint="eastAsia"/>
          <w:kern w:val="0"/>
          <w:szCs w:val="21"/>
        </w:rPr>
        <w:t>※</w:t>
      </w:r>
      <w:r>
        <w:rPr>
          <w:rFonts w:asciiTheme="minorEastAsia" w:hAnsiTheme="minorEastAsia" w:cs="宋体"/>
          <w:kern w:val="0"/>
          <w:szCs w:val="21"/>
        </w:rPr>
        <w:t>注意：</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  “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  请投标人根据实际情况如实声明，否则</w:t>
      </w:r>
      <w:r>
        <w:rPr>
          <w:rFonts w:asciiTheme="minorEastAsia" w:hAnsiTheme="minorEastAsia" w:cs="宋体"/>
          <w:b/>
          <w:bCs/>
          <w:kern w:val="0"/>
          <w:szCs w:val="22"/>
        </w:rPr>
        <w:t>视为提供虚假材料。</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投标人：</w:t>
      </w:r>
      <w:r>
        <w:rPr>
          <w:rFonts w:asciiTheme="minorEastAsia" w:hAnsiTheme="minorEastAsia" w:cs="宋体"/>
          <w:kern w:val="0"/>
          <w:szCs w:val="21"/>
          <w:u w:val="single"/>
        </w:rPr>
        <w:t>（全称并加盖单位公章）</w:t>
      </w:r>
    </w:p>
    <w:p w:rsidR="00A676E7" w:rsidRDefault="00B9516A">
      <w:pPr>
        <w:widowControl/>
        <w:spacing w:after="150"/>
        <w:jc w:val="left"/>
        <w:rPr>
          <w:rFonts w:asciiTheme="minorEastAsia" w:hAnsiTheme="minorEastAsia" w:cs="宋体"/>
          <w:kern w:val="0"/>
          <w:szCs w:val="21"/>
        </w:rPr>
      </w:pPr>
      <w:r>
        <w:rPr>
          <w:rFonts w:asciiTheme="minorEastAsia" w:hAnsiTheme="minorEastAsia" w:cs="宋体"/>
          <w:kern w:val="0"/>
          <w:szCs w:val="21"/>
        </w:rPr>
        <w:t>日期：</w:t>
      </w:r>
      <w:r>
        <w:rPr>
          <w:rFonts w:asciiTheme="minorEastAsia" w:hAnsiTheme="minorEastAsia" w:cs="宋体"/>
          <w:kern w:val="0"/>
          <w:szCs w:val="21"/>
          <w:u w:val="single"/>
        </w:rPr>
        <w:t>    </w:t>
      </w:r>
      <w:r>
        <w:rPr>
          <w:rFonts w:asciiTheme="minorEastAsia" w:hAnsiTheme="minorEastAsia" w:cs="宋体"/>
          <w:kern w:val="0"/>
          <w:szCs w:val="21"/>
        </w:rPr>
        <w:t>年</w:t>
      </w:r>
      <w:r>
        <w:rPr>
          <w:rFonts w:asciiTheme="minorEastAsia" w:hAnsiTheme="minorEastAsia" w:cs="宋体"/>
          <w:kern w:val="0"/>
          <w:szCs w:val="21"/>
          <w:u w:val="single"/>
        </w:rPr>
        <w:t>   </w:t>
      </w:r>
      <w:r>
        <w:rPr>
          <w:rFonts w:asciiTheme="minorEastAsia" w:hAnsiTheme="minorEastAsia" w:cs="宋体"/>
          <w:kern w:val="0"/>
          <w:szCs w:val="21"/>
        </w:rPr>
        <w:t>月</w:t>
      </w:r>
      <w:r>
        <w:rPr>
          <w:rFonts w:asciiTheme="minorEastAsia" w:hAnsiTheme="minorEastAsia" w:cs="宋体"/>
          <w:kern w:val="0"/>
          <w:szCs w:val="21"/>
          <w:u w:val="single"/>
        </w:rPr>
        <w:t>   </w:t>
      </w:r>
      <w:r>
        <w:rPr>
          <w:rFonts w:asciiTheme="minorEastAsia" w:hAnsiTheme="minorEastAsia" w:cs="宋体"/>
          <w:kern w:val="0"/>
          <w:szCs w:val="21"/>
        </w:rPr>
        <w:t>日</w:t>
      </w:r>
      <w:r>
        <w:rPr>
          <w:rFonts w:asciiTheme="minorEastAsia" w:hAnsiTheme="minorEastAsia" w:cs="宋体"/>
          <w:kern w:val="0"/>
          <w:szCs w:val="21"/>
        </w:rPr>
        <w:br/>
      </w:r>
    </w:p>
    <w:p w:rsidR="00A676E7" w:rsidRDefault="00B9516A">
      <w:pPr>
        <w:rPr>
          <w:rFonts w:asciiTheme="minorEastAsia" w:hAnsiTheme="minorEastAsia" w:cs="宋体"/>
          <w:b/>
          <w:bCs/>
          <w:kern w:val="0"/>
          <w:sz w:val="27"/>
          <w:szCs w:val="22"/>
        </w:rPr>
      </w:pPr>
      <w:r>
        <w:rPr>
          <w:rFonts w:asciiTheme="minorEastAsia" w:hAnsiTheme="minorEastAsia" w:cs="宋体"/>
          <w:b/>
          <w:bCs/>
          <w:kern w:val="0"/>
          <w:sz w:val="27"/>
          <w:szCs w:val="22"/>
        </w:rPr>
        <w:br w:type="page"/>
      </w:r>
    </w:p>
    <w:p w:rsidR="00A676E7" w:rsidRDefault="00B9516A">
      <w:pPr>
        <w:widowControl/>
        <w:spacing w:after="150"/>
        <w:ind w:firstLineChars="1200" w:firstLine="3253"/>
        <w:jc w:val="left"/>
        <w:rPr>
          <w:rFonts w:asciiTheme="minorEastAsia" w:hAnsiTheme="minorEastAsia" w:cs="宋体"/>
          <w:kern w:val="0"/>
          <w:sz w:val="24"/>
        </w:rPr>
      </w:pPr>
      <w:r>
        <w:rPr>
          <w:rFonts w:asciiTheme="minorEastAsia" w:hAnsiTheme="minorEastAsia" w:cs="宋体"/>
          <w:b/>
          <w:bCs/>
          <w:kern w:val="0"/>
          <w:sz w:val="27"/>
          <w:szCs w:val="22"/>
        </w:rPr>
        <w:lastRenderedPageBreak/>
        <w:t>二-8信用记录查询提示</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 w:val="24"/>
        </w:rPr>
        <w:t>  1、由资格审查小组通过网站查询并打印投标人的信用记录。</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 w:val="24"/>
        </w:rPr>
        <w:t>  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 w:val="24"/>
        </w:rPr>
        <w:t>  3、投标人应了解投标人自身的信用记录情况。当投标人受到200万以上罚款的行政处罚且该罚款不属较大数额罚款时，投标人应在投标文件中提供此项罚款不属于较大数额罚款的依据（如提供：相关法律制度的规定、行政执法机构对该罚款不属于较大数额罚款的认定或者其他有效依据）。</w:t>
      </w:r>
    </w:p>
    <w:p w:rsidR="00A676E7" w:rsidRDefault="00A676E7">
      <w:pPr>
        <w:widowControl/>
        <w:spacing w:after="150"/>
        <w:jc w:val="left"/>
        <w:rPr>
          <w:rFonts w:asciiTheme="minorEastAsia" w:hAnsiTheme="minorEastAsia" w:cs="宋体"/>
          <w:kern w:val="0"/>
          <w:sz w:val="24"/>
        </w:rPr>
      </w:pP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B9516A">
      <w:pPr>
        <w:widowControl/>
        <w:spacing w:after="150"/>
        <w:jc w:val="center"/>
        <w:rPr>
          <w:rFonts w:asciiTheme="minorEastAsia" w:hAnsiTheme="minorEastAsia" w:cs="宋体"/>
          <w:kern w:val="0"/>
          <w:sz w:val="24"/>
        </w:rPr>
      </w:pPr>
      <w:r>
        <w:rPr>
          <w:rFonts w:asciiTheme="minorEastAsia" w:hAnsiTheme="minorEastAsia" w:cs="宋体"/>
          <w:b/>
          <w:bCs/>
          <w:kern w:val="0"/>
          <w:szCs w:val="21"/>
        </w:rPr>
        <w:br/>
      </w:r>
    </w:p>
    <w:p w:rsidR="00A676E7" w:rsidRDefault="00B9516A">
      <w:pPr>
        <w:rPr>
          <w:rFonts w:asciiTheme="minorEastAsia" w:hAnsiTheme="minorEastAsia" w:cs="宋体"/>
          <w:b/>
          <w:bCs/>
          <w:kern w:val="0"/>
          <w:sz w:val="27"/>
          <w:szCs w:val="22"/>
        </w:rPr>
      </w:pPr>
      <w:r>
        <w:rPr>
          <w:rFonts w:asciiTheme="minorEastAsia" w:hAnsiTheme="minorEastAsia" w:cs="宋体"/>
          <w:b/>
          <w:bCs/>
          <w:kern w:val="0"/>
          <w:sz w:val="27"/>
          <w:szCs w:val="22"/>
        </w:rPr>
        <w:br w:type="page"/>
      </w:r>
    </w:p>
    <w:p w:rsidR="00A676E7" w:rsidRDefault="00B9516A">
      <w:pPr>
        <w:widowControl/>
        <w:spacing w:before="150" w:after="150"/>
        <w:jc w:val="center"/>
        <w:outlineLvl w:val="3"/>
        <w:rPr>
          <w:rFonts w:asciiTheme="minorEastAsia" w:hAnsiTheme="minorEastAsia" w:cs="宋体"/>
          <w:kern w:val="0"/>
          <w:sz w:val="27"/>
          <w:szCs w:val="27"/>
        </w:rPr>
      </w:pPr>
      <w:r>
        <w:rPr>
          <w:rFonts w:asciiTheme="minorEastAsia" w:hAnsiTheme="minorEastAsia" w:cs="宋体"/>
          <w:b/>
          <w:bCs/>
          <w:kern w:val="0"/>
          <w:sz w:val="27"/>
          <w:szCs w:val="22"/>
        </w:rPr>
        <w:lastRenderedPageBreak/>
        <w:t>二-9中小企业声明函</w:t>
      </w:r>
    </w:p>
    <w:p w:rsidR="00A676E7" w:rsidRDefault="00B9516A">
      <w:pPr>
        <w:widowControl/>
        <w:spacing w:after="150"/>
        <w:jc w:val="center"/>
        <w:rPr>
          <w:rFonts w:asciiTheme="minorEastAsia" w:hAnsiTheme="minorEastAsia" w:cs="宋体"/>
          <w:kern w:val="0"/>
          <w:sz w:val="24"/>
        </w:rPr>
      </w:pPr>
      <w:r>
        <w:rPr>
          <w:rFonts w:asciiTheme="minorEastAsia" w:hAnsiTheme="minorEastAsia" w:cs="宋体"/>
          <w:b/>
          <w:bCs/>
          <w:kern w:val="0"/>
          <w:szCs w:val="22"/>
        </w:rPr>
        <w:t>（以资格条件落实中小企业扶持政策时适用，若有）</w:t>
      </w:r>
      <w:r>
        <w:rPr>
          <w:rFonts w:asciiTheme="minorEastAsia" w:hAnsiTheme="minorEastAsia" w:cs="宋体"/>
          <w:b/>
          <w:bCs/>
          <w:kern w:val="0"/>
          <w:szCs w:val="21"/>
        </w:rPr>
        <w:br/>
      </w:r>
      <w:r>
        <w:rPr>
          <w:rFonts w:asciiTheme="minorEastAsia" w:hAnsiTheme="minorEastAsia" w:cs="宋体"/>
          <w:b/>
          <w:bCs/>
          <w:kern w:val="0"/>
          <w:szCs w:val="21"/>
        </w:rPr>
        <w:br/>
      </w:r>
    </w:p>
    <w:p w:rsidR="00A676E7" w:rsidRDefault="00B9516A">
      <w:pPr>
        <w:widowControl/>
        <w:spacing w:after="150"/>
        <w:jc w:val="center"/>
        <w:rPr>
          <w:rFonts w:asciiTheme="minorEastAsia" w:hAnsiTheme="minorEastAsia" w:cs="宋体"/>
          <w:kern w:val="0"/>
          <w:sz w:val="24"/>
        </w:rPr>
      </w:pPr>
      <w:r>
        <w:rPr>
          <w:rFonts w:asciiTheme="minorEastAsia" w:hAnsiTheme="minorEastAsia" w:cs="宋体"/>
          <w:b/>
          <w:bCs/>
          <w:kern w:val="0"/>
          <w:szCs w:val="22"/>
        </w:rPr>
        <w:t>中小企业声明函（货物）</w:t>
      </w:r>
    </w:p>
    <w:p w:rsidR="00A676E7" w:rsidRDefault="00B9516A">
      <w:pPr>
        <w:widowControl/>
        <w:spacing w:before="75" w:after="75"/>
        <w:ind w:firstLine="420"/>
        <w:jc w:val="left"/>
        <w:rPr>
          <w:rFonts w:asciiTheme="minorEastAsia" w:hAnsiTheme="minorEastAsia" w:cs="宋体"/>
          <w:kern w:val="0"/>
          <w:sz w:val="24"/>
        </w:rPr>
      </w:pPr>
      <w:r>
        <w:rPr>
          <w:rFonts w:asciiTheme="minorEastAsia" w:hAnsiTheme="minorEastAsia" w:cs="宋体"/>
          <w:kern w:val="0"/>
          <w:szCs w:val="21"/>
        </w:rPr>
        <w:t>本公司（联合体）郑重声明，根据《政府采购促进中小企业发展管理办法》（财库﹝2020﹞46 号）的规定，本公司（联合体）参加</w:t>
      </w:r>
      <w:r>
        <w:rPr>
          <w:rFonts w:asciiTheme="minorEastAsia" w:hAnsiTheme="minorEastAsia" w:cs="宋体"/>
          <w:kern w:val="0"/>
          <w:szCs w:val="21"/>
          <w:u w:val="single"/>
        </w:rPr>
        <w:t>（单位名称）</w:t>
      </w:r>
      <w:r>
        <w:rPr>
          <w:rFonts w:asciiTheme="minorEastAsia" w:hAnsiTheme="minorEastAsia" w:cs="宋体"/>
          <w:kern w:val="0"/>
          <w:szCs w:val="21"/>
        </w:rPr>
        <w:t>的</w:t>
      </w:r>
      <w:r>
        <w:rPr>
          <w:rFonts w:asciiTheme="minorEastAsia" w:hAnsiTheme="minorEastAsia" w:cs="宋体"/>
          <w:kern w:val="0"/>
          <w:szCs w:val="21"/>
          <w:u w:val="single"/>
        </w:rPr>
        <w:t>（项目名称）</w:t>
      </w:r>
      <w:r>
        <w:rPr>
          <w:rFonts w:asciiTheme="minorEastAsia" w:hAnsiTheme="minorEastAsia" w:cs="宋体"/>
          <w:kern w:val="0"/>
          <w:szCs w:val="21"/>
        </w:rPr>
        <w:t>采购活动，提供的货物全部由符合政策要求的中小企业制造。相关企业（含联合体中的中小企业、签订分包意向协议的中小企业）的具体情况如下：</w:t>
      </w:r>
    </w:p>
    <w:p w:rsidR="00A676E7" w:rsidRDefault="00B9516A">
      <w:pPr>
        <w:widowControl/>
        <w:spacing w:before="75" w:after="75"/>
        <w:ind w:firstLine="420"/>
        <w:jc w:val="left"/>
        <w:rPr>
          <w:rFonts w:asciiTheme="minorEastAsia" w:hAnsiTheme="minorEastAsia" w:cs="宋体"/>
          <w:kern w:val="0"/>
          <w:sz w:val="24"/>
        </w:rPr>
      </w:pPr>
      <w:r>
        <w:rPr>
          <w:rFonts w:asciiTheme="minorEastAsia" w:hAnsiTheme="minorEastAsia" w:cs="宋体"/>
          <w:kern w:val="0"/>
          <w:szCs w:val="21"/>
        </w:rPr>
        <w:t>1. </w:t>
      </w:r>
      <w:r>
        <w:rPr>
          <w:rFonts w:asciiTheme="minorEastAsia" w:hAnsiTheme="minorEastAsia" w:cs="宋体"/>
          <w:kern w:val="0"/>
          <w:szCs w:val="21"/>
          <w:u w:val="single"/>
        </w:rPr>
        <w:t> （标的名称） </w:t>
      </w:r>
      <w:r>
        <w:rPr>
          <w:rFonts w:asciiTheme="minorEastAsia" w:hAnsiTheme="minorEastAsia" w:cs="宋体"/>
          <w:kern w:val="0"/>
          <w:szCs w:val="21"/>
        </w:rPr>
        <w:t>，属于</w:t>
      </w:r>
      <w:r>
        <w:rPr>
          <w:rFonts w:asciiTheme="minorEastAsia" w:hAnsiTheme="minorEastAsia" w:cs="宋体"/>
          <w:kern w:val="0"/>
          <w:szCs w:val="21"/>
          <w:u w:val="single"/>
        </w:rPr>
        <w:t>（采购文件中明确的所属行业）行业</w:t>
      </w:r>
      <w:r>
        <w:rPr>
          <w:rFonts w:asciiTheme="minorEastAsia" w:hAnsiTheme="minorEastAsia" w:cs="宋体"/>
          <w:kern w:val="0"/>
          <w:szCs w:val="21"/>
        </w:rPr>
        <w:t>；制造商为</w:t>
      </w:r>
      <w:r>
        <w:rPr>
          <w:rFonts w:asciiTheme="minorEastAsia" w:hAnsiTheme="minorEastAsia" w:cs="宋体"/>
          <w:kern w:val="0"/>
          <w:szCs w:val="21"/>
          <w:u w:val="single"/>
        </w:rPr>
        <w:t>（企业名称）</w:t>
      </w:r>
      <w:r>
        <w:rPr>
          <w:rFonts w:asciiTheme="minorEastAsia" w:hAnsiTheme="minorEastAsia" w:cs="宋体"/>
          <w:kern w:val="0"/>
          <w:szCs w:val="21"/>
        </w:rPr>
        <w:t>，从业人员</w:t>
      </w:r>
      <w:r>
        <w:rPr>
          <w:rFonts w:asciiTheme="minorEastAsia" w:hAnsiTheme="minorEastAsia" w:cs="宋体"/>
          <w:kern w:val="0"/>
          <w:szCs w:val="21"/>
          <w:u w:val="single"/>
        </w:rPr>
        <w:t>  </w:t>
      </w:r>
      <w:r>
        <w:rPr>
          <w:rFonts w:asciiTheme="minorEastAsia" w:hAnsiTheme="minorEastAsia" w:cs="宋体"/>
          <w:kern w:val="0"/>
          <w:szCs w:val="21"/>
        </w:rPr>
        <w:t>人，营业收入为</w:t>
      </w:r>
      <w:r>
        <w:rPr>
          <w:rFonts w:asciiTheme="minorEastAsia" w:hAnsiTheme="minorEastAsia" w:cs="宋体"/>
          <w:kern w:val="0"/>
          <w:szCs w:val="21"/>
          <w:u w:val="single"/>
        </w:rPr>
        <w:t>  </w:t>
      </w:r>
      <w:r>
        <w:rPr>
          <w:rFonts w:asciiTheme="minorEastAsia" w:hAnsiTheme="minorEastAsia" w:cs="宋体"/>
          <w:kern w:val="0"/>
          <w:szCs w:val="21"/>
        </w:rPr>
        <w:t>万元，资产总额为</w:t>
      </w:r>
      <w:r>
        <w:rPr>
          <w:rFonts w:asciiTheme="minorEastAsia" w:hAnsiTheme="minorEastAsia" w:cs="宋体"/>
          <w:kern w:val="0"/>
          <w:szCs w:val="21"/>
          <w:u w:val="single"/>
        </w:rPr>
        <w:t>  </w:t>
      </w:r>
      <w:r>
        <w:rPr>
          <w:rFonts w:asciiTheme="minorEastAsia" w:hAnsiTheme="minorEastAsia" w:cs="宋体"/>
          <w:kern w:val="0"/>
          <w:szCs w:val="21"/>
        </w:rPr>
        <w:t>万元</w:t>
      </w:r>
      <w:r>
        <w:rPr>
          <w:rFonts w:asciiTheme="minorEastAsia" w:hAnsiTheme="minorEastAsia" w:cs="宋体"/>
          <w:kern w:val="0"/>
          <w:szCs w:val="21"/>
          <w:vertAlign w:val="superscript"/>
        </w:rPr>
        <w:t>1</w:t>
      </w:r>
      <w:r>
        <w:rPr>
          <w:rFonts w:asciiTheme="minorEastAsia" w:hAnsiTheme="minorEastAsia" w:cs="宋体"/>
          <w:kern w:val="0"/>
          <w:szCs w:val="21"/>
        </w:rPr>
        <w:t>，属于</w:t>
      </w:r>
      <w:r>
        <w:rPr>
          <w:rFonts w:asciiTheme="minorEastAsia" w:hAnsiTheme="minorEastAsia" w:cs="宋体"/>
          <w:kern w:val="0"/>
          <w:szCs w:val="21"/>
          <w:u w:val="single"/>
        </w:rPr>
        <w:t>（中型企业、小型企业、微型企业）；</w:t>
      </w:r>
    </w:p>
    <w:p w:rsidR="00A676E7" w:rsidRDefault="00B9516A">
      <w:pPr>
        <w:widowControl/>
        <w:spacing w:before="75" w:after="75"/>
        <w:ind w:firstLine="420"/>
        <w:jc w:val="left"/>
        <w:rPr>
          <w:rFonts w:asciiTheme="minorEastAsia" w:hAnsiTheme="minorEastAsia" w:cs="宋体"/>
          <w:kern w:val="0"/>
          <w:sz w:val="24"/>
        </w:rPr>
      </w:pPr>
      <w:r>
        <w:rPr>
          <w:rFonts w:asciiTheme="minorEastAsia" w:hAnsiTheme="minorEastAsia" w:cs="宋体"/>
          <w:kern w:val="0"/>
          <w:szCs w:val="21"/>
        </w:rPr>
        <w:t>2. </w:t>
      </w:r>
      <w:r>
        <w:rPr>
          <w:rFonts w:asciiTheme="minorEastAsia" w:hAnsiTheme="minorEastAsia" w:cs="宋体"/>
          <w:kern w:val="0"/>
          <w:szCs w:val="21"/>
          <w:u w:val="single"/>
        </w:rPr>
        <w:t> （标的名称） </w:t>
      </w:r>
      <w:r>
        <w:rPr>
          <w:rFonts w:asciiTheme="minorEastAsia" w:hAnsiTheme="minorEastAsia" w:cs="宋体"/>
          <w:kern w:val="0"/>
          <w:szCs w:val="21"/>
        </w:rPr>
        <w:t>，属于</w:t>
      </w:r>
      <w:r>
        <w:rPr>
          <w:rFonts w:asciiTheme="minorEastAsia" w:hAnsiTheme="minorEastAsia" w:cs="宋体"/>
          <w:kern w:val="0"/>
          <w:szCs w:val="21"/>
          <w:u w:val="single"/>
        </w:rPr>
        <w:t> （采购文件中明确的所属行业 ）行业；</w:t>
      </w:r>
      <w:r>
        <w:rPr>
          <w:rFonts w:asciiTheme="minorEastAsia" w:hAnsiTheme="minorEastAsia" w:cs="宋体"/>
          <w:kern w:val="0"/>
          <w:szCs w:val="21"/>
        </w:rPr>
        <w:t>制造商为</w:t>
      </w:r>
      <w:r>
        <w:rPr>
          <w:rFonts w:asciiTheme="minorEastAsia" w:hAnsiTheme="minorEastAsia" w:cs="宋体"/>
          <w:kern w:val="0"/>
          <w:szCs w:val="21"/>
          <w:u w:val="single"/>
        </w:rPr>
        <w:t>（企业名称），</w:t>
      </w:r>
      <w:r>
        <w:rPr>
          <w:rFonts w:asciiTheme="minorEastAsia" w:hAnsiTheme="minorEastAsia" w:cs="宋体"/>
          <w:kern w:val="0"/>
          <w:szCs w:val="21"/>
        </w:rPr>
        <w:t>从业人员</w:t>
      </w:r>
      <w:r>
        <w:rPr>
          <w:rFonts w:asciiTheme="minorEastAsia" w:hAnsiTheme="minorEastAsia" w:cs="宋体"/>
          <w:kern w:val="0"/>
          <w:szCs w:val="21"/>
          <w:u w:val="single"/>
        </w:rPr>
        <w:t>  </w:t>
      </w:r>
      <w:r>
        <w:rPr>
          <w:rFonts w:asciiTheme="minorEastAsia" w:hAnsiTheme="minorEastAsia" w:cs="宋体"/>
          <w:kern w:val="0"/>
          <w:szCs w:val="21"/>
        </w:rPr>
        <w:t>人，营业收入为</w:t>
      </w:r>
      <w:r>
        <w:rPr>
          <w:rFonts w:asciiTheme="minorEastAsia" w:hAnsiTheme="minorEastAsia" w:cs="宋体"/>
          <w:kern w:val="0"/>
          <w:szCs w:val="21"/>
          <w:u w:val="single"/>
        </w:rPr>
        <w:t>  </w:t>
      </w:r>
      <w:r>
        <w:rPr>
          <w:rFonts w:asciiTheme="minorEastAsia" w:hAnsiTheme="minorEastAsia" w:cs="宋体"/>
          <w:kern w:val="0"/>
          <w:szCs w:val="21"/>
        </w:rPr>
        <w:t>万元，资产总额为</w:t>
      </w:r>
      <w:r>
        <w:rPr>
          <w:rFonts w:asciiTheme="minorEastAsia" w:hAnsiTheme="minorEastAsia" w:cs="宋体"/>
          <w:kern w:val="0"/>
          <w:szCs w:val="21"/>
          <w:u w:val="single"/>
        </w:rPr>
        <w:t>  </w:t>
      </w:r>
      <w:r>
        <w:rPr>
          <w:rFonts w:asciiTheme="minorEastAsia" w:hAnsiTheme="minorEastAsia" w:cs="宋体"/>
          <w:kern w:val="0"/>
          <w:szCs w:val="21"/>
        </w:rPr>
        <w:t>万元，属于</w:t>
      </w:r>
      <w:r>
        <w:rPr>
          <w:rFonts w:asciiTheme="minorEastAsia" w:hAnsiTheme="minorEastAsia" w:cs="宋体"/>
          <w:kern w:val="0"/>
          <w:szCs w:val="21"/>
          <w:u w:val="single"/>
        </w:rPr>
        <w:t>（中型企业、小型企业、微型企业）；</w:t>
      </w:r>
    </w:p>
    <w:p w:rsidR="00A676E7" w:rsidRDefault="00B9516A">
      <w:pPr>
        <w:widowControl/>
        <w:spacing w:before="75" w:after="75"/>
        <w:ind w:firstLine="420"/>
        <w:jc w:val="left"/>
        <w:rPr>
          <w:rFonts w:asciiTheme="minorEastAsia" w:hAnsiTheme="minorEastAsia" w:cs="宋体"/>
          <w:kern w:val="0"/>
          <w:sz w:val="24"/>
        </w:rPr>
      </w:pPr>
      <w:r>
        <w:rPr>
          <w:rFonts w:asciiTheme="minorEastAsia" w:hAnsiTheme="minorEastAsia" w:cs="宋体"/>
          <w:kern w:val="0"/>
          <w:sz w:val="24"/>
        </w:rPr>
        <w:t>  </w:t>
      </w:r>
    </w:p>
    <w:p w:rsidR="00A676E7" w:rsidRDefault="00B9516A">
      <w:pPr>
        <w:widowControl/>
        <w:spacing w:before="75" w:after="75"/>
        <w:ind w:firstLine="420"/>
        <w:jc w:val="left"/>
        <w:rPr>
          <w:rFonts w:asciiTheme="minorEastAsia" w:hAnsiTheme="minorEastAsia" w:cs="宋体"/>
          <w:kern w:val="0"/>
          <w:sz w:val="24"/>
        </w:rPr>
      </w:pPr>
      <w:r>
        <w:rPr>
          <w:rFonts w:asciiTheme="minorEastAsia" w:hAnsiTheme="minorEastAsia" w:cs="宋体"/>
          <w:kern w:val="0"/>
          <w:szCs w:val="21"/>
        </w:rPr>
        <w:t>……</w:t>
      </w:r>
    </w:p>
    <w:p w:rsidR="00A676E7" w:rsidRDefault="00B9516A">
      <w:pPr>
        <w:widowControl/>
        <w:spacing w:before="75" w:after="75"/>
        <w:ind w:firstLine="420"/>
        <w:jc w:val="left"/>
        <w:rPr>
          <w:rFonts w:asciiTheme="minorEastAsia" w:hAnsiTheme="minorEastAsia" w:cs="宋体"/>
          <w:kern w:val="0"/>
          <w:sz w:val="24"/>
        </w:rPr>
      </w:pPr>
      <w:r>
        <w:rPr>
          <w:rFonts w:asciiTheme="minorEastAsia" w:hAnsiTheme="minorEastAsia" w:cs="宋体"/>
          <w:kern w:val="0"/>
          <w:szCs w:val="21"/>
        </w:rPr>
        <w:t> </w:t>
      </w:r>
    </w:p>
    <w:p w:rsidR="00A676E7" w:rsidRDefault="00B9516A">
      <w:pPr>
        <w:widowControl/>
        <w:spacing w:before="75" w:after="75"/>
        <w:ind w:firstLine="420"/>
        <w:jc w:val="left"/>
        <w:rPr>
          <w:rFonts w:asciiTheme="minorEastAsia" w:hAnsiTheme="minorEastAsia" w:cs="宋体"/>
          <w:kern w:val="0"/>
          <w:sz w:val="24"/>
        </w:rPr>
      </w:pPr>
      <w:r>
        <w:rPr>
          <w:rFonts w:asciiTheme="minorEastAsia" w:hAnsiTheme="minorEastAsia" w:cs="宋体"/>
          <w:kern w:val="0"/>
          <w:szCs w:val="21"/>
        </w:rPr>
        <w:t>以上企业，不属于大企业的分支机构，不存在控股股东为大企业的情形，也不存在与大企业的负责人为同一人的情形。</w:t>
      </w:r>
    </w:p>
    <w:p w:rsidR="00A676E7" w:rsidRDefault="00B9516A">
      <w:pPr>
        <w:widowControl/>
        <w:spacing w:before="75" w:after="75"/>
        <w:ind w:firstLine="420"/>
        <w:jc w:val="left"/>
        <w:rPr>
          <w:rFonts w:asciiTheme="minorEastAsia" w:hAnsiTheme="minorEastAsia" w:cs="宋体"/>
          <w:kern w:val="0"/>
          <w:sz w:val="24"/>
        </w:rPr>
      </w:pPr>
      <w:r>
        <w:rPr>
          <w:rFonts w:asciiTheme="minorEastAsia" w:hAnsiTheme="minorEastAsia" w:cs="宋体"/>
          <w:kern w:val="0"/>
          <w:szCs w:val="21"/>
        </w:rPr>
        <w:t> </w:t>
      </w:r>
    </w:p>
    <w:p w:rsidR="00A676E7" w:rsidRDefault="00B9516A">
      <w:pPr>
        <w:widowControl/>
        <w:spacing w:before="75" w:after="75"/>
        <w:ind w:firstLine="420"/>
        <w:jc w:val="left"/>
        <w:rPr>
          <w:rFonts w:asciiTheme="minorEastAsia" w:hAnsiTheme="minorEastAsia" w:cs="宋体"/>
          <w:kern w:val="0"/>
          <w:sz w:val="24"/>
        </w:rPr>
      </w:pPr>
      <w:r>
        <w:rPr>
          <w:rFonts w:asciiTheme="minorEastAsia" w:hAnsiTheme="minorEastAsia" w:cs="宋体"/>
          <w:kern w:val="0"/>
          <w:szCs w:val="21"/>
        </w:rPr>
        <w:t>本企业对上述声明内容的真实性负责。如有虚假，将依法承担相应责任。</w:t>
      </w:r>
    </w:p>
    <w:p w:rsidR="00A676E7" w:rsidRDefault="00B9516A">
      <w:pPr>
        <w:widowControl/>
        <w:spacing w:before="75" w:after="75"/>
        <w:ind w:firstLine="420"/>
        <w:jc w:val="left"/>
        <w:rPr>
          <w:rFonts w:asciiTheme="minorEastAsia" w:hAnsiTheme="minorEastAsia" w:cs="宋体"/>
          <w:kern w:val="0"/>
          <w:sz w:val="24"/>
        </w:rPr>
      </w:pPr>
      <w:r>
        <w:rPr>
          <w:rFonts w:asciiTheme="minorEastAsia" w:hAnsiTheme="minorEastAsia" w:cs="宋体"/>
          <w:kern w:val="0"/>
          <w:szCs w:val="21"/>
        </w:rPr>
        <w:br/>
        <w:t>   企业名称（盖章）：</w:t>
      </w:r>
    </w:p>
    <w:p w:rsidR="00A676E7" w:rsidRDefault="00B9516A">
      <w:pPr>
        <w:widowControl/>
        <w:spacing w:before="75" w:after="75"/>
        <w:ind w:firstLine="420"/>
        <w:jc w:val="left"/>
        <w:rPr>
          <w:rFonts w:asciiTheme="minorEastAsia" w:hAnsiTheme="minorEastAsia" w:cs="宋体"/>
          <w:kern w:val="0"/>
          <w:sz w:val="24"/>
        </w:rPr>
      </w:pPr>
      <w:r>
        <w:rPr>
          <w:rFonts w:asciiTheme="minorEastAsia" w:hAnsiTheme="minorEastAsia" w:cs="宋体"/>
          <w:kern w:val="0"/>
          <w:szCs w:val="21"/>
        </w:rPr>
        <w:t>                                                           日期：</w:t>
      </w:r>
    </w:p>
    <w:p w:rsidR="00A676E7" w:rsidRDefault="00B9516A">
      <w:pPr>
        <w:widowControl/>
        <w:spacing w:before="75" w:after="75"/>
        <w:jc w:val="left"/>
        <w:rPr>
          <w:rFonts w:asciiTheme="minorEastAsia" w:hAnsiTheme="minorEastAsia" w:cs="宋体"/>
          <w:kern w:val="0"/>
          <w:sz w:val="24"/>
        </w:rPr>
      </w:pPr>
      <w:r>
        <w:rPr>
          <w:rFonts w:asciiTheme="minorEastAsia" w:hAnsiTheme="minorEastAsia" w:cs="宋体"/>
          <w:kern w:val="0"/>
          <w:szCs w:val="21"/>
        </w:rPr>
        <w:t> </w:t>
      </w:r>
    </w:p>
    <w:p w:rsidR="00A676E7" w:rsidRDefault="00B9516A">
      <w:pPr>
        <w:widowControl/>
        <w:spacing w:before="75" w:after="75"/>
        <w:jc w:val="left"/>
        <w:rPr>
          <w:rFonts w:asciiTheme="minorEastAsia" w:hAnsiTheme="minorEastAsia" w:cs="宋体"/>
          <w:kern w:val="0"/>
          <w:sz w:val="24"/>
        </w:rPr>
      </w:pPr>
      <w:r>
        <w:rPr>
          <w:rFonts w:asciiTheme="minorEastAsia" w:hAnsiTheme="minorEastAsia" w:cs="宋体" w:hint="eastAsia"/>
          <w:b/>
          <w:bCs/>
          <w:kern w:val="0"/>
          <w:szCs w:val="22"/>
        </w:rPr>
        <w:t>※</w:t>
      </w:r>
      <w:r>
        <w:rPr>
          <w:rFonts w:asciiTheme="minorEastAsia" w:hAnsiTheme="minorEastAsia" w:cs="宋体"/>
          <w:b/>
          <w:bCs/>
          <w:kern w:val="0"/>
          <w:szCs w:val="22"/>
        </w:rPr>
        <w:t>注意：</w:t>
      </w:r>
    </w:p>
    <w:p w:rsidR="00A676E7" w:rsidRDefault="00B9516A">
      <w:pPr>
        <w:widowControl/>
        <w:spacing w:before="75" w:after="75"/>
        <w:ind w:firstLine="420"/>
        <w:jc w:val="left"/>
        <w:rPr>
          <w:rFonts w:asciiTheme="minorEastAsia" w:hAnsiTheme="minorEastAsia" w:cs="宋体"/>
          <w:kern w:val="0"/>
          <w:sz w:val="24"/>
        </w:rPr>
      </w:pPr>
      <w:r>
        <w:rPr>
          <w:rFonts w:asciiTheme="minorEastAsia" w:hAnsiTheme="minorEastAsia" w:cs="宋体"/>
          <w:b/>
          <w:bCs/>
          <w:kern w:val="0"/>
          <w:szCs w:val="22"/>
        </w:rPr>
        <w:t>1、从业人员、营业收入、资产总额填报上一年度数据，无上一年度数据的新成立企业可不填报。</w:t>
      </w:r>
    </w:p>
    <w:p w:rsidR="00A676E7" w:rsidRDefault="00B9516A">
      <w:pPr>
        <w:widowControl/>
        <w:spacing w:before="75" w:after="75"/>
        <w:ind w:firstLine="420"/>
        <w:jc w:val="left"/>
        <w:rPr>
          <w:rFonts w:asciiTheme="minorEastAsia" w:hAnsiTheme="minorEastAsia" w:cs="宋体"/>
          <w:kern w:val="0"/>
          <w:sz w:val="24"/>
        </w:rPr>
      </w:pPr>
      <w:r>
        <w:rPr>
          <w:rFonts w:asciiTheme="minorEastAsia" w:hAnsiTheme="minorEastAsia" w:cs="宋体"/>
          <w:b/>
          <w:bCs/>
          <w:kern w:val="0"/>
          <w:szCs w:val="2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A676E7" w:rsidRDefault="00B9516A">
      <w:pPr>
        <w:widowControl/>
        <w:spacing w:before="75" w:after="75"/>
        <w:ind w:firstLine="420"/>
        <w:jc w:val="left"/>
        <w:rPr>
          <w:rFonts w:asciiTheme="minorEastAsia" w:hAnsiTheme="minorEastAsia" w:cs="宋体"/>
          <w:kern w:val="0"/>
          <w:sz w:val="24"/>
        </w:rPr>
      </w:pPr>
      <w:r>
        <w:rPr>
          <w:rFonts w:asciiTheme="minorEastAsia" w:hAnsiTheme="minorEastAsia" w:cs="宋体"/>
          <w:b/>
          <w:bCs/>
          <w:kern w:val="0"/>
          <w:szCs w:val="2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br/>
      </w:r>
      <w:r>
        <w:rPr>
          <w:rFonts w:asciiTheme="minorEastAsia" w:hAnsiTheme="minorEastAsia" w:cs="宋体"/>
          <w:kern w:val="0"/>
          <w:szCs w:val="21"/>
        </w:rPr>
        <w:br/>
      </w:r>
    </w:p>
    <w:p w:rsidR="00A676E7" w:rsidRDefault="00B9516A">
      <w:pPr>
        <w:rPr>
          <w:rFonts w:asciiTheme="minorEastAsia" w:hAnsiTheme="minorEastAsia" w:cs="宋体"/>
          <w:b/>
          <w:bCs/>
          <w:kern w:val="0"/>
          <w:sz w:val="24"/>
          <w:szCs w:val="22"/>
        </w:rPr>
      </w:pPr>
      <w:r>
        <w:rPr>
          <w:rFonts w:asciiTheme="minorEastAsia" w:hAnsiTheme="minorEastAsia" w:cs="宋体"/>
          <w:b/>
          <w:bCs/>
          <w:kern w:val="0"/>
          <w:sz w:val="24"/>
          <w:szCs w:val="22"/>
        </w:rPr>
        <w:br w:type="page"/>
      </w:r>
    </w:p>
    <w:p w:rsidR="00A676E7" w:rsidRDefault="00B9516A">
      <w:pPr>
        <w:widowControl/>
        <w:spacing w:before="150" w:after="150"/>
        <w:jc w:val="center"/>
        <w:outlineLvl w:val="4"/>
        <w:rPr>
          <w:rFonts w:asciiTheme="minorEastAsia" w:hAnsiTheme="minorEastAsia" w:cs="宋体"/>
          <w:kern w:val="0"/>
          <w:sz w:val="23"/>
          <w:szCs w:val="23"/>
        </w:rPr>
      </w:pPr>
      <w:r>
        <w:rPr>
          <w:rFonts w:asciiTheme="minorEastAsia" w:hAnsiTheme="minorEastAsia" w:cs="宋体"/>
          <w:b/>
          <w:bCs/>
          <w:kern w:val="0"/>
          <w:sz w:val="24"/>
          <w:szCs w:val="22"/>
        </w:rPr>
        <w:lastRenderedPageBreak/>
        <w:t>中小企业声明函（工程、服务）</w:t>
      </w:r>
    </w:p>
    <w:p w:rsidR="00A676E7" w:rsidRDefault="00B9516A">
      <w:pPr>
        <w:widowControl/>
        <w:spacing w:before="75" w:after="75"/>
        <w:ind w:firstLine="420"/>
        <w:jc w:val="left"/>
        <w:rPr>
          <w:rFonts w:asciiTheme="minorEastAsia" w:hAnsiTheme="minorEastAsia" w:cs="宋体"/>
          <w:kern w:val="0"/>
          <w:sz w:val="24"/>
        </w:rPr>
      </w:pPr>
      <w:r>
        <w:rPr>
          <w:rFonts w:asciiTheme="minorEastAsia" w:hAnsiTheme="minorEastAsia" w:cs="宋体"/>
          <w:kern w:val="0"/>
          <w:szCs w:val="21"/>
        </w:rPr>
        <w:t>本公司（联合体）郑重声明，根据《政府采购促进中小企业发展管理办法》（财库﹝2020﹞46 号）的规定，本公司（联合体）参加</w:t>
      </w:r>
      <w:r>
        <w:rPr>
          <w:rFonts w:asciiTheme="minorEastAsia" w:hAnsiTheme="minorEastAsia" w:cs="宋体"/>
          <w:kern w:val="0"/>
          <w:szCs w:val="21"/>
          <w:u w:val="single"/>
        </w:rPr>
        <w:t>（单位名称）</w:t>
      </w:r>
      <w:r>
        <w:rPr>
          <w:rFonts w:asciiTheme="minorEastAsia" w:hAnsiTheme="minorEastAsia" w:cs="宋体"/>
          <w:kern w:val="0"/>
          <w:szCs w:val="21"/>
        </w:rPr>
        <w:t>的</w:t>
      </w:r>
      <w:r>
        <w:rPr>
          <w:rFonts w:asciiTheme="minorEastAsia" w:hAnsiTheme="minorEastAsia" w:cs="宋体"/>
          <w:kern w:val="0"/>
          <w:szCs w:val="21"/>
          <w:u w:val="single"/>
        </w:rPr>
        <w:t>（项目名称）</w:t>
      </w:r>
      <w:r>
        <w:rPr>
          <w:rFonts w:asciiTheme="minorEastAsia" w:hAnsiTheme="minorEastAsia" w:cs="宋体"/>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A676E7" w:rsidRDefault="00B9516A">
      <w:pPr>
        <w:widowControl/>
        <w:spacing w:before="75" w:after="75"/>
        <w:ind w:firstLine="420"/>
        <w:jc w:val="left"/>
        <w:rPr>
          <w:rFonts w:asciiTheme="minorEastAsia" w:hAnsiTheme="minorEastAsia" w:cs="宋体"/>
          <w:kern w:val="0"/>
          <w:sz w:val="24"/>
        </w:rPr>
      </w:pPr>
      <w:r>
        <w:rPr>
          <w:rFonts w:asciiTheme="minorEastAsia" w:hAnsiTheme="minorEastAsia" w:cs="宋体"/>
          <w:kern w:val="0"/>
          <w:szCs w:val="21"/>
        </w:rPr>
        <w:t>1. </w:t>
      </w:r>
      <w:r>
        <w:rPr>
          <w:rFonts w:asciiTheme="minorEastAsia" w:hAnsiTheme="minorEastAsia" w:cs="宋体"/>
          <w:kern w:val="0"/>
          <w:szCs w:val="21"/>
          <w:u w:val="single"/>
        </w:rPr>
        <w:t>（标的名称）</w:t>
      </w:r>
      <w:r>
        <w:rPr>
          <w:rFonts w:asciiTheme="minorEastAsia" w:hAnsiTheme="minorEastAsia" w:cs="宋体"/>
          <w:kern w:val="0"/>
          <w:szCs w:val="21"/>
        </w:rPr>
        <w:t>，属于</w:t>
      </w:r>
      <w:r>
        <w:rPr>
          <w:rFonts w:asciiTheme="minorEastAsia" w:hAnsiTheme="minorEastAsia" w:cs="宋体"/>
          <w:kern w:val="0"/>
          <w:szCs w:val="21"/>
          <w:u w:val="single"/>
        </w:rPr>
        <w:t>（采购文件中明确的所属行业）</w:t>
      </w:r>
      <w:r>
        <w:rPr>
          <w:rFonts w:asciiTheme="minorEastAsia" w:hAnsiTheme="minorEastAsia" w:cs="宋体"/>
          <w:kern w:val="0"/>
          <w:szCs w:val="21"/>
        </w:rPr>
        <w:t>；承建（承接）企业为</w:t>
      </w:r>
      <w:r>
        <w:rPr>
          <w:rFonts w:asciiTheme="minorEastAsia" w:hAnsiTheme="minorEastAsia" w:cs="宋体"/>
          <w:kern w:val="0"/>
          <w:szCs w:val="21"/>
          <w:u w:val="single"/>
        </w:rPr>
        <w:t>（企业名称）</w:t>
      </w:r>
      <w:r>
        <w:rPr>
          <w:rFonts w:asciiTheme="minorEastAsia" w:hAnsiTheme="minorEastAsia" w:cs="宋体"/>
          <w:kern w:val="0"/>
          <w:szCs w:val="21"/>
        </w:rPr>
        <w:t>，从业人员</w:t>
      </w:r>
      <w:r>
        <w:rPr>
          <w:rFonts w:asciiTheme="minorEastAsia" w:hAnsiTheme="minorEastAsia" w:cs="宋体"/>
          <w:kern w:val="0"/>
          <w:szCs w:val="21"/>
          <w:u w:val="single"/>
        </w:rPr>
        <w:t> </w:t>
      </w:r>
      <w:r>
        <w:rPr>
          <w:rFonts w:asciiTheme="minorEastAsia" w:hAnsiTheme="minorEastAsia" w:cs="宋体"/>
          <w:kern w:val="0"/>
          <w:szCs w:val="21"/>
        </w:rPr>
        <w:t>人，营业收入为</w:t>
      </w:r>
      <w:r>
        <w:rPr>
          <w:rFonts w:asciiTheme="minorEastAsia" w:hAnsiTheme="minorEastAsia" w:cs="宋体"/>
          <w:kern w:val="0"/>
          <w:szCs w:val="21"/>
          <w:u w:val="single"/>
        </w:rPr>
        <w:t>  </w:t>
      </w:r>
      <w:r>
        <w:rPr>
          <w:rFonts w:asciiTheme="minorEastAsia" w:hAnsiTheme="minorEastAsia" w:cs="宋体"/>
          <w:kern w:val="0"/>
          <w:szCs w:val="21"/>
        </w:rPr>
        <w:t>万元，资产总额为</w:t>
      </w:r>
      <w:r>
        <w:rPr>
          <w:rFonts w:asciiTheme="minorEastAsia" w:hAnsiTheme="minorEastAsia" w:cs="宋体"/>
          <w:kern w:val="0"/>
          <w:szCs w:val="21"/>
          <w:u w:val="single"/>
        </w:rPr>
        <w:t>  </w:t>
      </w:r>
      <w:r>
        <w:rPr>
          <w:rFonts w:asciiTheme="minorEastAsia" w:hAnsiTheme="minorEastAsia" w:cs="宋体"/>
          <w:kern w:val="0"/>
          <w:szCs w:val="21"/>
        </w:rPr>
        <w:t>万元</w:t>
      </w:r>
      <w:r>
        <w:rPr>
          <w:rFonts w:asciiTheme="minorEastAsia" w:hAnsiTheme="minorEastAsia" w:cs="宋体"/>
          <w:kern w:val="0"/>
          <w:szCs w:val="21"/>
          <w:vertAlign w:val="superscript"/>
        </w:rPr>
        <w:t>1</w:t>
      </w:r>
      <w:r>
        <w:rPr>
          <w:rFonts w:asciiTheme="minorEastAsia" w:hAnsiTheme="minorEastAsia" w:cs="宋体"/>
          <w:kern w:val="0"/>
          <w:szCs w:val="21"/>
        </w:rPr>
        <w:t>，属于</w:t>
      </w:r>
      <w:r>
        <w:rPr>
          <w:rFonts w:asciiTheme="minorEastAsia" w:hAnsiTheme="minorEastAsia" w:cs="宋体"/>
          <w:kern w:val="0"/>
          <w:szCs w:val="21"/>
          <w:u w:val="single"/>
        </w:rPr>
        <w:t>（中型企业、小型企业、微型企业）；</w:t>
      </w:r>
    </w:p>
    <w:p w:rsidR="00A676E7" w:rsidRDefault="00B9516A">
      <w:pPr>
        <w:widowControl/>
        <w:spacing w:before="75" w:after="75"/>
        <w:jc w:val="left"/>
        <w:rPr>
          <w:rFonts w:asciiTheme="minorEastAsia" w:hAnsiTheme="minorEastAsia" w:cs="宋体"/>
          <w:kern w:val="0"/>
          <w:sz w:val="24"/>
        </w:rPr>
      </w:pPr>
      <w:r>
        <w:rPr>
          <w:rFonts w:asciiTheme="minorEastAsia" w:hAnsiTheme="minorEastAsia" w:cs="宋体"/>
          <w:kern w:val="0"/>
          <w:szCs w:val="21"/>
        </w:rPr>
        <w:t xml:space="preserve">　　2. </w:t>
      </w:r>
      <w:r>
        <w:rPr>
          <w:rFonts w:asciiTheme="minorEastAsia" w:hAnsiTheme="minorEastAsia" w:cs="宋体"/>
          <w:kern w:val="0"/>
          <w:szCs w:val="21"/>
          <w:u w:val="single"/>
        </w:rPr>
        <w:t>（标的名称）</w:t>
      </w:r>
      <w:r>
        <w:rPr>
          <w:rFonts w:asciiTheme="minorEastAsia" w:hAnsiTheme="minorEastAsia" w:cs="宋体"/>
          <w:kern w:val="0"/>
          <w:szCs w:val="21"/>
        </w:rPr>
        <w:t>，属于</w:t>
      </w:r>
      <w:r>
        <w:rPr>
          <w:rFonts w:asciiTheme="minorEastAsia" w:hAnsiTheme="minorEastAsia" w:cs="宋体"/>
          <w:kern w:val="0"/>
          <w:szCs w:val="21"/>
          <w:u w:val="single"/>
        </w:rPr>
        <w:t>（采购文件中明确的所属行业）；</w:t>
      </w:r>
      <w:r>
        <w:rPr>
          <w:rFonts w:asciiTheme="minorEastAsia" w:hAnsiTheme="minorEastAsia" w:cs="宋体"/>
          <w:kern w:val="0"/>
          <w:szCs w:val="21"/>
        </w:rPr>
        <w:t>承建（承接）企业为</w:t>
      </w:r>
      <w:r>
        <w:rPr>
          <w:rFonts w:asciiTheme="minorEastAsia" w:hAnsiTheme="minorEastAsia" w:cs="宋体"/>
          <w:kern w:val="0"/>
          <w:szCs w:val="21"/>
          <w:u w:val="single"/>
        </w:rPr>
        <w:t>（企业名称）</w:t>
      </w:r>
      <w:r>
        <w:rPr>
          <w:rFonts w:asciiTheme="minorEastAsia" w:hAnsiTheme="minorEastAsia" w:cs="宋体"/>
          <w:kern w:val="0"/>
          <w:szCs w:val="21"/>
        </w:rPr>
        <w:t>，从业人员</w:t>
      </w:r>
      <w:r>
        <w:rPr>
          <w:rFonts w:asciiTheme="minorEastAsia" w:hAnsiTheme="minorEastAsia" w:cs="宋体"/>
          <w:kern w:val="0"/>
          <w:szCs w:val="21"/>
          <w:u w:val="single"/>
        </w:rPr>
        <w:t>  </w:t>
      </w:r>
      <w:r>
        <w:rPr>
          <w:rFonts w:asciiTheme="minorEastAsia" w:hAnsiTheme="minorEastAsia" w:cs="宋体"/>
          <w:kern w:val="0"/>
          <w:szCs w:val="21"/>
        </w:rPr>
        <w:t>人，营业收入为</w:t>
      </w:r>
      <w:r>
        <w:rPr>
          <w:rFonts w:asciiTheme="minorEastAsia" w:hAnsiTheme="minorEastAsia" w:cs="宋体"/>
          <w:kern w:val="0"/>
          <w:szCs w:val="21"/>
          <w:u w:val="single"/>
        </w:rPr>
        <w:t>  </w:t>
      </w:r>
      <w:r>
        <w:rPr>
          <w:rFonts w:asciiTheme="minorEastAsia" w:hAnsiTheme="minorEastAsia" w:cs="宋体"/>
          <w:kern w:val="0"/>
          <w:szCs w:val="21"/>
        </w:rPr>
        <w:t>万元，资产总额为</w:t>
      </w:r>
      <w:r>
        <w:rPr>
          <w:rFonts w:asciiTheme="minorEastAsia" w:hAnsiTheme="minorEastAsia" w:cs="宋体"/>
          <w:kern w:val="0"/>
          <w:szCs w:val="21"/>
          <w:u w:val="single"/>
        </w:rPr>
        <w:t>  </w:t>
      </w:r>
      <w:r>
        <w:rPr>
          <w:rFonts w:asciiTheme="minorEastAsia" w:hAnsiTheme="minorEastAsia" w:cs="宋体"/>
          <w:kern w:val="0"/>
          <w:szCs w:val="21"/>
        </w:rPr>
        <w:t>万元，属于</w:t>
      </w:r>
      <w:r>
        <w:rPr>
          <w:rFonts w:asciiTheme="minorEastAsia" w:hAnsiTheme="minorEastAsia" w:cs="宋体"/>
          <w:kern w:val="0"/>
          <w:szCs w:val="21"/>
          <w:u w:val="single"/>
        </w:rPr>
        <w:t>（中型企业、小型企业、微型企业）；</w:t>
      </w:r>
    </w:p>
    <w:p w:rsidR="00A676E7" w:rsidRDefault="00B9516A">
      <w:pPr>
        <w:widowControl/>
        <w:spacing w:before="75" w:after="75"/>
        <w:jc w:val="left"/>
        <w:rPr>
          <w:rFonts w:asciiTheme="minorEastAsia" w:hAnsiTheme="minorEastAsia" w:cs="宋体"/>
          <w:kern w:val="0"/>
          <w:sz w:val="24"/>
        </w:rPr>
      </w:pPr>
      <w:r>
        <w:rPr>
          <w:rFonts w:asciiTheme="minorEastAsia" w:hAnsiTheme="minorEastAsia" w:cs="宋体"/>
          <w:kern w:val="0"/>
          <w:szCs w:val="21"/>
        </w:rPr>
        <w:t> </w:t>
      </w:r>
    </w:p>
    <w:p w:rsidR="00A676E7" w:rsidRDefault="00B9516A">
      <w:pPr>
        <w:widowControl/>
        <w:spacing w:before="75" w:after="75"/>
        <w:jc w:val="left"/>
        <w:rPr>
          <w:rFonts w:asciiTheme="minorEastAsia" w:hAnsiTheme="minorEastAsia" w:cs="宋体"/>
          <w:kern w:val="0"/>
          <w:sz w:val="24"/>
        </w:rPr>
      </w:pPr>
      <w:r>
        <w:rPr>
          <w:rFonts w:asciiTheme="minorEastAsia" w:hAnsiTheme="minorEastAsia" w:cs="宋体"/>
          <w:kern w:val="0"/>
          <w:szCs w:val="21"/>
        </w:rPr>
        <w:t>……</w:t>
      </w:r>
    </w:p>
    <w:p w:rsidR="00A676E7" w:rsidRDefault="00B9516A">
      <w:pPr>
        <w:widowControl/>
        <w:spacing w:before="75" w:after="75"/>
        <w:jc w:val="left"/>
        <w:rPr>
          <w:rFonts w:asciiTheme="minorEastAsia" w:hAnsiTheme="minorEastAsia" w:cs="宋体"/>
          <w:kern w:val="0"/>
          <w:sz w:val="24"/>
        </w:rPr>
      </w:pPr>
      <w:r>
        <w:rPr>
          <w:rFonts w:asciiTheme="minorEastAsia" w:hAnsiTheme="minorEastAsia" w:cs="宋体"/>
          <w:kern w:val="0"/>
          <w:szCs w:val="21"/>
        </w:rPr>
        <w:t> </w:t>
      </w:r>
    </w:p>
    <w:p w:rsidR="00A676E7" w:rsidRDefault="00B9516A">
      <w:pPr>
        <w:widowControl/>
        <w:spacing w:before="75" w:after="75"/>
        <w:jc w:val="left"/>
        <w:rPr>
          <w:rFonts w:asciiTheme="minorEastAsia" w:hAnsiTheme="minorEastAsia" w:cs="宋体"/>
          <w:kern w:val="0"/>
          <w:sz w:val="24"/>
        </w:rPr>
      </w:pPr>
      <w:r>
        <w:rPr>
          <w:rFonts w:asciiTheme="minorEastAsia" w:hAnsiTheme="minorEastAsia" w:cs="宋体"/>
          <w:kern w:val="0"/>
          <w:szCs w:val="21"/>
        </w:rPr>
        <w:t> 以上企业，不属于大企业的分支机构，不存在控股股东为大企业的情形，也不存在与大企业的负责人为同一人的情形。</w:t>
      </w:r>
    </w:p>
    <w:p w:rsidR="00A676E7" w:rsidRDefault="00B9516A">
      <w:pPr>
        <w:widowControl/>
        <w:spacing w:before="75" w:after="75"/>
        <w:jc w:val="left"/>
        <w:rPr>
          <w:rFonts w:asciiTheme="minorEastAsia" w:hAnsiTheme="minorEastAsia" w:cs="宋体"/>
          <w:kern w:val="0"/>
          <w:sz w:val="24"/>
        </w:rPr>
      </w:pPr>
      <w:r>
        <w:rPr>
          <w:rFonts w:asciiTheme="minorEastAsia" w:hAnsiTheme="minorEastAsia" w:cs="宋体"/>
          <w:kern w:val="0"/>
          <w:szCs w:val="21"/>
        </w:rPr>
        <w:t> </w:t>
      </w:r>
    </w:p>
    <w:p w:rsidR="00A676E7" w:rsidRDefault="00B9516A">
      <w:pPr>
        <w:widowControl/>
        <w:spacing w:before="75" w:after="75"/>
        <w:jc w:val="left"/>
        <w:rPr>
          <w:rFonts w:asciiTheme="minorEastAsia" w:hAnsiTheme="minorEastAsia" w:cs="宋体"/>
          <w:kern w:val="0"/>
          <w:sz w:val="24"/>
        </w:rPr>
      </w:pPr>
      <w:r>
        <w:rPr>
          <w:rFonts w:asciiTheme="minorEastAsia" w:hAnsiTheme="minorEastAsia" w:cs="宋体"/>
          <w:kern w:val="0"/>
          <w:szCs w:val="21"/>
        </w:rPr>
        <w:t> 本企业对上述声明内容的真实性负责。如有虚假，将依法承担相应责任。</w:t>
      </w:r>
    </w:p>
    <w:p w:rsidR="00A676E7" w:rsidRDefault="00B9516A">
      <w:pPr>
        <w:widowControl/>
        <w:spacing w:before="75" w:after="75"/>
        <w:jc w:val="left"/>
        <w:rPr>
          <w:rFonts w:asciiTheme="minorEastAsia" w:hAnsiTheme="minorEastAsia" w:cs="宋体"/>
          <w:kern w:val="0"/>
          <w:sz w:val="24"/>
        </w:rPr>
      </w:pPr>
      <w:r>
        <w:rPr>
          <w:rFonts w:asciiTheme="minorEastAsia" w:hAnsiTheme="minorEastAsia" w:cs="宋体"/>
          <w:kern w:val="0"/>
          <w:szCs w:val="21"/>
        </w:rPr>
        <w:t> </w:t>
      </w:r>
    </w:p>
    <w:p w:rsidR="00A676E7" w:rsidRDefault="00B9516A">
      <w:pPr>
        <w:widowControl/>
        <w:spacing w:before="75" w:after="75"/>
        <w:jc w:val="left"/>
        <w:rPr>
          <w:rFonts w:asciiTheme="minorEastAsia" w:hAnsiTheme="minorEastAsia" w:cs="宋体"/>
          <w:kern w:val="0"/>
          <w:sz w:val="24"/>
        </w:rPr>
      </w:pPr>
      <w:r>
        <w:rPr>
          <w:rFonts w:asciiTheme="minorEastAsia" w:hAnsiTheme="minorEastAsia" w:cs="宋体"/>
          <w:kern w:val="0"/>
          <w:szCs w:val="21"/>
        </w:rPr>
        <w:t> 企业名称（盖章）：                                              日期：</w:t>
      </w:r>
    </w:p>
    <w:p w:rsidR="00A676E7" w:rsidRDefault="00B9516A">
      <w:pPr>
        <w:widowControl/>
        <w:spacing w:before="75" w:after="75"/>
        <w:jc w:val="left"/>
        <w:rPr>
          <w:rFonts w:asciiTheme="minorEastAsia" w:hAnsiTheme="minorEastAsia" w:cs="宋体"/>
          <w:kern w:val="0"/>
          <w:sz w:val="24"/>
        </w:rPr>
      </w:pPr>
      <w:r>
        <w:rPr>
          <w:rFonts w:asciiTheme="minorEastAsia" w:hAnsiTheme="minorEastAsia" w:cs="宋体"/>
          <w:kern w:val="0"/>
          <w:szCs w:val="21"/>
        </w:rPr>
        <w:t> </w:t>
      </w:r>
    </w:p>
    <w:p w:rsidR="00A676E7" w:rsidRDefault="00B9516A">
      <w:pPr>
        <w:widowControl/>
        <w:spacing w:before="75" w:after="75"/>
        <w:jc w:val="left"/>
        <w:rPr>
          <w:rFonts w:asciiTheme="minorEastAsia" w:hAnsiTheme="minorEastAsia" w:cs="宋体"/>
          <w:kern w:val="0"/>
          <w:sz w:val="24"/>
        </w:rPr>
      </w:pPr>
      <w:r>
        <w:rPr>
          <w:rFonts w:asciiTheme="minorEastAsia" w:hAnsiTheme="minorEastAsia" w:cs="宋体" w:hint="eastAsia"/>
          <w:b/>
          <w:bCs/>
          <w:kern w:val="0"/>
          <w:szCs w:val="22"/>
        </w:rPr>
        <w:t>※</w:t>
      </w:r>
      <w:r>
        <w:rPr>
          <w:rFonts w:asciiTheme="minorEastAsia" w:hAnsiTheme="minorEastAsia" w:cs="宋体"/>
          <w:b/>
          <w:bCs/>
          <w:kern w:val="0"/>
          <w:szCs w:val="22"/>
        </w:rPr>
        <w:t>注意：</w:t>
      </w:r>
    </w:p>
    <w:p w:rsidR="00A676E7" w:rsidRDefault="00B9516A">
      <w:pPr>
        <w:widowControl/>
        <w:spacing w:before="75" w:after="75"/>
        <w:ind w:firstLine="420"/>
        <w:jc w:val="left"/>
        <w:rPr>
          <w:rFonts w:asciiTheme="minorEastAsia" w:hAnsiTheme="minorEastAsia" w:cs="宋体"/>
          <w:kern w:val="0"/>
          <w:sz w:val="24"/>
        </w:rPr>
      </w:pPr>
      <w:r>
        <w:rPr>
          <w:rFonts w:asciiTheme="minorEastAsia" w:hAnsiTheme="minorEastAsia" w:cs="宋体"/>
          <w:b/>
          <w:bCs/>
          <w:kern w:val="0"/>
          <w:szCs w:val="22"/>
        </w:rPr>
        <w:t>1、从业人员、营业收入、资产总额填报上一年度数据，无上一年度数据的新成立企业可不填报。</w:t>
      </w:r>
    </w:p>
    <w:p w:rsidR="00A676E7" w:rsidRDefault="00B9516A">
      <w:pPr>
        <w:widowControl/>
        <w:spacing w:before="75" w:after="75"/>
        <w:ind w:firstLine="420"/>
        <w:jc w:val="left"/>
        <w:rPr>
          <w:rFonts w:asciiTheme="minorEastAsia" w:hAnsiTheme="minorEastAsia" w:cs="宋体"/>
          <w:kern w:val="0"/>
          <w:sz w:val="24"/>
        </w:rPr>
      </w:pPr>
      <w:r>
        <w:rPr>
          <w:rFonts w:asciiTheme="minorEastAsia" w:hAnsiTheme="minorEastAsia" w:cs="宋体"/>
          <w:b/>
          <w:bCs/>
          <w:kern w:val="0"/>
          <w:szCs w:val="2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r>
        <w:rPr>
          <w:rFonts w:asciiTheme="minorEastAsia" w:hAnsiTheme="minorEastAsia" w:cs="宋体"/>
          <w:b/>
          <w:bCs/>
          <w:kern w:val="0"/>
          <w:szCs w:val="21"/>
        </w:rPr>
        <w:br/>
      </w:r>
      <w:r>
        <w:rPr>
          <w:rFonts w:asciiTheme="minorEastAsia" w:hAnsiTheme="minorEastAsia" w:cs="宋体"/>
          <w:b/>
          <w:bCs/>
          <w:kern w:val="0"/>
          <w:szCs w:val="22"/>
        </w:rPr>
        <w:t>  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     </w:t>
      </w:r>
      <w:r>
        <w:rPr>
          <w:rFonts w:asciiTheme="minorEastAsia" w:hAnsiTheme="minorEastAsia" w:cs="宋体"/>
          <w:kern w:val="0"/>
          <w:szCs w:val="21"/>
        </w:rPr>
        <w:t>          </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br/>
      </w:r>
      <w:r>
        <w:rPr>
          <w:rFonts w:asciiTheme="minorEastAsia" w:hAnsiTheme="minorEastAsia" w:cs="宋体"/>
          <w:kern w:val="0"/>
          <w:szCs w:val="21"/>
        </w:rPr>
        <w:br/>
      </w:r>
      <w:r>
        <w:rPr>
          <w:rFonts w:asciiTheme="minorEastAsia" w:hAnsiTheme="minorEastAsia" w:cs="宋体"/>
          <w:kern w:val="0"/>
          <w:szCs w:val="21"/>
        </w:rPr>
        <w:br/>
      </w:r>
    </w:p>
    <w:p w:rsidR="00A676E7" w:rsidRDefault="00A676E7">
      <w:pPr>
        <w:widowControl/>
        <w:spacing w:before="75" w:after="75"/>
        <w:jc w:val="left"/>
        <w:rPr>
          <w:rFonts w:asciiTheme="minorEastAsia" w:hAnsiTheme="minorEastAsia" w:cs="宋体"/>
          <w:kern w:val="0"/>
          <w:szCs w:val="21"/>
        </w:rPr>
      </w:pPr>
    </w:p>
    <w:p w:rsidR="00A676E7" w:rsidRDefault="00A676E7">
      <w:pPr>
        <w:widowControl/>
        <w:spacing w:before="75" w:after="75"/>
        <w:jc w:val="left"/>
        <w:rPr>
          <w:rFonts w:asciiTheme="minorEastAsia" w:hAnsiTheme="minorEastAsia" w:cs="宋体"/>
          <w:kern w:val="0"/>
          <w:szCs w:val="21"/>
        </w:rPr>
      </w:pPr>
    </w:p>
    <w:p w:rsidR="00A676E7" w:rsidRDefault="00A676E7">
      <w:pPr>
        <w:widowControl/>
        <w:spacing w:before="75" w:after="75"/>
        <w:jc w:val="left"/>
        <w:rPr>
          <w:rFonts w:asciiTheme="minorEastAsia" w:hAnsiTheme="minorEastAsia" w:cs="宋体"/>
          <w:kern w:val="0"/>
          <w:szCs w:val="21"/>
        </w:rPr>
      </w:pPr>
    </w:p>
    <w:p w:rsidR="00A676E7" w:rsidRDefault="00A676E7">
      <w:pPr>
        <w:widowControl/>
        <w:spacing w:before="75" w:after="75"/>
        <w:jc w:val="left"/>
        <w:rPr>
          <w:rFonts w:asciiTheme="minorEastAsia" w:hAnsiTheme="minorEastAsia" w:cs="宋体"/>
          <w:kern w:val="0"/>
          <w:szCs w:val="21"/>
        </w:rPr>
      </w:pPr>
    </w:p>
    <w:p w:rsidR="00A676E7" w:rsidRDefault="00A676E7">
      <w:pPr>
        <w:widowControl/>
        <w:spacing w:before="75" w:after="75"/>
        <w:jc w:val="left"/>
        <w:rPr>
          <w:rFonts w:asciiTheme="minorEastAsia" w:hAnsiTheme="minorEastAsia" w:cs="宋体"/>
          <w:kern w:val="0"/>
          <w:szCs w:val="21"/>
        </w:rPr>
      </w:pPr>
    </w:p>
    <w:p w:rsidR="00A676E7" w:rsidRDefault="00A676E7">
      <w:pPr>
        <w:widowControl/>
        <w:spacing w:before="75" w:after="75"/>
        <w:jc w:val="left"/>
        <w:rPr>
          <w:rFonts w:asciiTheme="minorEastAsia" w:hAnsiTheme="minorEastAsia" w:cs="宋体"/>
          <w:kern w:val="0"/>
          <w:szCs w:val="21"/>
        </w:rPr>
      </w:pPr>
    </w:p>
    <w:p w:rsidR="00A676E7" w:rsidRDefault="00B9516A">
      <w:pPr>
        <w:widowControl/>
        <w:spacing w:before="75" w:after="75"/>
        <w:jc w:val="left"/>
        <w:rPr>
          <w:rFonts w:asciiTheme="minorEastAsia" w:hAnsiTheme="minorEastAsia" w:cs="宋体"/>
          <w:kern w:val="0"/>
          <w:sz w:val="24"/>
        </w:rPr>
      </w:pPr>
      <w:r>
        <w:rPr>
          <w:rFonts w:asciiTheme="minorEastAsia" w:hAnsiTheme="minorEastAsia" w:cs="宋体"/>
          <w:kern w:val="0"/>
          <w:szCs w:val="21"/>
        </w:rPr>
        <w:lastRenderedPageBreak/>
        <w:t>附：</w:t>
      </w:r>
    </w:p>
    <w:p w:rsidR="00A676E7" w:rsidRDefault="00B9516A">
      <w:pPr>
        <w:widowControl/>
        <w:spacing w:before="75" w:after="75"/>
        <w:jc w:val="center"/>
        <w:rPr>
          <w:rFonts w:asciiTheme="minorEastAsia" w:hAnsiTheme="minorEastAsia" w:cs="宋体"/>
          <w:kern w:val="0"/>
          <w:sz w:val="24"/>
        </w:rPr>
      </w:pPr>
      <w:r>
        <w:rPr>
          <w:rFonts w:asciiTheme="minorEastAsia" w:hAnsiTheme="minorEastAsia" w:cs="宋体"/>
          <w:b/>
          <w:bCs/>
          <w:kern w:val="0"/>
          <w:sz w:val="24"/>
        </w:rPr>
        <w:t>残疾人福利性单位声明函</w:t>
      </w:r>
    </w:p>
    <w:p w:rsidR="00A676E7" w:rsidRDefault="00B9516A">
      <w:pPr>
        <w:widowControl/>
        <w:spacing w:before="75" w:after="75"/>
        <w:jc w:val="center"/>
        <w:rPr>
          <w:rFonts w:asciiTheme="minorEastAsia" w:hAnsiTheme="minorEastAsia" w:cs="宋体"/>
          <w:kern w:val="0"/>
          <w:sz w:val="24"/>
        </w:rPr>
      </w:pPr>
      <w:r>
        <w:rPr>
          <w:rFonts w:asciiTheme="minorEastAsia" w:hAnsiTheme="minorEastAsia" w:cs="宋体"/>
          <w:b/>
          <w:bCs/>
          <w:kern w:val="0"/>
          <w:szCs w:val="22"/>
        </w:rPr>
        <w:t>（以资格条件落实中小企业扶持政策时适用，若有）</w:t>
      </w:r>
    </w:p>
    <w:p w:rsidR="00A676E7" w:rsidRDefault="00B9516A">
      <w:pPr>
        <w:widowControl/>
        <w:spacing w:before="75" w:after="75"/>
        <w:jc w:val="left"/>
        <w:rPr>
          <w:rFonts w:asciiTheme="minorEastAsia" w:hAnsiTheme="minorEastAsia" w:cs="宋体"/>
          <w:kern w:val="0"/>
          <w:sz w:val="24"/>
        </w:rPr>
      </w:pPr>
      <w:r>
        <w:rPr>
          <w:rFonts w:asciiTheme="minorEastAsia" w:hAnsiTheme="minorEastAsia" w:cs="宋体"/>
          <w:b/>
          <w:bCs/>
          <w:kern w:val="0"/>
          <w:szCs w:val="22"/>
        </w:rPr>
        <w:t> </w:t>
      </w:r>
    </w:p>
    <w:p w:rsidR="00A676E7" w:rsidRDefault="00B9516A">
      <w:pPr>
        <w:widowControl/>
        <w:spacing w:before="75" w:after="75"/>
        <w:ind w:firstLine="420"/>
        <w:jc w:val="left"/>
        <w:rPr>
          <w:rFonts w:asciiTheme="minorEastAsia" w:hAnsiTheme="minorEastAsia" w:cs="宋体"/>
          <w:kern w:val="0"/>
          <w:sz w:val="24"/>
        </w:rPr>
      </w:pPr>
      <w:r>
        <w:rPr>
          <w:rFonts w:asciiTheme="minorEastAsia" w:hAnsiTheme="minorEastAsia" w:cs="宋体"/>
          <w:kern w:val="0"/>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asciiTheme="minorEastAsia" w:hAnsiTheme="minorEastAsia" w:cs="宋体"/>
          <w:kern w:val="0"/>
          <w:szCs w:val="21"/>
          <w:u w:val="single"/>
        </w:rPr>
        <w:t>（填写“项目名称”）</w:t>
      </w:r>
      <w:r>
        <w:rPr>
          <w:rFonts w:asciiTheme="minorEastAsia" w:hAnsiTheme="minorEastAsia" w:cs="宋体"/>
          <w:kern w:val="0"/>
          <w:szCs w:val="21"/>
        </w:rPr>
        <w:t>项目采购活动：</w:t>
      </w:r>
    </w:p>
    <w:p w:rsidR="00A676E7" w:rsidRDefault="00B9516A">
      <w:pPr>
        <w:widowControl/>
        <w:spacing w:before="75" w:after="75"/>
        <w:ind w:firstLine="420"/>
        <w:jc w:val="left"/>
        <w:rPr>
          <w:rFonts w:asciiTheme="minorEastAsia" w:hAnsiTheme="minorEastAsia" w:cs="宋体"/>
          <w:kern w:val="0"/>
          <w:sz w:val="24"/>
        </w:rPr>
      </w:pPr>
      <w:r>
        <w:rPr>
          <w:rFonts w:asciiTheme="minorEastAsia" w:hAnsiTheme="minorEastAsia" w:cs="宋体"/>
          <w:kern w:val="0"/>
          <w:szCs w:val="21"/>
        </w:rPr>
        <w:t>（ ）提供本投标人制造的</w:t>
      </w:r>
      <w:r>
        <w:rPr>
          <w:rFonts w:asciiTheme="minorEastAsia" w:hAnsiTheme="minorEastAsia" w:cs="宋体"/>
          <w:kern w:val="0"/>
          <w:szCs w:val="21"/>
          <w:u w:val="single"/>
        </w:rPr>
        <w:t>（填写“所投采购包、品目号”）</w:t>
      </w:r>
      <w:r>
        <w:rPr>
          <w:rFonts w:asciiTheme="minorEastAsia" w:hAnsiTheme="minorEastAsia" w:cs="宋体"/>
          <w:kern w:val="0"/>
          <w:szCs w:val="21"/>
        </w:rPr>
        <w:t>货物，或提供其他残疾人福利性单位制造的</w:t>
      </w:r>
      <w:r>
        <w:rPr>
          <w:rFonts w:asciiTheme="minorEastAsia" w:hAnsiTheme="minorEastAsia" w:cs="宋体"/>
          <w:kern w:val="0"/>
          <w:szCs w:val="21"/>
          <w:u w:val="single"/>
        </w:rPr>
        <w:t>（填写“所投采购包、品目号”）</w:t>
      </w:r>
      <w:r>
        <w:rPr>
          <w:rFonts w:asciiTheme="minorEastAsia" w:hAnsiTheme="minorEastAsia" w:cs="宋体"/>
          <w:kern w:val="0"/>
          <w:szCs w:val="21"/>
        </w:rPr>
        <w:t>货物（不包括使用非残疾人福利性单位注册商标的货物）。（说明：只有部分货物由残疾人福利企业制造的，在该货物后标</w:t>
      </w:r>
      <w:r>
        <w:rPr>
          <w:rFonts w:asciiTheme="minorEastAsia" w:hAnsiTheme="minorEastAsia" w:cs="宋体"/>
          <w:kern w:val="0"/>
          <w:sz w:val="20"/>
          <w:szCs w:val="20"/>
          <w:shd w:val="clear" w:color="auto" w:fill="FFFFFF"/>
        </w:rPr>
        <w:t>※</w:t>
      </w:r>
      <w:r>
        <w:rPr>
          <w:rFonts w:asciiTheme="minorEastAsia" w:hAnsiTheme="minorEastAsia" w:cs="宋体"/>
          <w:kern w:val="0"/>
          <w:szCs w:val="21"/>
        </w:rPr>
        <w:t>）</w:t>
      </w:r>
    </w:p>
    <w:p w:rsidR="00A676E7" w:rsidRDefault="00B9516A">
      <w:pPr>
        <w:widowControl/>
        <w:spacing w:before="75" w:after="75"/>
        <w:ind w:firstLine="420"/>
        <w:jc w:val="left"/>
        <w:rPr>
          <w:rFonts w:asciiTheme="minorEastAsia" w:hAnsiTheme="minorEastAsia" w:cs="宋体"/>
          <w:kern w:val="0"/>
          <w:sz w:val="24"/>
        </w:rPr>
      </w:pPr>
      <w:r>
        <w:rPr>
          <w:rFonts w:asciiTheme="minorEastAsia" w:hAnsiTheme="minorEastAsia" w:cs="宋体"/>
          <w:kern w:val="0"/>
          <w:szCs w:val="21"/>
        </w:rPr>
        <w:t>（ ）由本投标人承建的（填写“所投采购包、品目号”）工程</w:t>
      </w:r>
    </w:p>
    <w:p w:rsidR="00A676E7" w:rsidRDefault="00B9516A">
      <w:pPr>
        <w:widowControl/>
        <w:spacing w:before="75" w:after="75"/>
        <w:ind w:firstLine="420"/>
        <w:jc w:val="left"/>
        <w:rPr>
          <w:rFonts w:asciiTheme="minorEastAsia" w:hAnsiTheme="minorEastAsia" w:cs="宋体"/>
          <w:kern w:val="0"/>
          <w:sz w:val="24"/>
        </w:rPr>
      </w:pPr>
      <w:r>
        <w:rPr>
          <w:rFonts w:asciiTheme="minorEastAsia" w:hAnsiTheme="minorEastAsia" w:cs="宋体"/>
          <w:kern w:val="0"/>
          <w:szCs w:val="21"/>
        </w:rPr>
        <w:t>（ ）由本投标人承接的（填写“所投采购包、品目号”）服务；</w:t>
      </w:r>
    </w:p>
    <w:p w:rsidR="00A676E7" w:rsidRDefault="00B9516A">
      <w:pPr>
        <w:widowControl/>
        <w:spacing w:before="75" w:after="75"/>
        <w:ind w:firstLine="420"/>
        <w:jc w:val="left"/>
        <w:rPr>
          <w:rFonts w:asciiTheme="minorEastAsia" w:hAnsiTheme="minorEastAsia" w:cs="宋体"/>
          <w:kern w:val="0"/>
          <w:sz w:val="24"/>
        </w:rPr>
      </w:pPr>
      <w:r>
        <w:rPr>
          <w:rFonts w:asciiTheme="minorEastAsia" w:hAnsiTheme="minorEastAsia" w:cs="宋体"/>
          <w:kern w:val="0"/>
          <w:szCs w:val="21"/>
        </w:rPr>
        <w:t>本投标人对上述声明的真实性负责。如有虚假，将依法承担相应责任。</w:t>
      </w:r>
    </w:p>
    <w:p w:rsidR="00A676E7" w:rsidRDefault="00B9516A">
      <w:pPr>
        <w:widowControl/>
        <w:spacing w:before="75" w:after="75"/>
        <w:ind w:firstLine="420"/>
        <w:jc w:val="left"/>
        <w:rPr>
          <w:rFonts w:asciiTheme="minorEastAsia" w:hAnsiTheme="minorEastAsia" w:cs="宋体"/>
          <w:kern w:val="0"/>
          <w:sz w:val="24"/>
        </w:rPr>
      </w:pPr>
      <w:r>
        <w:rPr>
          <w:rFonts w:asciiTheme="minorEastAsia" w:hAnsiTheme="minorEastAsia" w:cs="宋体"/>
          <w:kern w:val="0"/>
          <w:szCs w:val="21"/>
        </w:rPr>
        <w:t> </w:t>
      </w:r>
    </w:p>
    <w:p w:rsidR="00A676E7" w:rsidRDefault="00B9516A">
      <w:pPr>
        <w:widowControl/>
        <w:spacing w:before="75" w:after="75"/>
        <w:jc w:val="left"/>
        <w:rPr>
          <w:rFonts w:asciiTheme="minorEastAsia" w:hAnsiTheme="minorEastAsia" w:cs="宋体"/>
          <w:kern w:val="0"/>
          <w:sz w:val="24"/>
        </w:rPr>
      </w:pPr>
      <w:r>
        <w:rPr>
          <w:rFonts w:asciiTheme="minorEastAsia" w:hAnsiTheme="minorEastAsia" w:cs="宋体"/>
          <w:kern w:val="0"/>
          <w:szCs w:val="21"/>
        </w:rPr>
        <w:t>备注：</w:t>
      </w:r>
    </w:p>
    <w:p w:rsidR="00A676E7" w:rsidRDefault="00B9516A">
      <w:pPr>
        <w:widowControl/>
        <w:spacing w:before="75" w:after="75"/>
        <w:jc w:val="left"/>
        <w:rPr>
          <w:rFonts w:asciiTheme="minorEastAsia" w:hAnsiTheme="minorEastAsia" w:cs="宋体"/>
          <w:kern w:val="0"/>
          <w:sz w:val="24"/>
        </w:rPr>
      </w:pPr>
      <w:r>
        <w:rPr>
          <w:rFonts w:asciiTheme="minorEastAsia" w:hAnsiTheme="minorEastAsia" w:cs="宋体"/>
          <w:kern w:val="0"/>
          <w:szCs w:val="21"/>
        </w:rPr>
        <w:t>1、请投标人按照实际情况编制填写本声明函，并在相应的（）中打“√”。</w:t>
      </w:r>
    </w:p>
    <w:p w:rsidR="00A676E7" w:rsidRDefault="00B9516A">
      <w:pPr>
        <w:widowControl/>
        <w:spacing w:before="75" w:after="75"/>
        <w:jc w:val="left"/>
        <w:rPr>
          <w:rFonts w:asciiTheme="minorEastAsia" w:hAnsiTheme="minorEastAsia" w:cs="宋体"/>
          <w:kern w:val="0"/>
          <w:sz w:val="24"/>
        </w:rPr>
      </w:pPr>
      <w:r>
        <w:rPr>
          <w:rFonts w:asciiTheme="minorEastAsia" w:hAnsiTheme="minorEastAsia" w:cs="宋体"/>
          <w:kern w:val="0"/>
          <w:szCs w:val="21"/>
        </w:rPr>
        <w:t>2、若《残疾人福利性单位声明函》内容不真实，</w:t>
      </w:r>
      <w:r>
        <w:rPr>
          <w:rFonts w:asciiTheme="minorEastAsia" w:hAnsiTheme="minorEastAsia" w:cs="宋体"/>
          <w:b/>
          <w:bCs/>
          <w:kern w:val="0"/>
          <w:szCs w:val="22"/>
        </w:rPr>
        <w:t>视为提供虚假材料。</w:t>
      </w:r>
    </w:p>
    <w:p w:rsidR="00A676E7" w:rsidRDefault="00B9516A">
      <w:pPr>
        <w:widowControl/>
        <w:spacing w:before="75" w:after="75"/>
        <w:jc w:val="left"/>
        <w:rPr>
          <w:rFonts w:asciiTheme="minorEastAsia" w:hAnsiTheme="minorEastAsia" w:cs="宋体"/>
          <w:kern w:val="0"/>
          <w:sz w:val="24"/>
        </w:rPr>
      </w:pPr>
      <w:r>
        <w:rPr>
          <w:rFonts w:asciiTheme="minorEastAsia" w:hAnsiTheme="minorEastAsia" w:cs="宋体"/>
          <w:kern w:val="0"/>
          <w:szCs w:val="21"/>
        </w:rPr>
        <w:t> </w:t>
      </w:r>
    </w:p>
    <w:p w:rsidR="00A676E7" w:rsidRDefault="00B9516A">
      <w:pPr>
        <w:widowControl/>
        <w:spacing w:before="75" w:after="75"/>
        <w:jc w:val="left"/>
        <w:rPr>
          <w:rFonts w:asciiTheme="minorEastAsia" w:hAnsiTheme="minorEastAsia" w:cs="宋体"/>
          <w:kern w:val="0"/>
          <w:sz w:val="24"/>
        </w:rPr>
      </w:pPr>
      <w:r>
        <w:rPr>
          <w:rFonts w:asciiTheme="minorEastAsia" w:hAnsiTheme="minorEastAsia" w:cs="宋体"/>
          <w:kern w:val="0"/>
          <w:szCs w:val="21"/>
        </w:rPr>
        <w:t> </w:t>
      </w:r>
    </w:p>
    <w:p w:rsidR="00A676E7" w:rsidRDefault="00B9516A">
      <w:pPr>
        <w:widowControl/>
        <w:spacing w:before="75" w:after="75"/>
        <w:jc w:val="left"/>
        <w:rPr>
          <w:rFonts w:asciiTheme="minorEastAsia" w:hAnsiTheme="minorEastAsia" w:cs="宋体"/>
          <w:kern w:val="0"/>
          <w:sz w:val="24"/>
        </w:rPr>
      </w:pPr>
      <w:r>
        <w:rPr>
          <w:rFonts w:asciiTheme="minorEastAsia" w:hAnsiTheme="minorEastAsia" w:cs="宋体"/>
          <w:kern w:val="0"/>
          <w:szCs w:val="21"/>
        </w:rPr>
        <w:t>投标人：</w:t>
      </w:r>
      <w:r>
        <w:rPr>
          <w:rFonts w:asciiTheme="minorEastAsia" w:hAnsiTheme="minorEastAsia" w:cs="宋体"/>
          <w:kern w:val="0"/>
          <w:szCs w:val="21"/>
          <w:u w:val="single"/>
        </w:rPr>
        <w:t>（全称并加盖单位公章）</w:t>
      </w:r>
    </w:p>
    <w:p w:rsidR="00A676E7" w:rsidRDefault="00B9516A">
      <w:pPr>
        <w:widowControl/>
        <w:spacing w:before="75" w:after="75"/>
        <w:jc w:val="left"/>
        <w:rPr>
          <w:rFonts w:asciiTheme="minorEastAsia" w:hAnsiTheme="minorEastAsia" w:cs="宋体"/>
          <w:kern w:val="0"/>
          <w:sz w:val="24"/>
        </w:rPr>
      </w:pPr>
      <w:r>
        <w:rPr>
          <w:rFonts w:asciiTheme="minorEastAsia" w:hAnsiTheme="minorEastAsia" w:cs="宋体"/>
          <w:kern w:val="0"/>
          <w:szCs w:val="21"/>
        </w:rPr>
        <w:t>日期：</w:t>
      </w:r>
      <w:r>
        <w:rPr>
          <w:rFonts w:asciiTheme="minorEastAsia" w:hAnsiTheme="minorEastAsia" w:cs="宋体"/>
          <w:kern w:val="0"/>
          <w:szCs w:val="21"/>
          <w:u w:val="single"/>
        </w:rPr>
        <w:t>    </w:t>
      </w:r>
      <w:r>
        <w:rPr>
          <w:rFonts w:asciiTheme="minorEastAsia" w:hAnsiTheme="minorEastAsia" w:cs="宋体"/>
          <w:kern w:val="0"/>
          <w:szCs w:val="21"/>
        </w:rPr>
        <w:t>年</w:t>
      </w:r>
      <w:r>
        <w:rPr>
          <w:rFonts w:asciiTheme="minorEastAsia" w:hAnsiTheme="minorEastAsia" w:cs="宋体"/>
          <w:kern w:val="0"/>
          <w:szCs w:val="21"/>
          <w:u w:val="single"/>
        </w:rPr>
        <w:t>   </w:t>
      </w:r>
      <w:r>
        <w:rPr>
          <w:rFonts w:asciiTheme="minorEastAsia" w:hAnsiTheme="minorEastAsia" w:cs="宋体"/>
          <w:kern w:val="0"/>
          <w:szCs w:val="21"/>
        </w:rPr>
        <w:t>月</w:t>
      </w:r>
      <w:r>
        <w:rPr>
          <w:rFonts w:asciiTheme="minorEastAsia" w:hAnsiTheme="minorEastAsia" w:cs="宋体"/>
          <w:kern w:val="0"/>
          <w:szCs w:val="21"/>
          <w:u w:val="single"/>
        </w:rPr>
        <w:t>   </w:t>
      </w:r>
      <w:r>
        <w:rPr>
          <w:rFonts w:asciiTheme="minorEastAsia" w:hAnsiTheme="minorEastAsia" w:cs="宋体"/>
          <w:kern w:val="0"/>
          <w:szCs w:val="21"/>
        </w:rPr>
        <w:t>日</w:t>
      </w:r>
    </w:p>
    <w:p w:rsidR="00A676E7" w:rsidRDefault="00B9516A">
      <w:pPr>
        <w:widowControl/>
        <w:spacing w:before="75" w:after="75"/>
        <w:ind w:firstLine="420"/>
        <w:jc w:val="left"/>
        <w:rPr>
          <w:rFonts w:asciiTheme="minorEastAsia" w:hAnsiTheme="minorEastAsia" w:cs="宋体"/>
          <w:kern w:val="0"/>
          <w:sz w:val="24"/>
        </w:rPr>
      </w:pPr>
      <w:r>
        <w:rPr>
          <w:rFonts w:asciiTheme="minorEastAsia" w:hAnsiTheme="minorEastAsia" w:cs="宋体"/>
          <w:kern w:val="0"/>
          <w:sz w:val="24"/>
        </w:rPr>
        <w:t> </w:t>
      </w:r>
    </w:p>
    <w:p w:rsidR="00A676E7" w:rsidRDefault="00B9516A">
      <w:pPr>
        <w:widowControl/>
        <w:spacing w:before="75" w:after="75"/>
        <w:ind w:firstLine="420"/>
        <w:jc w:val="left"/>
        <w:rPr>
          <w:rFonts w:asciiTheme="minorEastAsia" w:hAnsiTheme="minorEastAsia" w:cs="宋体"/>
          <w:kern w:val="0"/>
          <w:sz w:val="24"/>
        </w:rPr>
      </w:pPr>
      <w:r>
        <w:rPr>
          <w:rFonts w:asciiTheme="minorEastAsia" w:hAnsiTheme="minorEastAsia" w:cs="宋体"/>
          <w:kern w:val="0"/>
          <w:sz w:val="24"/>
        </w:rPr>
        <w:t> </w:t>
      </w:r>
    </w:p>
    <w:p w:rsidR="00A676E7" w:rsidRDefault="00B9516A">
      <w:pPr>
        <w:widowControl/>
        <w:spacing w:before="75" w:after="75"/>
        <w:jc w:val="left"/>
        <w:rPr>
          <w:rFonts w:asciiTheme="minorEastAsia" w:hAnsiTheme="minorEastAsia" w:cs="宋体"/>
          <w:kern w:val="0"/>
          <w:sz w:val="24"/>
        </w:rPr>
      </w:pPr>
      <w:r>
        <w:rPr>
          <w:rFonts w:asciiTheme="minorEastAsia" w:hAnsiTheme="minorEastAsia" w:cs="宋体"/>
          <w:kern w:val="0"/>
          <w:szCs w:val="21"/>
        </w:rPr>
        <w:t> </w:t>
      </w:r>
    </w:p>
    <w:p w:rsidR="00A676E7" w:rsidRDefault="00B9516A">
      <w:pPr>
        <w:widowControl/>
        <w:spacing w:before="75" w:after="75"/>
        <w:jc w:val="left"/>
        <w:rPr>
          <w:rFonts w:asciiTheme="minorEastAsia" w:hAnsiTheme="minorEastAsia" w:cs="宋体"/>
          <w:kern w:val="0"/>
          <w:sz w:val="24"/>
        </w:rPr>
      </w:pPr>
      <w:r>
        <w:rPr>
          <w:rFonts w:asciiTheme="minorEastAsia" w:hAnsiTheme="minorEastAsia" w:cs="宋体"/>
          <w:kern w:val="0"/>
          <w:szCs w:val="21"/>
        </w:rPr>
        <w:t>附：                          </w:t>
      </w:r>
    </w:p>
    <w:p w:rsidR="00A676E7" w:rsidRDefault="00B9516A">
      <w:pPr>
        <w:widowControl/>
        <w:spacing w:before="75" w:after="75"/>
        <w:jc w:val="center"/>
        <w:rPr>
          <w:rFonts w:asciiTheme="minorEastAsia" w:hAnsiTheme="minorEastAsia" w:cs="宋体"/>
          <w:kern w:val="0"/>
          <w:sz w:val="24"/>
        </w:rPr>
      </w:pPr>
      <w:r>
        <w:rPr>
          <w:rFonts w:asciiTheme="minorEastAsia" w:hAnsiTheme="minorEastAsia" w:cs="宋体"/>
          <w:b/>
          <w:bCs/>
          <w:kern w:val="0"/>
          <w:sz w:val="24"/>
        </w:rPr>
        <w:t>监狱企业证明材料</w:t>
      </w:r>
    </w:p>
    <w:p w:rsidR="00A676E7" w:rsidRDefault="00B9516A">
      <w:pPr>
        <w:widowControl/>
        <w:spacing w:before="75" w:after="75"/>
        <w:jc w:val="center"/>
        <w:rPr>
          <w:rFonts w:asciiTheme="minorEastAsia" w:hAnsiTheme="minorEastAsia" w:cs="宋体"/>
          <w:kern w:val="0"/>
          <w:sz w:val="24"/>
        </w:rPr>
      </w:pPr>
      <w:r>
        <w:rPr>
          <w:rFonts w:asciiTheme="minorEastAsia" w:hAnsiTheme="minorEastAsia" w:cs="宋体"/>
          <w:b/>
          <w:bCs/>
          <w:kern w:val="0"/>
          <w:sz w:val="24"/>
        </w:rPr>
        <w:t> </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 w:val="24"/>
          <w:shd w:val="clear" w:color="auto" w:fill="FFFFFF"/>
        </w:rPr>
        <w:t>投标人为监狱企业，提供本单位制造的货物（承接的服务），并在投标文件中提供省级以上监狱管理局、戒毒管理局（含新疆生产建设兵团）出具的属于监狱企业的证明文件。</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br/>
      </w:r>
      <w:r>
        <w:rPr>
          <w:rFonts w:asciiTheme="minorEastAsia" w:hAnsiTheme="minorEastAsia" w:cs="宋体"/>
          <w:kern w:val="0"/>
          <w:szCs w:val="21"/>
        </w:rPr>
        <w:br/>
      </w:r>
      <w:r>
        <w:rPr>
          <w:rFonts w:asciiTheme="minorEastAsia" w:hAnsiTheme="minorEastAsia" w:cs="宋体"/>
          <w:kern w:val="0"/>
          <w:szCs w:val="21"/>
        </w:rPr>
        <w:br/>
      </w:r>
    </w:p>
    <w:p w:rsidR="00A676E7" w:rsidRDefault="00B9516A">
      <w:pPr>
        <w:widowControl/>
        <w:spacing w:after="150"/>
        <w:jc w:val="center"/>
        <w:rPr>
          <w:rFonts w:asciiTheme="minorEastAsia" w:hAnsiTheme="minorEastAsia" w:cs="宋体"/>
          <w:kern w:val="0"/>
          <w:szCs w:val="21"/>
        </w:rPr>
      </w:pPr>
      <w:r>
        <w:rPr>
          <w:rFonts w:asciiTheme="minorEastAsia" w:hAnsiTheme="minorEastAsia" w:cs="宋体"/>
          <w:kern w:val="0"/>
          <w:szCs w:val="21"/>
        </w:rPr>
        <w:br/>
      </w:r>
    </w:p>
    <w:p w:rsidR="00A676E7" w:rsidRDefault="00B9516A">
      <w:pPr>
        <w:rPr>
          <w:rFonts w:asciiTheme="minorEastAsia" w:hAnsiTheme="minorEastAsia" w:cs="宋体"/>
          <w:kern w:val="0"/>
          <w:szCs w:val="21"/>
        </w:rPr>
      </w:pPr>
      <w:r>
        <w:rPr>
          <w:rFonts w:asciiTheme="minorEastAsia" w:hAnsiTheme="minorEastAsia" w:cs="宋体"/>
          <w:kern w:val="0"/>
          <w:szCs w:val="21"/>
        </w:rPr>
        <w:br w:type="page"/>
      </w:r>
    </w:p>
    <w:p w:rsidR="00A676E7" w:rsidRDefault="00B9516A">
      <w:pPr>
        <w:widowControl/>
        <w:spacing w:after="150"/>
        <w:jc w:val="center"/>
        <w:rPr>
          <w:rFonts w:asciiTheme="minorEastAsia" w:hAnsiTheme="minorEastAsia" w:cs="宋体"/>
          <w:kern w:val="0"/>
          <w:sz w:val="24"/>
        </w:rPr>
      </w:pPr>
      <w:r>
        <w:rPr>
          <w:rFonts w:asciiTheme="minorEastAsia" w:hAnsiTheme="minorEastAsia" w:cs="宋体"/>
          <w:b/>
          <w:bCs/>
          <w:kern w:val="0"/>
          <w:szCs w:val="22"/>
        </w:rPr>
        <w:lastRenderedPageBreak/>
        <w:t>二-10联合体协议</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致：</w:t>
      </w:r>
      <w:r>
        <w:rPr>
          <w:rFonts w:asciiTheme="minorEastAsia" w:hAnsiTheme="minorEastAsia" w:cs="宋体"/>
          <w:kern w:val="0"/>
          <w:szCs w:val="21"/>
          <w:u w:val="single"/>
        </w:rPr>
        <w:t>           （采购人或采购代理机构） </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兹有</w:t>
      </w:r>
      <w:r>
        <w:rPr>
          <w:rFonts w:asciiTheme="minorEastAsia" w:hAnsiTheme="minorEastAsia" w:cs="宋体"/>
          <w:kern w:val="0"/>
          <w:szCs w:val="21"/>
          <w:u w:val="single"/>
        </w:rPr>
        <w:t>（填写“联合体中各方的全称”，各方的全称之间请用“、”分割）</w:t>
      </w:r>
      <w:r>
        <w:rPr>
          <w:rFonts w:asciiTheme="minorEastAsia" w:hAnsiTheme="minorEastAsia" w:cs="宋体"/>
          <w:kern w:val="0"/>
          <w:szCs w:val="21"/>
        </w:rPr>
        <w:t>自愿组成联合体，共同参加</w:t>
      </w:r>
      <w:r>
        <w:rPr>
          <w:rFonts w:asciiTheme="minorEastAsia" w:hAnsiTheme="minorEastAsia" w:cs="宋体"/>
          <w:kern w:val="0"/>
          <w:szCs w:val="21"/>
          <w:u w:val="single"/>
        </w:rPr>
        <w:t>（填写“项目名称”） </w:t>
      </w:r>
      <w:r>
        <w:rPr>
          <w:rFonts w:asciiTheme="minorEastAsia" w:hAnsiTheme="minorEastAsia" w:cs="宋体"/>
          <w:kern w:val="0"/>
          <w:szCs w:val="21"/>
        </w:rPr>
        <w:t>项目（项目编号：</w:t>
      </w:r>
      <w:r>
        <w:rPr>
          <w:rFonts w:asciiTheme="minorEastAsia" w:hAnsiTheme="minorEastAsia" w:cs="宋体"/>
          <w:kern w:val="0"/>
          <w:szCs w:val="21"/>
          <w:u w:val="single"/>
        </w:rPr>
        <w:t>         </w:t>
      </w:r>
      <w:r>
        <w:rPr>
          <w:rFonts w:asciiTheme="minorEastAsia" w:hAnsiTheme="minorEastAsia" w:cs="宋体"/>
          <w:kern w:val="0"/>
          <w:szCs w:val="21"/>
        </w:rPr>
        <w:t>）的投标。现就联合体参加本项目投标的有关事宜达成下列协议：</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一、联合体各方应承担的工作和义务具体如下：</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1、牵头方（</w:t>
      </w:r>
      <w:r>
        <w:rPr>
          <w:rFonts w:asciiTheme="minorEastAsia" w:hAnsiTheme="minorEastAsia" w:cs="宋体"/>
          <w:kern w:val="0"/>
          <w:szCs w:val="21"/>
          <w:u w:val="single"/>
        </w:rPr>
        <w:t>全称</w:t>
      </w:r>
      <w:r>
        <w:rPr>
          <w:rFonts w:asciiTheme="minorEastAsia" w:hAnsiTheme="minorEastAsia" w:cs="宋体"/>
          <w:kern w:val="0"/>
          <w:szCs w:val="21"/>
        </w:rPr>
        <w:t>）：</w:t>
      </w:r>
      <w:r>
        <w:rPr>
          <w:rFonts w:asciiTheme="minorEastAsia" w:hAnsiTheme="minorEastAsia" w:cs="宋体"/>
          <w:kern w:val="0"/>
          <w:szCs w:val="21"/>
          <w:u w:val="single"/>
        </w:rPr>
        <w:t> （填写“工作及义务的具体内容”） </w:t>
      </w:r>
      <w:r>
        <w:rPr>
          <w:rFonts w:asciiTheme="minorEastAsia" w:hAnsiTheme="minorEastAsia" w:cs="宋体"/>
          <w:kern w:val="0"/>
          <w:szCs w:val="21"/>
        </w:rPr>
        <w:t>；</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2、成员方：</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2.1</w:t>
      </w:r>
      <w:r>
        <w:rPr>
          <w:rFonts w:asciiTheme="minorEastAsia" w:hAnsiTheme="minorEastAsia" w:cs="宋体"/>
          <w:kern w:val="0"/>
          <w:szCs w:val="21"/>
          <w:u w:val="single"/>
        </w:rPr>
        <w:t>（成员一的全称）</w:t>
      </w:r>
      <w:r>
        <w:rPr>
          <w:rFonts w:asciiTheme="minorEastAsia" w:hAnsiTheme="minorEastAsia" w:cs="宋体"/>
          <w:kern w:val="0"/>
          <w:szCs w:val="21"/>
        </w:rPr>
        <w:t>：</w:t>
      </w:r>
      <w:r>
        <w:rPr>
          <w:rFonts w:asciiTheme="minorEastAsia" w:hAnsiTheme="minorEastAsia" w:cs="宋体"/>
          <w:kern w:val="0"/>
          <w:szCs w:val="21"/>
          <w:u w:val="single"/>
        </w:rPr>
        <w:t> （填写“工作及义务的具体内容”） </w:t>
      </w:r>
      <w:r>
        <w:rPr>
          <w:rFonts w:asciiTheme="minorEastAsia" w:hAnsiTheme="minorEastAsia" w:cs="宋体"/>
          <w:kern w:val="0"/>
          <w:szCs w:val="21"/>
        </w:rPr>
        <w:t>；</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w:t>
      </w:r>
      <w:r>
        <w:rPr>
          <w:rFonts w:asciiTheme="minorEastAsia" w:hAnsiTheme="minorEastAsia" w:cs="宋体"/>
          <w:kern w:val="0"/>
          <w:szCs w:val="21"/>
        </w:rPr>
        <w:br/>
      </w:r>
    </w:p>
    <w:p w:rsidR="00A676E7" w:rsidRDefault="00B9516A">
      <w:pPr>
        <w:widowControl/>
        <w:spacing w:before="75" w:after="75" w:line="293" w:lineRule="atLeast"/>
        <w:ind w:firstLine="435"/>
        <w:jc w:val="left"/>
        <w:rPr>
          <w:rFonts w:asciiTheme="minorEastAsia" w:hAnsiTheme="minorEastAsia" w:cs="宋体"/>
          <w:kern w:val="0"/>
          <w:sz w:val="24"/>
        </w:rPr>
      </w:pPr>
      <w:r>
        <w:rPr>
          <w:rFonts w:asciiTheme="minorEastAsia" w:hAnsiTheme="minorEastAsia" w:cs="宋体"/>
          <w:kern w:val="0"/>
          <w:szCs w:val="21"/>
        </w:rPr>
        <w:t>二、联合体各方的合同金额占比，具体如下：</w:t>
      </w:r>
    </w:p>
    <w:p w:rsidR="00A676E7" w:rsidRDefault="00B9516A">
      <w:pPr>
        <w:widowControl/>
        <w:spacing w:after="150" w:line="293" w:lineRule="atLeast"/>
        <w:ind w:firstLine="435"/>
        <w:jc w:val="left"/>
        <w:rPr>
          <w:rFonts w:asciiTheme="minorEastAsia" w:hAnsiTheme="minorEastAsia" w:cs="宋体"/>
          <w:kern w:val="0"/>
          <w:sz w:val="24"/>
        </w:rPr>
      </w:pPr>
      <w:r>
        <w:rPr>
          <w:rFonts w:asciiTheme="minorEastAsia" w:hAnsiTheme="minorEastAsia" w:cs="宋体"/>
          <w:kern w:val="0"/>
          <w:szCs w:val="21"/>
        </w:rPr>
        <w:t>1.牵头方（</w:t>
      </w:r>
      <w:r>
        <w:rPr>
          <w:rFonts w:asciiTheme="minorEastAsia" w:hAnsiTheme="minorEastAsia" w:cs="宋体"/>
          <w:kern w:val="0"/>
          <w:szCs w:val="21"/>
          <w:u w:val="single"/>
        </w:rPr>
        <w:t>  全称 </w:t>
      </w:r>
      <w:r>
        <w:rPr>
          <w:rFonts w:asciiTheme="minorEastAsia" w:hAnsiTheme="minorEastAsia" w:cs="宋体"/>
          <w:kern w:val="0"/>
          <w:szCs w:val="21"/>
        </w:rPr>
        <w:t>）的合同金额占合同总额的＿%；</w:t>
      </w:r>
    </w:p>
    <w:p w:rsidR="00A676E7" w:rsidRDefault="00B9516A">
      <w:pPr>
        <w:widowControl/>
        <w:spacing w:after="150" w:line="293" w:lineRule="atLeast"/>
        <w:ind w:firstLine="435"/>
        <w:jc w:val="left"/>
        <w:rPr>
          <w:rFonts w:asciiTheme="minorEastAsia" w:hAnsiTheme="minorEastAsia" w:cs="宋体"/>
          <w:kern w:val="0"/>
          <w:sz w:val="24"/>
        </w:rPr>
      </w:pPr>
      <w:r>
        <w:rPr>
          <w:rFonts w:asciiTheme="minorEastAsia" w:hAnsiTheme="minorEastAsia" w:cs="宋体"/>
          <w:kern w:val="0"/>
          <w:szCs w:val="21"/>
        </w:rPr>
        <w:t>2.成员方：</w:t>
      </w:r>
    </w:p>
    <w:p w:rsidR="00A676E7" w:rsidRDefault="00B9516A">
      <w:pPr>
        <w:widowControl/>
        <w:spacing w:after="150" w:line="293" w:lineRule="atLeast"/>
        <w:ind w:firstLine="435"/>
        <w:jc w:val="left"/>
        <w:rPr>
          <w:rFonts w:asciiTheme="minorEastAsia" w:hAnsiTheme="minorEastAsia" w:cs="宋体"/>
          <w:kern w:val="0"/>
          <w:sz w:val="24"/>
        </w:rPr>
      </w:pPr>
      <w:r>
        <w:rPr>
          <w:rFonts w:asciiTheme="minorEastAsia" w:hAnsiTheme="minorEastAsia" w:cs="宋体"/>
          <w:kern w:val="0"/>
          <w:szCs w:val="21"/>
        </w:rPr>
        <w:t>2.1（</w:t>
      </w:r>
      <w:r>
        <w:rPr>
          <w:rFonts w:asciiTheme="minorEastAsia" w:hAnsiTheme="minorEastAsia" w:cs="宋体"/>
          <w:kern w:val="0"/>
          <w:szCs w:val="21"/>
          <w:u w:val="single"/>
        </w:rPr>
        <w:t> 成员1的全称 </w:t>
      </w:r>
      <w:r>
        <w:rPr>
          <w:rFonts w:asciiTheme="minorEastAsia" w:hAnsiTheme="minorEastAsia" w:cs="宋体"/>
          <w:kern w:val="0"/>
          <w:szCs w:val="21"/>
        </w:rPr>
        <w:t>）的合同金额占合同总额的＿%；</w:t>
      </w:r>
    </w:p>
    <w:p w:rsidR="00A676E7" w:rsidRDefault="00B9516A">
      <w:pPr>
        <w:widowControl/>
        <w:spacing w:before="75" w:after="75" w:line="293" w:lineRule="atLeast"/>
        <w:ind w:firstLine="435"/>
        <w:jc w:val="left"/>
        <w:rPr>
          <w:rFonts w:asciiTheme="minorEastAsia" w:hAnsiTheme="minorEastAsia" w:cs="宋体"/>
          <w:kern w:val="0"/>
          <w:sz w:val="24"/>
        </w:rPr>
      </w:pPr>
      <w:r>
        <w:rPr>
          <w:rFonts w:asciiTheme="minorEastAsia" w:hAnsiTheme="minorEastAsia" w:cs="宋体"/>
          <w:kern w:val="0"/>
          <w:szCs w:val="21"/>
        </w:rPr>
        <w:t>……。</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三、联合体各方约定：</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1、由</w:t>
      </w:r>
      <w:r>
        <w:rPr>
          <w:rFonts w:asciiTheme="minorEastAsia" w:hAnsiTheme="minorEastAsia" w:cs="宋体"/>
          <w:kern w:val="0"/>
          <w:szCs w:val="21"/>
          <w:u w:val="single"/>
        </w:rPr>
        <w:t>（填写“牵头方的全称”）</w:t>
      </w:r>
      <w:r>
        <w:rPr>
          <w:rFonts w:asciiTheme="minorEastAsia" w:hAnsiTheme="minorEastAsia" w:cs="宋体"/>
          <w:kern w:val="0"/>
          <w:szCs w:val="21"/>
        </w:rPr>
        <w:t>代表联合体办理参加本项目投标的有关事宜（包括但不限于：注册账号、派出投标人代表、提交投标文件及参加开标、谈判、澄清等），在此过程中，投标人代表签字的一切文件和处理结果，联合体均予以认可并对此承担责任。</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2、联合体各方约定由</w:t>
      </w:r>
      <w:r>
        <w:rPr>
          <w:rFonts w:asciiTheme="minorEastAsia" w:hAnsiTheme="minorEastAsia" w:cs="宋体"/>
          <w:kern w:val="0"/>
          <w:szCs w:val="21"/>
          <w:u w:val="single"/>
        </w:rPr>
        <w:t>（填写“牵头方的全称”）</w:t>
      </w:r>
      <w:r>
        <w:rPr>
          <w:rFonts w:asciiTheme="minorEastAsia" w:hAnsiTheme="minorEastAsia" w:cs="宋体"/>
          <w:kern w:val="0"/>
          <w:szCs w:val="21"/>
        </w:rPr>
        <w:t>代表联合体办理投标保证金事宜。</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  3、根据福建省财政厅文件（闽财购[2008]10号）的规定，若本项目采用综合评分法，则联合体只能确定由其中一方的条件参与商务部分的评标。因此，联合体各方约定以</w:t>
      </w:r>
      <w:r>
        <w:rPr>
          <w:rFonts w:asciiTheme="minorEastAsia" w:hAnsiTheme="minorEastAsia" w:cs="宋体"/>
          <w:kern w:val="0"/>
          <w:szCs w:val="21"/>
          <w:u w:val="single"/>
        </w:rPr>
        <w:t>（应填写“其中一方的全称”，如：联合体确定以成员一的条件参与商务部分的评标，则填写“成员一的全称”…；否则填写“无”）</w:t>
      </w:r>
      <w:r>
        <w:rPr>
          <w:rFonts w:asciiTheme="minorEastAsia" w:hAnsiTheme="minorEastAsia" w:cs="宋体"/>
          <w:kern w:val="0"/>
          <w:szCs w:val="21"/>
        </w:rPr>
        <w:t>的条件参与商务部分的评标。</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四、若中标，牵头方将代表联合体与采购人就合同签订事宜进行协商；若协商一致，则联合体各方将共同与采购人签订政府采购合同，并就政府采购合同约定的事项对采购人承担连带责任。</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五、本协议自签署之日起生效，政府采购合同履行完毕后自动失效。</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六、本协议一式</w:t>
      </w:r>
      <w:r>
        <w:rPr>
          <w:rFonts w:asciiTheme="minorEastAsia" w:hAnsiTheme="minorEastAsia" w:cs="宋体"/>
          <w:kern w:val="0"/>
          <w:szCs w:val="21"/>
          <w:u w:val="single"/>
        </w:rPr>
        <w:t>（填写具体份数）</w:t>
      </w:r>
      <w:r>
        <w:rPr>
          <w:rFonts w:asciiTheme="minorEastAsia" w:hAnsiTheme="minorEastAsia" w:cs="宋体"/>
          <w:kern w:val="0"/>
          <w:szCs w:val="21"/>
        </w:rPr>
        <w:t>份，联合体各方各执一份，投标文件中提交一份。</w:t>
      </w:r>
    </w:p>
    <w:p w:rsidR="00A676E7" w:rsidRDefault="00B9516A">
      <w:pPr>
        <w:widowControl/>
        <w:spacing w:after="150"/>
        <w:jc w:val="center"/>
        <w:rPr>
          <w:rFonts w:asciiTheme="minorEastAsia" w:hAnsiTheme="minorEastAsia" w:cs="宋体"/>
          <w:kern w:val="0"/>
          <w:sz w:val="24"/>
        </w:rPr>
      </w:pPr>
      <w:r>
        <w:rPr>
          <w:rFonts w:asciiTheme="minorEastAsia" w:hAnsiTheme="minorEastAsia" w:cs="宋体"/>
          <w:kern w:val="0"/>
          <w:szCs w:val="21"/>
        </w:rPr>
        <w:t>（以下无正文）</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牵头方：</w:t>
      </w:r>
      <w:r>
        <w:rPr>
          <w:rFonts w:asciiTheme="minorEastAsia" w:hAnsiTheme="minorEastAsia" w:cs="宋体"/>
          <w:kern w:val="0"/>
          <w:szCs w:val="21"/>
          <w:u w:val="single"/>
        </w:rPr>
        <w:t>（全称并加盖单位公章）</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lastRenderedPageBreak/>
        <w:t>法定代表人或其委托代理人：</w:t>
      </w:r>
      <w:r>
        <w:rPr>
          <w:rFonts w:asciiTheme="minorEastAsia" w:hAnsiTheme="minorEastAsia" w:cs="宋体"/>
          <w:kern w:val="0"/>
          <w:szCs w:val="21"/>
          <w:u w:val="single"/>
        </w:rPr>
        <w:t>  （签字或盖章）  </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成员一：</w:t>
      </w:r>
      <w:r>
        <w:rPr>
          <w:rFonts w:asciiTheme="minorEastAsia" w:hAnsiTheme="minorEastAsia" w:cs="宋体"/>
          <w:kern w:val="0"/>
          <w:szCs w:val="21"/>
          <w:u w:val="single"/>
        </w:rPr>
        <w:t>（全称并加盖成员一的单位公章）</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法定代表人或其委托代理人：</w:t>
      </w:r>
      <w:r>
        <w:rPr>
          <w:rFonts w:asciiTheme="minorEastAsia" w:hAnsiTheme="minorEastAsia" w:cs="宋体"/>
          <w:kern w:val="0"/>
          <w:szCs w:val="21"/>
          <w:u w:val="single"/>
        </w:rPr>
        <w:t>  （签字或盖章）  </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成员**：</w:t>
      </w:r>
      <w:r>
        <w:rPr>
          <w:rFonts w:asciiTheme="minorEastAsia" w:hAnsiTheme="minorEastAsia" w:cs="宋体"/>
          <w:kern w:val="0"/>
          <w:szCs w:val="21"/>
          <w:u w:val="single"/>
        </w:rPr>
        <w:t>（全称并加盖成员**的单位公章）</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法定代表人或其委托代理人：</w:t>
      </w:r>
      <w:r>
        <w:rPr>
          <w:rFonts w:asciiTheme="minorEastAsia" w:hAnsiTheme="minorEastAsia" w:cs="宋体"/>
          <w:kern w:val="0"/>
          <w:szCs w:val="21"/>
          <w:u w:val="single"/>
        </w:rPr>
        <w:t>  （签字或盖章）  </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B9516A">
      <w:pPr>
        <w:widowControl/>
        <w:spacing w:after="150"/>
        <w:jc w:val="right"/>
        <w:rPr>
          <w:rFonts w:asciiTheme="minorEastAsia" w:hAnsiTheme="minorEastAsia" w:cs="宋体"/>
          <w:kern w:val="0"/>
          <w:sz w:val="24"/>
        </w:rPr>
      </w:pPr>
      <w:r>
        <w:rPr>
          <w:rFonts w:asciiTheme="minorEastAsia" w:hAnsiTheme="minorEastAsia" w:cs="宋体"/>
          <w:kern w:val="0"/>
          <w:szCs w:val="21"/>
        </w:rPr>
        <w:t>签署日期：</w:t>
      </w:r>
      <w:r>
        <w:rPr>
          <w:rFonts w:asciiTheme="minorEastAsia" w:hAnsiTheme="minorEastAsia" w:cs="宋体"/>
          <w:kern w:val="0"/>
          <w:szCs w:val="21"/>
          <w:u w:val="single"/>
        </w:rPr>
        <w:t>    </w:t>
      </w:r>
      <w:r>
        <w:rPr>
          <w:rFonts w:asciiTheme="minorEastAsia" w:hAnsiTheme="minorEastAsia" w:cs="宋体"/>
          <w:kern w:val="0"/>
          <w:szCs w:val="21"/>
        </w:rPr>
        <w:t>年</w:t>
      </w:r>
      <w:r>
        <w:rPr>
          <w:rFonts w:asciiTheme="minorEastAsia" w:hAnsiTheme="minorEastAsia" w:cs="宋体"/>
          <w:kern w:val="0"/>
          <w:szCs w:val="21"/>
          <w:u w:val="single"/>
        </w:rPr>
        <w:t>   </w:t>
      </w:r>
      <w:r>
        <w:rPr>
          <w:rFonts w:asciiTheme="minorEastAsia" w:hAnsiTheme="minorEastAsia" w:cs="宋体"/>
          <w:kern w:val="0"/>
          <w:szCs w:val="21"/>
        </w:rPr>
        <w:t>月</w:t>
      </w:r>
      <w:r>
        <w:rPr>
          <w:rFonts w:asciiTheme="minorEastAsia" w:hAnsiTheme="minorEastAsia" w:cs="宋体"/>
          <w:kern w:val="0"/>
          <w:szCs w:val="21"/>
          <w:u w:val="single"/>
        </w:rPr>
        <w:t>   </w:t>
      </w:r>
      <w:r>
        <w:rPr>
          <w:rFonts w:asciiTheme="minorEastAsia" w:hAnsiTheme="minorEastAsia" w:cs="宋体"/>
          <w:kern w:val="0"/>
          <w:szCs w:val="21"/>
        </w:rPr>
        <w:t>日</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hint="eastAsia"/>
          <w:kern w:val="0"/>
          <w:szCs w:val="21"/>
        </w:rPr>
        <w:t>※</w:t>
      </w:r>
      <w:r>
        <w:rPr>
          <w:rFonts w:asciiTheme="minorEastAsia" w:hAnsiTheme="minorEastAsia" w:cs="宋体"/>
          <w:kern w:val="0"/>
          <w:szCs w:val="21"/>
        </w:rPr>
        <w:t>注意：</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1、招标文件接受联合体投标且投标人为联合体的，投标人应提供本协议；否则无须提供。</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2、本协议由委托代理人签字或盖章的，应按照本章载明的格式提供“单位授权书”。</w:t>
      </w:r>
    </w:p>
    <w:p w:rsidR="00A676E7" w:rsidRDefault="00B9516A">
      <w:pPr>
        <w:widowControl/>
        <w:spacing w:before="75" w:after="75"/>
        <w:jc w:val="left"/>
        <w:rPr>
          <w:rFonts w:asciiTheme="minorEastAsia" w:hAnsiTheme="minorEastAsia" w:cs="宋体"/>
          <w:kern w:val="0"/>
          <w:sz w:val="24"/>
        </w:rPr>
      </w:pPr>
      <w:r>
        <w:rPr>
          <w:rFonts w:asciiTheme="minorEastAsia" w:hAnsiTheme="minorEastAsia" w:cs="宋体"/>
          <w:kern w:val="0"/>
          <w:szCs w:val="21"/>
        </w:rPr>
        <w:t>3、在以联合体形式落实中小企业预留份额项目中，投标人除了要提供《中小企业声明函》，还需提供本协议。 </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 </w:t>
      </w:r>
      <w:r>
        <w:rPr>
          <w:rFonts w:asciiTheme="minorEastAsia" w:hAnsiTheme="minorEastAsia" w:cs="宋体"/>
          <w:kern w:val="0"/>
          <w:szCs w:val="21"/>
        </w:rPr>
        <w:br/>
      </w:r>
      <w:r>
        <w:rPr>
          <w:rFonts w:asciiTheme="minorEastAsia" w:hAnsiTheme="minorEastAsia" w:cs="宋体"/>
          <w:kern w:val="0"/>
          <w:szCs w:val="21"/>
        </w:rPr>
        <w:br/>
      </w:r>
    </w:p>
    <w:p w:rsidR="00A676E7" w:rsidRDefault="00B9516A">
      <w:pPr>
        <w:rPr>
          <w:rFonts w:asciiTheme="minorEastAsia" w:hAnsiTheme="minorEastAsia" w:cs="宋体"/>
          <w:b/>
          <w:bCs/>
          <w:kern w:val="0"/>
          <w:sz w:val="27"/>
          <w:szCs w:val="22"/>
        </w:rPr>
      </w:pPr>
      <w:r>
        <w:rPr>
          <w:rFonts w:asciiTheme="minorEastAsia" w:hAnsiTheme="minorEastAsia" w:cs="宋体"/>
          <w:b/>
          <w:bCs/>
          <w:kern w:val="0"/>
          <w:sz w:val="27"/>
          <w:szCs w:val="22"/>
        </w:rPr>
        <w:br w:type="page"/>
      </w:r>
    </w:p>
    <w:p w:rsidR="00A676E7" w:rsidRDefault="00B9516A">
      <w:pPr>
        <w:widowControl/>
        <w:jc w:val="center"/>
        <w:outlineLvl w:val="3"/>
        <w:rPr>
          <w:rFonts w:asciiTheme="minorEastAsia" w:hAnsiTheme="minorEastAsia" w:cs="宋体"/>
          <w:kern w:val="0"/>
          <w:sz w:val="27"/>
          <w:szCs w:val="27"/>
        </w:rPr>
      </w:pPr>
      <w:r>
        <w:rPr>
          <w:rFonts w:asciiTheme="minorEastAsia" w:hAnsiTheme="minorEastAsia" w:cs="宋体"/>
          <w:b/>
          <w:bCs/>
          <w:kern w:val="0"/>
          <w:sz w:val="27"/>
          <w:szCs w:val="22"/>
        </w:rPr>
        <w:lastRenderedPageBreak/>
        <w:t>二-11分包意向协议</w:t>
      </w:r>
      <w:r>
        <w:rPr>
          <w:rFonts w:asciiTheme="minorEastAsia" w:hAnsiTheme="minorEastAsia" w:cs="宋体"/>
          <w:b/>
          <w:bCs/>
          <w:kern w:val="0"/>
          <w:sz w:val="27"/>
          <w:szCs w:val="27"/>
        </w:rPr>
        <w:br/>
      </w:r>
      <w:r>
        <w:rPr>
          <w:rFonts w:asciiTheme="minorEastAsia" w:hAnsiTheme="minorEastAsia" w:cs="宋体"/>
          <w:b/>
          <w:bCs/>
          <w:kern w:val="0"/>
          <w:sz w:val="27"/>
          <w:szCs w:val="27"/>
        </w:rPr>
        <w:br/>
      </w:r>
    </w:p>
    <w:p w:rsidR="00A676E7" w:rsidRDefault="00B9516A">
      <w:pPr>
        <w:widowControl/>
        <w:spacing w:after="150" w:line="435" w:lineRule="atLeast"/>
        <w:jc w:val="left"/>
        <w:rPr>
          <w:rFonts w:asciiTheme="minorEastAsia" w:hAnsiTheme="minorEastAsia" w:cs="宋体"/>
          <w:kern w:val="0"/>
          <w:sz w:val="24"/>
        </w:rPr>
      </w:pPr>
      <w:r>
        <w:rPr>
          <w:rFonts w:asciiTheme="minorEastAsia" w:hAnsiTheme="minorEastAsia" w:cs="宋体"/>
          <w:kern w:val="0"/>
          <w:szCs w:val="21"/>
        </w:rPr>
        <w:t>甲方（总包方）：</w:t>
      </w:r>
      <w:r>
        <w:rPr>
          <w:rFonts w:asciiTheme="minorEastAsia" w:hAnsiTheme="minorEastAsia" w:cs="宋体"/>
          <w:kern w:val="0"/>
          <w:szCs w:val="21"/>
          <w:u w:val="single"/>
        </w:rPr>
        <w:t>                          　　　     </w:t>
      </w:r>
      <w:r>
        <w:rPr>
          <w:rFonts w:asciiTheme="minorEastAsia" w:hAnsiTheme="minorEastAsia" w:cs="宋体"/>
          <w:kern w:val="0"/>
          <w:sz w:val="24"/>
          <w:u w:val="single"/>
        </w:rPr>
        <w:t xml:space="preserve">　</w:t>
      </w:r>
      <w:r>
        <w:rPr>
          <w:rFonts w:asciiTheme="minorEastAsia" w:hAnsiTheme="minorEastAsia" w:cs="宋体"/>
          <w:kern w:val="0"/>
          <w:szCs w:val="21"/>
        </w:rPr>
        <w:t>（即本项目的投标人）</w:t>
      </w:r>
    </w:p>
    <w:p w:rsidR="00A676E7" w:rsidRDefault="00B9516A">
      <w:pPr>
        <w:widowControl/>
        <w:spacing w:before="75" w:after="75" w:line="293" w:lineRule="atLeast"/>
        <w:jc w:val="left"/>
        <w:rPr>
          <w:rFonts w:asciiTheme="minorEastAsia" w:hAnsiTheme="minorEastAsia" w:cs="宋体"/>
          <w:kern w:val="0"/>
          <w:sz w:val="24"/>
        </w:rPr>
      </w:pPr>
      <w:r>
        <w:rPr>
          <w:rFonts w:asciiTheme="minorEastAsia" w:hAnsiTheme="minorEastAsia" w:cs="宋体"/>
          <w:kern w:val="0"/>
          <w:szCs w:val="21"/>
        </w:rPr>
        <w:t>乙方（分包方）：</w:t>
      </w:r>
      <w:r>
        <w:rPr>
          <w:rFonts w:asciiTheme="minorEastAsia" w:hAnsiTheme="minorEastAsia" w:cs="宋体"/>
          <w:kern w:val="0"/>
          <w:szCs w:val="21"/>
          <w:u w:val="single"/>
        </w:rPr>
        <w:t>                     　　　　　　　    </w:t>
      </w:r>
    </w:p>
    <w:p w:rsidR="00A676E7" w:rsidRDefault="00B9516A">
      <w:pPr>
        <w:widowControl/>
        <w:spacing w:before="75" w:after="75" w:line="293" w:lineRule="atLeast"/>
        <w:ind w:firstLine="435"/>
        <w:jc w:val="left"/>
        <w:rPr>
          <w:rFonts w:asciiTheme="minorEastAsia" w:hAnsiTheme="minorEastAsia" w:cs="宋体"/>
          <w:kern w:val="0"/>
          <w:sz w:val="24"/>
        </w:rPr>
      </w:pPr>
      <w:r>
        <w:rPr>
          <w:rFonts w:asciiTheme="minorEastAsia" w:hAnsiTheme="minorEastAsia" w:cs="宋体"/>
          <w:kern w:val="0"/>
          <w:szCs w:val="21"/>
        </w:rPr>
        <w:t>兹有甲方参加</w:t>
      </w:r>
      <w:r>
        <w:rPr>
          <w:rFonts w:asciiTheme="minorEastAsia" w:hAnsiTheme="minorEastAsia" w:cs="宋体"/>
          <w:kern w:val="0"/>
          <w:szCs w:val="21"/>
          <w:u w:val="single"/>
        </w:rPr>
        <w:t>（填写“项目名称”） </w:t>
      </w:r>
      <w:r>
        <w:rPr>
          <w:rFonts w:asciiTheme="minorEastAsia" w:hAnsiTheme="minorEastAsia" w:cs="宋体"/>
          <w:kern w:val="0"/>
          <w:szCs w:val="21"/>
        </w:rPr>
        <w:t>项目（项目编号：</w:t>
      </w:r>
      <w:r>
        <w:rPr>
          <w:rFonts w:asciiTheme="minorEastAsia" w:hAnsiTheme="minorEastAsia" w:cs="宋体"/>
          <w:kern w:val="0"/>
          <w:szCs w:val="21"/>
          <w:u w:val="single"/>
        </w:rPr>
        <w:t>         </w:t>
      </w:r>
      <w:r>
        <w:rPr>
          <w:rFonts w:asciiTheme="minorEastAsia" w:hAnsiTheme="minorEastAsia" w:cs="宋体"/>
          <w:kern w:val="0"/>
          <w:szCs w:val="21"/>
        </w:rPr>
        <w:t>）的政府采购活动。甲方期望将采购项目的部分采购标的分包给乙方完成，而乙方保证能够向甲方提供本协议项下的采购标的，甲、乙双方就合同分包的有关事宜达成下列协议：</w:t>
      </w:r>
    </w:p>
    <w:p w:rsidR="00A676E7" w:rsidRDefault="00B9516A">
      <w:pPr>
        <w:widowControl/>
        <w:spacing w:line="293" w:lineRule="atLeast"/>
        <w:ind w:firstLine="480"/>
        <w:jc w:val="left"/>
        <w:rPr>
          <w:rFonts w:asciiTheme="minorEastAsia" w:hAnsiTheme="minorEastAsia" w:cs="宋体"/>
          <w:kern w:val="0"/>
          <w:sz w:val="24"/>
        </w:rPr>
      </w:pPr>
      <w:r>
        <w:rPr>
          <w:rFonts w:asciiTheme="minorEastAsia" w:hAnsiTheme="minorEastAsia" w:cs="宋体"/>
          <w:b/>
          <w:bCs/>
          <w:kern w:val="0"/>
          <w:szCs w:val="22"/>
        </w:rPr>
        <w:t>一、分包标的</w:t>
      </w:r>
    </w:p>
    <w:p w:rsidR="00A676E7" w:rsidRDefault="00B9516A">
      <w:pPr>
        <w:widowControl/>
        <w:spacing w:line="293" w:lineRule="atLeast"/>
        <w:ind w:firstLine="480"/>
        <w:jc w:val="left"/>
        <w:rPr>
          <w:rFonts w:asciiTheme="minorEastAsia" w:hAnsiTheme="minorEastAsia" w:cs="宋体"/>
          <w:kern w:val="0"/>
          <w:sz w:val="24"/>
        </w:rPr>
      </w:pPr>
      <w:r>
        <w:rPr>
          <w:rFonts w:asciiTheme="minorEastAsia" w:hAnsiTheme="minorEastAsia" w:cs="宋体"/>
          <w:kern w:val="0"/>
          <w:szCs w:val="21"/>
          <w:u w:val="single"/>
        </w:rPr>
        <w:t>（根据双方的意向填写，可以是表格或文字描述）</w:t>
      </w:r>
      <w:r>
        <w:rPr>
          <w:rFonts w:asciiTheme="minorEastAsia" w:hAnsiTheme="minorEastAsia" w:cs="宋体"/>
          <w:kern w:val="0"/>
          <w:szCs w:val="21"/>
        </w:rPr>
        <w:t>。</w:t>
      </w:r>
    </w:p>
    <w:p w:rsidR="00A676E7" w:rsidRDefault="00B9516A">
      <w:pPr>
        <w:widowControl/>
        <w:spacing w:line="293" w:lineRule="atLeast"/>
        <w:ind w:firstLine="480"/>
        <w:jc w:val="left"/>
        <w:rPr>
          <w:rFonts w:asciiTheme="minorEastAsia" w:hAnsiTheme="minorEastAsia" w:cs="宋体"/>
          <w:kern w:val="0"/>
          <w:sz w:val="24"/>
        </w:rPr>
      </w:pPr>
      <w:r>
        <w:rPr>
          <w:rFonts w:asciiTheme="minorEastAsia" w:hAnsiTheme="minorEastAsia" w:cs="宋体"/>
          <w:b/>
          <w:bCs/>
          <w:kern w:val="0"/>
          <w:szCs w:val="22"/>
        </w:rPr>
        <w:t>二、分包合同金额占比</w:t>
      </w:r>
    </w:p>
    <w:p w:rsidR="00A676E7" w:rsidRDefault="00B9516A">
      <w:pPr>
        <w:widowControl/>
        <w:spacing w:line="293" w:lineRule="atLeast"/>
        <w:ind w:firstLine="480"/>
        <w:jc w:val="left"/>
        <w:rPr>
          <w:rFonts w:asciiTheme="minorEastAsia" w:hAnsiTheme="minorEastAsia" w:cs="宋体"/>
          <w:kern w:val="0"/>
          <w:sz w:val="24"/>
        </w:rPr>
      </w:pPr>
      <w:r>
        <w:rPr>
          <w:rFonts w:asciiTheme="minorEastAsia" w:hAnsiTheme="minorEastAsia" w:cs="宋体"/>
          <w:kern w:val="0"/>
          <w:szCs w:val="21"/>
        </w:rPr>
        <w:t>分包合同价占投标总价的比例：　　%</w:t>
      </w:r>
    </w:p>
    <w:p w:rsidR="00A676E7" w:rsidRDefault="00B9516A">
      <w:pPr>
        <w:widowControl/>
        <w:spacing w:line="293" w:lineRule="atLeast"/>
        <w:ind w:firstLine="480"/>
        <w:jc w:val="left"/>
        <w:rPr>
          <w:rFonts w:asciiTheme="minorEastAsia" w:hAnsiTheme="minorEastAsia" w:cs="宋体"/>
          <w:kern w:val="0"/>
          <w:sz w:val="24"/>
        </w:rPr>
      </w:pPr>
      <w:r>
        <w:rPr>
          <w:rFonts w:asciiTheme="minorEastAsia" w:hAnsiTheme="minorEastAsia" w:cs="宋体"/>
          <w:b/>
          <w:bCs/>
          <w:kern w:val="0"/>
          <w:szCs w:val="22"/>
        </w:rPr>
        <w:t>三、其他条款</w:t>
      </w:r>
    </w:p>
    <w:p w:rsidR="00A676E7" w:rsidRDefault="00B9516A">
      <w:pPr>
        <w:widowControl/>
        <w:spacing w:line="293" w:lineRule="atLeast"/>
        <w:ind w:firstLine="480"/>
        <w:jc w:val="left"/>
        <w:rPr>
          <w:rFonts w:asciiTheme="minorEastAsia" w:hAnsiTheme="minorEastAsia" w:cs="宋体"/>
          <w:kern w:val="0"/>
          <w:sz w:val="24"/>
        </w:rPr>
      </w:pPr>
      <w:r>
        <w:rPr>
          <w:rFonts w:asciiTheme="minorEastAsia" w:hAnsiTheme="minorEastAsia" w:cs="宋体"/>
          <w:kern w:val="0"/>
          <w:szCs w:val="21"/>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p w:rsidR="00A676E7" w:rsidRDefault="00B9516A">
      <w:pPr>
        <w:widowControl/>
        <w:spacing w:line="293" w:lineRule="atLeast"/>
        <w:ind w:firstLine="480"/>
        <w:jc w:val="left"/>
        <w:rPr>
          <w:rFonts w:asciiTheme="minorEastAsia" w:hAnsiTheme="minorEastAsia" w:cs="宋体"/>
          <w:kern w:val="0"/>
          <w:sz w:val="24"/>
        </w:rPr>
      </w:pPr>
      <w:r>
        <w:rPr>
          <w:rFonts w:asciiTheme="minorEastAsia" w:hAnsiTheme="minorEastAsia" w:cs="宋体"/>
          <w:kern w:val="0"/>
          <w:szCs w:val="21"/>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245"/>
        <w:gridCol w:w="4065"/>
      </w:tblGrid>
      <w:tr w:rsidR="00A676E7">
        <w:tc>
          <w:tcPr>
            <w:tcW w:w="4245"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A676E7" w:rsidRDefault="00B9516A">
            <w:pPr>
              <w:widowControl/>
              <w:spacing w:before="75" w:after="75"/>
              <w:rPr>
                <w:rFonts w:asciiTheme="minorEastAsia" w:hAnsiTheme="minorEastAsia" w:cs="宋体"/>
                <w:kern w:val="0"/>
                <w:sz w:val="24"/>
              </w:rPr>
            </w:pPr>
            <w:r>
              <w:rPr>
                <w:rFonts w:asciiTheme="minorEastAsia" w:hAnsiTheme="minorEastAsia" w:cs="宋体"/>
                <w:kern w:val="0"/>
                <w:szCs w:val="21"/>
              </w:rPr>
              <w:t>甲方：</w:t>
            </w:r>
          </w:p>
        </w:tc>
        <w:tc>
          <w:tcPr>
            <w:tcW w:w="4065"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A676E7" w:rsidRDefault="00B9516A">
            <w:pPr>
              <w:widowControl/>
              <w:spacing w:before="75" w:after="75"/>
              <w:rPr>
                <w:rFonts w:asciiTheme="minorEastAsia" w:hAnsiTheme="minorEastAsia" w:cs="宋体"/>
                <w:kern w:val="0"/>
                <w:sz w:val="24"/>
              </w:rPr>
            </w:pPr>
            <w:r>
              <w:rPr>
                <w:rFonts w:asciiTheme="minorEastAsia" w:hAnsiTheme="minorEastAsia" w:cs="宋体"/>
                <w:kern w:val="0"/>
                <w:szCs w:val="21"/>
              </w:rPr>
              <w:t>乙方：</w:t>
            </w:r>
          </w:p>
        </w:tc>
      </w:tr>
      <w:tr w:rsidR="00A676E7">
        <w:tc>
          <w:tcPr>
            <w:tcW w:w="424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A676E7" w:rsidRDefault="00B9516A">
            <w:pPr>
              <w:widowControl/>
              <w:spacing w:before="75" w:after="75"/>
              <w:rPr>
                <w:rFonts w:asciiTheme="minorEastAsia" w:hAnsiTheme="minorEastAsia" w:cs="宋体"/>
                <w:kern w:val="0"/>
                <w:sz w:val="24"/>
              </w:rPr>
            </w:pPr>
            <w:r>
              <w:rPr>
                <w:rFonts w:asciiTheme="minorEastAsia" w:hAnsiTheme="minorEastAsia" w:cs="宋体"/>
                <w:kern w:val="0"/>
                <w:szCs w:val="21"/>
              </w:rPr>
              <w:t>住所：</w:t>
            </w:r>
          </w:p>
        </w:tc>
        <w:tc>
          <w:tcPr>
            <w:tcW w:w="406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A676E7" w:rsidRDefault="00B9516A">
            <w:pPr>
              <w:widowControl/>
              <w:spacing w:before="75" w:after="75"/>
              <w:rPr>
                <w:rFonts w:asciiTheme="minorEastAsia" w:hAnsiTheme="minorEastAsia" w:cs="宋体"/>
                <w:kern w:val="0"/>
                <w:sz w:val="24"/>
              </w:rPr>
            </w:pPr>
            <w:r>
              <w:rPr>
                <w:rFonts w:asciiTheme="minorEastAsia" w:hAnsiTheme="minorEastAsia" w:cs="宋体"/>
                <w:kern w:val="0"/>
                <w:szCs w:val="21"/>
              </w:rPr>
              <w:t>住所：</w:t>
            </w:r>
          </w:p>
        </w:tc>
      </w:tr>
      <w:tr w:rsidR="00A676E7">
        <w:tc>
          <w:tcPr>
            <w:tcW w:w="424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A676E7" w:rsidRDefault="00B9516A">
            <w:pPr>
              <w:widowControl/>
              <w:spacing w:before="75" w:after="75"/>
              <w:rPr>
                <w:rFonts w:asciiTheme="minorEastAsia" w:hAnsiTheme="minorEastAsia" w:cs="宋体"/>
                <w:kern w:val="0"/>
                <w:sz w:val="24"/>
              </w:rPr>
            </w:pPr>
            <w:r>
              <w:rPr>
                <w:rFonts w:asciiTheme="minorEastAsia" w:hAnsiTheme="minorEastAsia" w:cs="宋体"/>
                <w:kern w:val="0"/>
                <w:szCs w:val="21"/>
              </w:rPr>
              <w:t>单</w:t>
            </w:r>
            <w:r>
              <w:rPr>
                <w:rFonts w:asciiTheme="minorEastAsia" w:hAnsiTheme="minorEastAsia" w:cs="宋体"/>
                <w:spacing w:val="-15"/>
                <w:kern w:val="0"/>
                <w:szCs w:val="21"/>
              </w:rPr>
              <w:t>位负责人或委托代理人：</w:t>
            </w:r>
          </w:p>
        </w:tc>
        <w:tc>
          <w:tcPr>
            <w:tcW w:w="406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A676E7" w:rsidRDefault="00B9516A">
            <w:pPr>
              <w:widowControl/>
              <w:spacing w:before="75" w:after="75"/>
              <w:rPr>
                <w:rFonts w:asciiTheme="minorEastAsia" w:hAnsiTheme="minorEastAsia" w:cs="宋体"/>
                <w:kern w:val="0"/>
                <w:sz w:val="24"/>
              </w:rPr>
            </w:pPr>
            <w:r>
              <w:rPr>
                <w:rFonts w:asciiTheme="minorEastAsia" w:hAnsiTheme="minorEastAsia" w:cs="宋体"/>
                <w:kern w:val="0"/>
                <w:szCs w:val="21"/>
              </w:rPr>
              <w:t>单</w:t>
            </w:r>
            <w:r>
              <w:rPr>
                <w:rFonts w:asciiTheme="minorEastAsia" w:hAnsiTheme="minorEastAsia" w:cs="宋体"/>
                <w:spacing w:val="-15"/>
                <w:kern w:val="0"/>
                <w:szCs w:val="21"/>
              </w:rPr>
              <w:t>位负责人或委托代理人：</w:t>
            </w:r>
          </w:p>
        </w:tc>
      </w:tr>
      <w:tr w:rsidR="00A676E7">
        <w:tc>
          <w:tcPr>
            <w:tcW w:w="424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A676E7" w:rsidRDefault="00B9516A">
            <w:pPr>
              <w:widowControl/>
              <w:spacing w:before="75" w:after="75"/>
              <w:rPr>
                <w:rFonts w:asciiTheme="minorEastAsia" w:hAnsiTheme="minorEastAsia" w:cs="宋体"/>
                <w:kern w:val="0"/>
                <w:sz w:val="24"/>
              </w:rPr>
            </w:pPr>
            <w:r>
              <w:rPr>
                <w:rFonts w:asciiTheme="minorEastAsia" w:hAnsiTheme="minorEastAsia" w:cs="宋体"/>
                <w:kern w:val="0"/>
                <w:szCs w:val="21"/>
              </w:rPr>
              <w:t>联系方法：</w:t>
            </w:r>
          </w:p>
        </w:tc>
        <w:tc>
          <w:tcPr>
            <w:tcW w:w="406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A676E7" w:rsidRDefault="00B9516A">
            <w:pPr>
              <w:widowControl/>
              <w:spacing w:before="75" w:after="75"/>
              <w:rPr>
                <w:rFonts w:asciiTheme="minorEastAsia" w:hAnsiTheme="minorEastAsia" w:cs="宋体"/>
                <w:kern w:val="0"/>
                <w:sz w:val="24"/>
              </w:rPr>
            </w:pPr>
            <w:r>
              <w:rPr>
                <w:rFonts w:asciiTheme="minorEastAsia" w:hAnsiTheme="minorEastAsia" w:cs="宋体"/>
                <w:kern w:val="0"/>
                <w:szCs w:val="21"/>
              </w:rPr>
              <w:t>联系方法：</w:t>
            </w:r>
          </w:p>
        </w:tc>
      </w:tr>
      <w:tr w:rsidR="00A676E7">
        <w:tc>
          <w:tcPr>
            <w:tcW w:w="424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A676E7" w:rsidRDefault="00B9516A">
            <w:pPr>
              <w:widowControl/>
              <w:spacing w:before="75" w:after="75"/>
              <w:rPr>
                <w:rFonts w:asciiTheme="minorEastAsia" w:hAnsiTheme="minorEastAsia" w:cs="宋体"/>
                <w:kern w:val="0"/>
                <w:sz w:val="24"/>
              </w:rPr>
            </w:pPr>
            <w:r>
              <w:rPr>
                <w:rFonts w:asciiTheme="minorEastAsia" w:hAnsiTheme="minorEastAsia" w:cs="宋体"/>
                <w:kern w:val="0"/>
                <w:szCs w:val="21"/>
              </w:rPr>
              <w:t>开户银行：</w:t>
            </w:r>
          </w:p>
        </w:tc>
        <w:tc>
          <w:tcPr>
            <w:tcW w:w="406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A676E7" w:rsidRDefault="00B9516A">
            <w:pPr>
              <w:widowControl/>
              <w:spacing w:before="75" w:after="75"/>
              <w:rPr>
                <w:rFonts w:asciiTheme="minorEastAsia" w:hAnsiTheme="minorEastAsia" w:cs="宋体"/>
                <w:kern w:val="0"/>
                <w:sz w:val="24"/>
              </w:rPr>
            </w:pPr>
            <w:r>
              <w:rPr>
                <w:rFonts w:asciiTheme="minorEastAsia" w:hAnsiTheme="minorEastAsia" w:cs="宋体"/>
                <w:kern w:val="0"/>
                <w:szCs w:val="21"/>
              </w:rPr>
              <w:t>开户银行：</w:t>
            </w:r>
          </w:p>
        </w:tc>
      </w:tr>
      <w:tr w:rsidR="00A676E7">
        <w:tc>
          <w:tcPr>
            <w:tcW w:w="424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A676E7" w:rsidRDefault="00B9516A">
            <w:pPr>
              <w:widowControl/>
              <w:spacing w:before="75" w:after="75"/>
              <w:rPr>
                <w:rFonts w:asciiTheme="minorEastAsia" w:hAnsiTheme="minorEastAsia" w:cs="宋体"/>
                <w:kern w:val="0"/>
                <w:sz w:val="24"/>
              </w:rPr>
            </w:pPr>
            <w:r>
              <w:rPr>
                <w:rFonts w:asciiTheme="minorEastAsia" w:hAnsiTheme="minorEastAsia" w:cs="宋体"/>
                <w:kern w:val="0"/>
                <w:szCs w:val="21"/>
              </w:rPr>
              <w:t>账号：</w:t>
            </w:r>
          </w:p>
        </w:tc>
        <w:tc>
          <w:tcPr>
            <w:tcW w:w="406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A676E7" w:rsidRDefault="00B9516A">
            <w:pPr>
              <w:widowControl/>
              <w:spacing w:before="75" w:after="75"/>
              <w:rPr>
                <w:rFonts w:asciiTheme="minorEastAsia" w:hAnsiTheme="minorEastAsia" w:cs="宋体"/>
                <w:kern w:val="0"/>
                <w:sz w:val="24"/>
              </w:rPr>
            </w:pPr>
            <w:r>
              <w:rPr>
                <w:rFonts w:asciiTheme="minorEastAsia" w:hAnsiTheme="minorEastAsia" w:cs="宋体"/>
                <w:kern w:val="0"/>
                <w:szCs w:val="21"/>
              </w:rPr>
              <w:t>账号：</w:t>
            </w:r>
          </w:p>
        </w:tc>
      </w:tr>
      <w:tr w:rsidR="00A676E7">
        <w:tc>
          <w:tcPr>
            <w:tcW w:w="8310" w:type="dxa"/>
            <w:gridSpan w:val="2"/>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tcPr>
          <w:p w:rsidR="00A676E7" w:rsidRDefault="00B9516A">
            <w:pPr>
              <w:widowControl/>
              <w:spacing w:before="150"/>
              <w:ind w:left="3045"/>
              <w:jc w:val="left"/>
              <w:rPr>
                <w:rFonts w:asciiTheme="minorEastAsia" w:hAnsiTheme="minorEastAsia" w:cs="宋体"/>
                <w:kern w:val="0"/>
                <w:sz w:val="24"/>
              </w:rPr>
            </w:pPr>
            <w:r>
              <w:rPr>
                <w:rFonts w:asciiTheme="minorEastAsia" w:hAnsiTheme="minorEastAsia" w:cs="宋体"/>
                <w:kern w:val="0"/>
                <w:szCs w:val="21"/>
              </w:rPr>
              <w:t>签订地点：</w:t>
            </w:r>
            <w:r>
              <w:rPr>
                <w:rFonts w:asciiTheme="minorEastAsia" w:hAnsiTheme="minorEastAsia" w:cs="宋体"/>
                <w:kern w:val="0"/>
                <w:szCs w:val="21"/>
                <w:u w:val="single"/>
              </w:rPr>
              <w:t>                </w:t>
            </w:r>
          </w:p>
          <w:p w:rsidR="00A676E7" w:rsidRDefault="00B9516A">
            <w:pPr>
              <w:widowControl/>
              <w:spacing w:line="293" w:lineRule="atLeast"/>
              <w:ind w:left="3045"/>
              <w:jc w:val="left"/>
              <w:rPr>
                <w:rFonts w:asciiTheme="minorEastAsia" w:hAnsiTheme="minorEastAsia" w:cs="宋体"/>
                <w:kern w:val="0"/>
                <w:sz w:val="24"/>
              </w:rPr>
            </w:pPr>
            <w:r>
              <w:rPr>
                <w:rFonts w:asciiTheme="minorEastAsia" w:hAnsiTheme="minorEastAsia" w:cs="宋体"/>
                <w:kern w:val="0"/>
                <w:szCs w:val="21"/>
              </w:rPr>
              <w:t>签订日期：    年   月   日</w:t>
            </w:r>
          </w:p>
        </w:tc>
      </w:tr>
    </w:tbl>
    <w:p w:rsidR="00A676E7" w:rsidRDefault="00B9516A">
      <w:pPr>
        <w:widowControl/>
        <w:spacing w:before="75" w:after="75"/>
        <w:jc w:val="left"/>
        <w:rPr>
          <w:rFonts w:asciiTheme="minorEastAsia" w:hAnsiTheme="minorEastAsia" w:cs="宋体"/>
          <w:kern w:val="0"/>
          <w:sz w:val="24"/>
        </w:rPr>
      </w:pPr>
      <w:r>
        <w:rPr>
          <w:rFonts w:asciiTheme="minorEastAsia" w:hAnsiTheme="minorEastAsia" w:cs="宋体" w:hint="eastAsia"/>
          <w:b/>
          <w:bCs/>
          <w:kern w:val="0"/>
          <w:szCs w:val="22"/>
        </w:rPr>
        <w:t>※</w:t>
      </w:r>
      <w:r>
        <w:rPr>
          <w:rFonts w:asciiTheme="minorEastAsia" w:hAnsiTheme="minorEastAsia" w:cs="宋体"/>
          <w:b/>
          <w:bCs/>
          <w:kern w:val="0"/>
          <w:szCs w:val="22"/>
        </w:rPr>
        <w:t>注意：</w:t>
      </w:r>
    </w:p>
    <w:p w:rsidR="00A676E7" w:rsidRDefault="00B9516A">
      <w:pPr>
        <w:widowControl/>
        <w:spacing w:after="150" w:line="293" w:lineRule="atLeast"/>
        <w:ind w:firstLine="435"/>
        <w:jc w:val="left"/>
        <w:rPr>
          <w:rFonts w:asciiTheme="minorEastAsia" w:hAnsiTheme="minorEastAsia" w:cs="宋体"/>
          <w:kern w:val="0"/>
          <w:sz w:val="24"/>
        </w:rPr>
      </w:pPr>
      <w:r>
        <w:rPr>
          <w:rFonts w:asciiTheme="minorEastAsia" w:hAnsiTheme="minorEastAsia" w:cs="宋体"/>
          <w:b/>
          <w:bCs/>
          <w:kern w:val="0"/>
          <w:szCs w:val="22"/>
        </w:rPr>
        <w:t>1.招标文件接受合同分包且投标人拟将合同分包的，应提供本协议；否则无须提供。</w:t>
      </w:r>
    </w:p>
    <w:p w:rsidR="00A676E7" w:rsidRDefault="00B9516A">
      <w:pPr>
        <w:widowControl/>
        <w:spacing w:after="150" w:line="293" w:lineRule="atLeast"/>
        <w:ind w:firstLine="435"/>
        <w:jc w:val="left"/>
        <w:rPr>
          <w:rFonts w:asciiTheme="minorEastAsia" w:hAnsiTheme="minorEastAsia" w:cs="宋体"/>
          <w:kern w:val="0"/>
          <w:sz w:val="24"/>
        </w:rPr>
      </w:pPr>
      <w:r>
        <w:rPr>
          <w:rFonts w:asciiTheme="minorEastAsia" w:hAnsiTheme="minorEastAsia" w:cs="宋体"/>
          <w:b/>
          <w:bCs/>
          <w:kern w:val="0"/>
          <w:szCs w:val="22"/>
        </w:rPr>
        <w:t>2.本协议由委托代理人签字或盖章的，应按照本章载明的格式提供“单位授权书”。</w:t>
      </w:r>
    </w:p>
    <w:p w:rsidR="00A676E7" w:rsidRDefault="00B9516A">
      <w:pPr>
        <w:widowControl/>
        <w:spacing w:after="150" w:line="293" w:lineRule="atLeast"/>
        <w:ind w:firstLine="435"/>
        <w:jc w:val="left"/>
        <w:rPr>
          <w:rFonts w:asciiTheme="minorEastAsia" w:hAnsiTheme="minorEastAsia" w:cs="宋体"/>
          <w:kern w:val="0"/>
          <w:sz w:val="24"/>
        </w:rPr>
      </w:pPr>
      <w:r>
        <w:rPr>
          <w:rFonts w:asciiTheme="minorEastAsia" w:hAnsiTheme="minorEastAsia" w:cs="宋体"/>
          <w:b/>
          <w:bCs/>
          <w:kern w:val="0"/>
          <w:szCs w:val="22"/>
        </w:rPr>
        <w:t>3.在以合同分包形式落实中小企业预留份额项目中，投标人除了要提供《中小企业声明函》，还需提供本协议。 </w:t>
      </w:r>
    </w:p>
    <w:p w:rsidR="00A676E7" w:rsidRDefault="00B9516A">
      <w:pPr>
        <w:widowControl/>
        <w:spacing w:after="150"/>
        <w:jc w:val="center"/>
        <w:rPr>
          <w:rFonts w:asciiTheme="minorEastAsia" w:hAnsiTheme="minorEastAsia" w:cs="宋体"/>
          <w:kern w:val="0"/>
          <w:szCs w:val="21"/>
        </w:rPr>
      </w:pPr>
      <w:r>
        <w:rPr>
          <w:rFonts w:asciiTheme="minorEastAsia" w:hAnsiTheme="minorEastAsia" w:cs="宋体"/>
          <w:kern w:val="0"/>
          <w:szCs w:val="21"/>
        </w:rPr>
        <w:br/>
      </w:r>
      <w:r>
        <w:rPr>
          <w:rFonts w:asciiTheme="minorEastAsia" w:hAnsiTheme="minorEastAsia" w:cs="宋体"/>
          <w:kern w:val="0"/>
          <w:szCs w:val="21"/>
        </w:rPr>
        <w:br/>
      </w:r>
    </w:p>
    <w:p w:rsidR="00A676E7" w:rsidRDefault="00B9516A">
      <w:pPr>
        <w:widowControl/>
        <w:spacing w:after="150"/>
        <w:jc w:val="center"/>
        <w:rPr>
          <w:rFonts w:asciiTheme="minorEastAsia" w:hAnsiTheme="minorEastAsia" w:cs="宋体"/>
          <w:kern w:val="0"/>
          <w:sz w:val="24"/>
        </w:rPr>
      </w:pPr>
      <w:r>
        <w:rPr>
          <w:rFonts w:asciiTheme="minorEastAsia" w:hAnsiTheme="minorEastAsia" w:cs="宋体"/>
          <w:b/>
          <w:bCs/>
          <w:kern w:val="0"/>
          <w:szCs w:val="22"/>
        </w:rPr>
        <w:lastRenderedPageBreak/>
        <w:t>二-12其他资格证明文件（若有）</w:t>
      </w:r>
    </w:p>
    <w:p w:rsidR="00A676E7" w:rsidRDefault="00B9516A">
      <w:pPr>
        <w:widowControl/>
        <w:spacing w:after="150"/>
        <w:jc w:val="center"/>
        <w:rPr>
          <w:rFonts w:asciiTheme="minorEastAsia" w:hAnsiTheme="minorEastAsia" w:cs="宋体"/>
          <w:kern w:val="0"/>
          <w:sz w:val="24"/>
        </w:rPr>
      </w:pPr>
      <w:r>
        <w:rPr>
          <w:rFonts w:asciiTheme="minorEastAsia" w:hAnsiTheme="minorEastAsia" w:cs="宋体"/>
          <w:kern w:val="0"/>
          <w:szCs w:val="21"/>
        </w:rPr>
        <w:t> </w:t>
      </w:r>
    </w:p>
    <w:p w:rsidR="00A676E7" w:rsidRDefault="00B9516A">
      <w:pPr>
        <w:widowControl/>
        <w:spacing w:after="150"/>
        <w:jc w:val="center"/>
        <w:rPr>
          <w:rFonts w:asciiTheme="minorEastAsia" w:hAnsiTheme="minorEastAsia" w:cs="宋体"/>
          <w:kern w:val="0"/>
          <w:sz w:val="24"/>
        </w:rPr>
      </w:pPr>
      <w:r>
        <w:rPr>
          <w:rFonts w:asciiTheme="minorEastAsia" w:hAnsiTheme="minorEastAsia" w:cs="宋体"/>
          <w:kern w:val="0"/>
          <w:szCs w:val="21"/>
        </w:rPr>
        <w:t>二</w:t>
      </w:r>
      <w:r>
        <w:rPr>
          <w:rFonts w:asciiTheme="minorEastAsia" w:hAnsiTheme="minorEastAsia" w:cs="宋体"/>
          <w:b/>
          <w:bCs/>
          <w:kern w:val="0"/>
          <w:szCs w:val="22"/>
        </w:rPr>
        <w:t>-12-</w:t>
      </w:r>
      <w:r>
        <w:rPr>
          <w:rFonts w:asciiTheme="minorEastAsia" w:hAnsiTheme="minorEastAsia" w:cs="宋体" w:hint="eastAsia"/>
          <w:b/>
          <w:bCs/>
          <w:kern w:val="0"/>
          <w:szCs w:val="22"/>
        </w:rPr>
        <w:t>①</w:t>
      </w:r>
      <w:r>
        <w:rPr>
          <w:rFonts w:asciiTheme="minorEastAsia" w:hAnsiTheme="minorEastAsia" w:cs="宋体"/>
          <w:b/>
          <w:bCs/>
          <w:kern w:val="0"/>
          <w:szCs w:val="22"/>
        </w:rPr>
        <w:t>具备履行合同所必需设备和专业技术能力专项证明材料（若有）</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致：</w:t>
      </w:r>
      <w:r>
        <w:rPr>
          <w:rFonts w:asciiTheme="minorEastAsia" w:hAnsiTheme="minorEastAsia" w:cs="宋体"/>
          <w:kern w:val="0"/>
          <w:szCs w:val="21"/>
          <w:u w:val="single"/>
        </w:rPr>
        <w:t>    （采购人或采购代理机构）  </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现附上我方具备履行合同所必需的设备和专业技术能力的专项证明材料复印件（具体附后），上述证明材料真实有效，否则我方负全部责任。</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hint="eastAsia"/>
          <w:kern w:val="0"/>
          <w:szCs w:val="21"/>
        </w:rPr>
        <w:t>※</w:t>
      </w:r>
      <w:r>
        <w:rPr>
          <w:rFonts w:asciiTheme="minorEastAsia" w:hAnsiTheme="minorEastAsia" w:cs="宋体"/>
          <w:kern w:val="0"/>
          <w:szCs w:val="21"/>
        </w:rPr>
        <w:t>注意：</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1、招标文件要求投标人提供“具备履行合同所必需的设备和专业技术能力专项证明材料”的，投标人应按照招标文件规定在此项下提供相应证明材料复印件。</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2、投标人提供的相应证明材料复印件均应符合：内容完整、清晰、整洁，并由投标人加盖其单位公章。</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投标人：</w:t>
      </w:r>
      <w:r>
        <w:rPr>
          <w:rFonts w:asciiTheme="minorEastAsia" w:hAnsiTheme="minorEastAsia" w:cs="宋体"/>
          <w:kern w:val="0"/>
          <w:szCs w:val="21"/>
          <w:u w:val="single"/>
        </w:rPr>
        <w:t>（全称并加盖单位公章）</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日期：</w:t>
      </w:r>
      <w:r>
        <w:rPr>
          <w:rFonts w:asciiTheme="minorEastAsia" w:hAnsiTheme="minorEastAsia" w:cs="宋体"/>
          <w:kern w:val="0"/>
          <w:szCs w:val="21"/>
          <w:u w:val="single"/>
        </w:rPr>
        <w:t>    </w:t>
      </w:r>
      <w:r>
        <w:rPr>
          <w:rFonts w:asciiTheme="minorEastAsia" w:hAnsiTheme="minorEastAsia" w:cs="宋体"/>
          <w:kern w:val="0"/>
          <w:szCs w:val="21"/>
        </w:rPr>
        <w:t>年</w:t>
      </w:r>
      <w:r>
        <w:rPr>
          <w:rFonts w:asciiTheme="minorEastAsia" w:hAnsiTheme="minorEastAsia" w:cs="宋体"/>
          <w:kern w:val="0"/>
          <w:szCs w:val="21"/>
          <w:u w:val="single"/>
        </w:rPr>
        <w:t>   </w:t>
      </w:r>
      <w:r>
        <w:rPr>
          <w:rFonts w:asciiTheme="minorEastAsia" w:hAnsiTheme="minorEastAsia" w:cs="宋体"/>
          <w:kern w:val="0"/>
          <w:szCs w:val="21"/>
        </w:rPr>
        <w:t>月</w:t>
      </w:r>
      <w:r>
        <w:rPr>
          <w:rFonts w:asciiTheme="minorEastAsia" w:hAnsiTheme="minorEastAsia" w:cs="宋体"/>
          <w:kern w:val="0"/>
          <w:szCs w:val="21"/>
          <w:u w:val="single"/>
        </w:rPr>
        <w:t>   </w:t>
      </w:r>
      <w:r>
        <w:rPr>
          <w:rFonts w:asciiTheme="minorEastAsia" w:hAnsiTheme="minorEastAsia" w:cs="宋体"/>
          <w:kern w:val="0"/>
          <w:szCs w:val="21"/>
        </w:rPr>
        <w:t>日</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B9516A">
      <w:pPr>
        <w:widowControl/>
        <w:spacing w:after="150"/>
        <w:jc w:val="center"/>
        <w:rPr>
          <w:rFonts w:asciiTheme="minorEastAsia" w:hAnsiTheme="minorEastAsia" w:cs="宋体"/>
          <w:kern w:val="0"/>
          <w:sz w:val="24"/>
        </w:rPr>
      </w:pPr>
      <w:r>
        <w:rPr>
          <w:rFonts w:asciiTheme="minorEastAsia" w:hAnsiTheme="minorEastAsia" w:cs="宋体"/>
          <w:kern w:val="0"/>
          <w:szCs w:val="21"/>
        </w:rPr>
        <w:br/>
      </w:r>
      <w:r>
        <w:rPr>
          <w:rFonts w:asciiTheme="minorEastAsia" w:hAnsiTheme="minorEastAsia" w:cs="宋体"/>
          <w:b/>
          <w:bCs/>
          <w:kern w:val="0"/>
          <w:szCs w:val="22"/>
        </w:rPr>
        <w:t>二-12-</w:t>
      </w:r>
      <w:r>
        <w:rPr>
          <w:rFonts w:asciiTheme="minorEastAsia" w:hAnsiTheme="minorEastAsia" w:cs="宋体" w:hint="eastAsia"/>
          <w:b/>
          <w:bCs/>
          <w:kern w:val="0"/>
          <w:szCs w:val="22"/>
        </w:rPr>
        <w:t>②</w:t>
      </w:r>
      <w:r>
        <w:rPr>
          <w:rFonts w:asciiTheme="minorEastAsia" w:hAnsiTheme="minorEastAsia" w:cs="宋体"/>
          <w:b/>
          <w:bCs/>
          <w:kern w:val="0"/>
          <w:szCs w:val="22"/>
        </w:rPr>
        <w:t>招标文件规定的其他资格证明文件（若有）</w:t>
      </w:r>
    </w:p>
    <w:p w:rsidR="00A676E7" w:rsidRDefault="00B9516A">
      <w:pPr>
        <w:widowControl/>
        <w:spacing w:after="150"/>
        <w:jc w:val="center"/>
        <w:rPr>
          <w:rFonts w:asciiTheme="minorEastAsia" w:hAnsiTheme="minorEastAsia" w:cs="宋体"/>
          <w:kern w:val="0"/>
          <w:sz w:val="24"/>
        </w:rPr>
      </w:pPr>
      <w:r>
        <w:rPr>
          <w:rFonts w:asciiTheme="minorEastAsia" w:hAnsiTheme="minorEastAsia" w:cs="宋体"/>
          <w:kern w:val="0"/>
          <w:szCs w:val="21"/>
        </w:rPr>
        <w:t>编制说明</w:t>
      </w:r>
    </w:p>
    <w:p w:rsidR="00A676E7" w:rsidRDefault="00B9516A">
      <w:pPr>
        <w:widowControl/>
        <w:spacing w:after="150"/>
        <w:jc w:val="center"/>
        <w:rPr>
          <w:rFonts w:asciiTheme="minorEastAsia" w:hAnsiTheme="minorEastAsia" w:cs="宋体"/>
          <w:kern w:val="0"/>
          <w:sz w:val="24"/>
        </w:rPr>
      </w:pPr>
      <w:r>
        <w:rPr>
          <w:rFonts w:asciiTheme="minorEastAsia" w:hAnsiTheme="minorEastAsia" w:cs="宋体"/>
          <w:kern w:val="0"/>
          <w:szCs w:val="21"/>
        </w:rPr>
        <w:t> </w:t>
      </w:r>
    </w:p>
    <w:p w:rsidR="00A676E7" w:rsidRDefault="00B9516A">
      <w:pPr>
        <w:widowControl/>
        <w:spacing w:after="150"/>
        <w:ind w:firstLine="420"/>
        <w:jc w:val="left"/>
        <w:rPr>
          <w:rFonts w:asciiTheme="minorEastAsia" w:hAnsiTheme="minorEastAsia" w:cs="宋体"/>
          <w:kern w:val="0"/>
          <w:sz w:val="24"/>
        </w:rPr>
      </w:pPr>
      <w:r>
        <w:rPr>
          <w:rFonts w:asciiTheme="minorEastAsia" w:hAnsiTheme="minorEastAsia" w:cs="宋体"/>
          <w:kern w:val="0"/>
          <w:szCs w:val="21"/>
        </w:rPr>
        <w:t>除招标文件另有规定外，招标文件要求提交的除前述资格证明文件外的其他资格证明文件（若有）加盖投标人的单位公章后应在此项下提交。</w:t>
      </w:r>
    </w:p>
    <w:p w:rsidR="00A676E7" w:rsidRDefault="00B9516A">
      <w:pPr>
        <w:widowControl/>
        <w:spacing w:after="150"/>
        <w:jc w:val="center"/>
        <w:rPr>
          <w:rFonts w:asciiTheme="minorEastAsia" w:hAnsiTheme="minorEastAsia" w:cs="宋体"/>
          <w:kern w:val="0"/>
          <w:sz w:val="24"/>
        </w:rPr>
      </w:pPr>
      <w:r>
        <w:rPr>
          <w:rFonts w:asciiTheme="minorEastAsia" w:hAnsiTheme="minorEastAsia" w:cs="宋体"/>
          <w:kern w:val="0"/>
          <w:szCs w:val="21"/>
        </w:rPr>
        <w:br/>
        <w:t>三</w:t>
      </w:r>
      <w:r>
        <w:rPr>
          <w:rFonts w:asciiTheme="minorEastAsia" w:hAnsiTheme="minorEastAsia" w:cs="宋体"/>
          <w:b/>
          <w:bCs/>
          <w:kern w:val="0"/>
          <w:szCs w:val="22"/>
        </w:rPr>
        <w:t>、投标保证金</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B9516A">
      <w:pPr>
        <w:widowControl/>
        <w:spacing w:after="150"/>
        <w:jc w:val="center"/>
        <w:rPr>
          <w:rFonts w:asciiTheme="minorEastAsia" w:hAnsiTheme="minorEastAsia" w:cs="宋体"/>
          <w:kern w:val="0"/>
          <w:sz w:val="24"/>
        </w:rPr>
      </w:pPr>
      <w:r>
        <w:rPr>
          <w:rFonts w:asciiTheme="minorEastAsia" w:hAnsiTheme="minorEastAsia" w:cs="宋体"/>
          <w:kern w:val="0"/>
          <w:szCs w:val="21"/>
        </w:rPr>
        <w:t>编制说明</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 </w:t>
      </w:r>
    </w:p>
    <w:p w:rsidR="00A676E7" w:rsidRDefault="00B9516A">
      <w:pPr>
        <w:widowControl/>
        <w:spacing w:after="150"/>
        <w:jc w:val="left"/>
        <w:rPr>
          <w:rFonts w:asciiTheme="minorEastAsia" w:hAnsiTheme="minorEastAsia" w:cs="宋体"/>
          <w:kern w:val="0"/>
          <w:sz w:val="24"/>
        </w:rPr>
      </w:pPr>
      <w:r>
        <w:rPr>
          <w:rFonts w:asciiTheme="minorEastAsia" w:hAnsiTheme="minorEastAsia" w:cs="宋体"/>
          <w:kern w:val="0"/>
          <w:szCs w:val="21"/>
        </w:rPr>
        <w:t>1、在此项下提交的</w:t>
      </w:r>
      <w:r>
        <w:rPr>
          <w:rFonts w:asciiTheme="minorEastAsia" w:hAnsiTheme="minorEastAsia" w:cs="宋体"/>
          <w:b/>
          <w:bCs/>
          <w:kern w:val="0"/>
          <w:szCs w:val="22"/>
        </w:rPr>
        <w:t>“投标保证金”</w:t>
      </w:r>
      <w:r>
        <w:rPr>
          <w:rFonts w:asciiTheme="minorEastAsia" w:hAnsiTheme="minorEastAsia" w:cs="宋体"/>
          <w:kern w:val="0"/>
          <w:szCs w:val="21"/>
        </w:rPr>
        <w:t>材料可使用转账凭证复印件或从福建省政府采购网上公开信息系统中下载的有关原始页面的打印件。</w:t>
      </w:r>
    </w:p>
    <w:p w:rsidR="00A676E7" w:rsidRDefault="00B9516A">
      <w:pPr>
        <w:widowControl/>
        <w:spacing w:after="150"/>
        <w:jc w:val="left"/>
        <w:rPr>
          <w:rFonts w:asciiTheme="minorEastAsia" w:hAnsiTheme="minorEastAsia"/>
        </w:rPr>
      </w:pPr>
      <w:r>
        <w:rPr>
          <w:rFonts w:asciiTheme="minorEastAsia" w:hAnsiTheme="minorEastAsia" w:cs="宋体"/>
          <w:kern w:val="0"/>
          <w:szCs w:val="21"/>
        </w:rPr>
        <w:t>2、投标保证金是否已提交的认定按照招标文件第三章规定执行。</w:t>
      </w:r>
    </w:p>
    <w:p w:rsidR="00A676E7" w:rsidRDefault="00B9516A">
      <w:pPr>
        <w:widowControl/>
        <w:jc w:val="left"/>
        <w:rPr>
          <w:rStyle w:val="aa"/>
          <w:rFonts w:asciiTheme="minorEastAsia" w:hAnsiTheme="minorEastAsia" w:cs="宋体"/>
          <w:kern w:val="0"/>
          <w:sz w:val="28"/>
          <w:szCs w:val="28"/>
        </w:rPr>
      </w:pPr>
      <w:r>
        <w:rPr>
          <w:rStyle w:val="aa"/>
          <w:rFonts w:asciiTheme="minorEastAsia" w:hAnsiTheme="minorEastAsia" w:cs="宋体"/>
          <w:sz w:val="28"/>
          <w:szCs w:val="28"/>
        </w:rPr>
        <w:br w:type="page"/>
      </w:r>
    </w:p>
    <w:p w:rsidR="00A676E7" w:rsidRDefault="00B9516A">
      <w:pPr>
        <w:pStyle w:val="a8"/>
        <w:widowControl/>
        <w:jc w:val="center"/>
        <w:rPr>
          <w:rFonts w:asciiTheme="minorEastAsia" w:hAnsiTheme="minorEastAsia"/>
        </w:rPr>
      </w:pPr>
      <w:r>
        <w:rPr>
          <w:rStyle w:val="aa"/>
          <w:rFonts w:asciiTheme="minorEastAsia" w:hAnsiTheme="minorEastAsia" w:cs="宋体" w:hint="eastAsia"/>
          <w:sz w:val="28"/>
          <w:szCs w:val="28"/>
        </w:rPr>
        <w:lastRenderedPageBreak/>
        <w:t>封面格式</w:t>
      </w:r>
    </w:p>
    <w:p w:rsidR="00A676E7" w:rsidRDefault="00B9516A">
      <w:pPr>
        <w:pStyle w:val="a8"/>
        <w:widowControl/>
        <w:rPr>
          <w:rFonts w:asciiTheme="minorEastAsia" w:hAnsiTheme="minorEastAsia"/>
        </w:rPr>
      </w:pPr>
      <w:r>
        <w:rPr>
          <w:rFonts w:asciiTheme="minorEastAsia" w:hAnsiTheme="minorEastAsia" w:cs="宋体" w:hint="eastAsia"/>
          <w:sz w:val="36"/>
          <w:szCs w:val="36"/>
        </w:rPr>
        <w:t> </w:t>
      </w:r>
    </w:p>
    <w:p w:rsidR="00A676E7" w:rsidRDefault="00B9516A">
      <w:pPr>
        <w:pStyle w:val="a8"/>
        <w:widowControl/>
        <w:jc w:val="center"/>
        <w:rPr>
          <w:rFonts w:asciiTheme="minorEastAsia" w:hAnsiTheme="minorEastAsia"/>
        </w:rPr>
      </w:pPr>
      <w:r>
        <w:rPr>
          <w:rStyle w:val="aa"/>
          <w:rFonts w:asciiTheme="minorEastAsia" w:hAnsiTheme="minorEastAsia" w:cs="宋体" w:hint="eastAsia"/>
          <w:sz w:val="48"/>
          <w:szCs w:val="48"/>
        </w:rPr>
        <w:t>福建省政府采购投标文件</w:t>
      </w:r>
    </w:p>
    <w:p w:rsidR="00A676E7" w:rsidRDefault="00B9516A">
      <w:pPr>
        <w:pStyle w:val="a8"/>
        <w:widowControl/>
        <w:jc w:val="center"/>
        <w:rPr>
          <w:rFonts w:asciiTheme="minorEastAsia" w:hAnsiTheme="minorEastAsia"/>
        </w:rPr>
      </w:pPr>
      <w:r>
        <w:rPr>
          <w:rStyle w:val="aa"/>
          <w:rFonts w:asciiTheme="minorEastAsia" w:hAnsiTheme="minorEastAsia" w:cs="宋体" w:hint="eastAsia"/>
          <w:sz w:val="48"/>
          <w:szCs w:val="48"/>
        </w:rPr>
        <w:t>（报价部分）</w:t>
      </w:r>
    </w:p>
    <w:p w:rsidR="00A676E7" w:rsidRDefault="00B9516A">
      <w:pPr>
        <w:pStyle w:val="a8"/>
        <w:widowControl/>
        <w:rPr>
          <w:rFonts w:asciiTheme="minorEastAsia" w:hAnsiTheme="minorEastAsia"/>
        </w:rPr>
      </w:pPr>
      <w:r>
        <w:rPr>
          <w:rFonts w:asciiTheme="minorEastAsia" w:hAnsiTheme="minorEastAsia" w:cs="宋体" w:hint="eastAsia"/>
          <w:sz w:val="36"/>
          <w:szCs w:val="36"/>
        </w:rPr>
        <w:t> </w:t>
      </w:r>
    </w:p>
    <w:p w:rsidR="00A676E7" w:rsidRDefault="00B9516A">
      <w:pPr>
        <w:pStyle w:val="a8"/>
        <w:widowControl/>
        <w:jc w:val="center"/>
        <w:rPr>
          <w:rFonts w:asciiTheme="minorEastAsia" w:hAnsiTheme="minorEastAsia"/>
        </w:rPr>
      </w:pPr>
      <w:r>
        <w:rPr>
          <w:rStyle w:val="aa"/>
          <w:rFonts w:asciiTheme="minorEastAsia" w:hAnsiTheme="minorEastAsia" w:cs="宋体" w:hint="eastAsia"/>
          <w:sz w:val="36"/>
          <w:szCs w:val="36"/>
          <w:u w:val="single"/>
        </w:rPr>
        <w:t>（填写正本或副本）</w:t>
      </w:r>
    </w:p>
    <w:p w:rsidR="00A676E7" w:rsidRDefault="00B9516A">
      <w:pPr>
        <w:pStyle w:val="a8"/>
        <w:widowControl/>
        <w:rPr>
          <w:rFonts w:asciiTheme="minorEastAsia" w:hAnsiTheme="minorEastAsia"/>
        </w:rPr>
      </w:pPr>
      <w:r>
        <w:rPr>
          <w:rFonts w:asciiTheme="minorEastAsia" w:hAnsiTheme="minorEastAsia" w:cs="宋体" w:hint="eastAsia"/>
          <w:sz w:val="36"/>
          <w:szCs w:val="36"/>
        </w:rPr>
        <w:t> </w:t>
      </w:r>
    </w:p>
    <w:p w:rsidR="00A676E7" w:rsidRDefault="00B9516A">
      <w:pPr>
        <w:pStyle w:val="a8"/>
        <w:widowControl/>
        <w:ind w:firstLine="1920"/>
        <w:rPr>
          <w:rFonts w:asciiTheme="minorEastAsia" w:hAnsiTheme="minorEastAsia"/>
        </w:rPr>
      </w:pPr>
      <w:r>
        <w:rPr>
          <w:rStyle w:val="aa"/>
          <w:rFonts w:asciiTheme="minorEastAsia" w:hAnsiTheme="minorEastAsia" w:cs="宋体" w:hint="eastAsia"/>
          <w:sz w:val="31"/>
          <w:szCs w:val="31"/>
        </w:rPr>
        <w:t>项目名称：</w:t>
      </w:r>
      <w:r>
        <w:rPr>
          <w:rStyle w:val="aa"/>
          <w:rFonts w:asciiTheme="minorEastAsia" w:hAnsiTheme="minorEastAsia" w:cs="宋体" w:hint="eastAsia"/>
          <w:sz w:val="31"/>
          <w:szCs w:val="31"/>
          <w:u w:val="single"/>
        </w:rPr>
        <w:t>（由投标人填写）</w:t>
      </w:r>
    </w:p>
    <w:p w:rsidR="00A676E7" w:rsidRDefault="00B9516A">
      <w:pPr>
        <w:pStyle w:val="a8"/>
        <w:widowControl/>
        <w:ind w:firstLine="1920"/>
        <w:rPr>
          <w:rFonts w:asciiTheme="minorEastAsia" w:hAnsiTheme="minorEastAsia"/>
        </w:rPr>
      </w:pPr>
      <w:r>
        <w:rPr>
          <w:rStyle w:val="aa"/>
          <w:rFonts w:asciiTheme="minorEastAsia" w:hAnsiTheme="minorEastAsia" w:cs="宋体" w:hint="eastAsia"/>
          <w:sz w:val="31"/>
          <w:szCs w:val="31"/>
        </w:rPr>
        <w:t>招标编号：</w:t>
      </w:r>
      <w:r>
        <w:rPr>
          <w:rStyle w:val="aa"/>
          <w:rFonts w:asciiTheme="minorEastAsia" w:hAnsiTheme="minorEastAsia" w:cs="宋体" w:hint="eastAsia"/>
          <w:sz w:val="31"/>
          <w:szCs w:val="31"/>
          <w:u w:val="single"/>
        </w:rPr>
        <w:t>（由投标人填写）</w:t>
      </w:r>
    </w:p>
    <w:p w:rsidR="00A676E7" w:rsidRDefault="00B9516A">
      <w:pPr>
        <w:pStyle w:val="a8"/>
        <w:widowControl/>
        <w:ind w:firstLine="1920"/>
        <w:rPr>
          <w:rFonts w:asciiTheme="minorEastAsia" w:hAnsiTheme="minorEastAsia"/>
        </w:rPr>
      </w:pPr>
      <w:r>
        <w:rPr>
          <w:rStyle w:val="aa"/>
          <w:rFonts w:asciiTheme="minorEastAsia" w:hAnsiTheme="minorEastAsia" w:cs="宋体" w:hint="eastAsia"/>
          <w:sz w:val="31"/>
          <w:szCs w:val="31"/>
        </w:rPr>
        <w:t>所投合同包：</w:t>
      </w:r>
      <w:r>
        <w:rPr>
          <w:rStyle w:val="aa"/>
          <w:rFonts w:asciiTheme="minorEastAsia" w:hAnsiTheme="minorEastAsia" w:cs="宋体" w:hint="eastAsia"/>
          <w:sz w:val="31"/>
          <w:szCs w:val="31"/>
          <w:u w:val="single"/>
        </w:rPr>
        <w:t>（由投标人填写）</w:t>
      </w:r>
    </w:p>
    <w:p w:rsidR="00A676E7" w:rsidRDefault="00B9516A">
      <w:pPr>
        <w:pStyle w:val="a8"/>
        <w:widowControl/>
        <w:rPr>
          <w:rFonts w:asciiTheme="minorEastAsia" w:hAnsiTheme="minorEastAsia"/>
        </w:rPr>
      </w:pPr>
      <w:r>
        <w:rPr>
          <w:rFonts w:asciiTheme="minorEastAsia" w:hAnsiTheme="minorEastAsia" w:cs="宋体" w:hint="eastAsia"/>
          <w:sz w:val="36"/>
          <w:szCs w:val="36"/>
        </w:rPr>
        <w:t> </w:t>
      </w:r>
    </w:p>
    <w:p w:rsidR="00A676E7" w:rsidRDefault="00B9516A">
      <w:pPr>
        <w:pStyle w:val="a8"/>
        <w:widowControl/>
        <w:jc w:val="center"/>
        <w:rPr>
          <w:rFonts w:asciiTheme="minorEastAsia" w:hAnsiTheme="minorEastAsia"/>
        </w:rPr>
      </w:pPr>
      <w:r>
        <w:rPr>
          <w:rStyle w:val="aa"/>
          <w:rFonts w:asciiTheme="minorEastAsia" w:hAnsiTheme="minorEastAsia" w:cs="宋体" w:hint="eastAsia"/>
          <w:sz w:val="31"/>
          <w:szCs w:val="31"/>
        </w:rPr>
        <w:t>投标人：</w:t>
      </w:r>
      <w:r>
        <w:rPr>
          <w:rStyle w:val="aa"/>
          <w:rFonts w:asciiTheme="minorEastAsia" w:hAnsiTheme="minorEastAsia" w:cs="宋体" w:hint="eastAsia"/>
          <w:sz w:val="31"/>
          <w:szCs w:val="31"/>
          <w:u w:val="single"/>
        </w:rPr>
        <w:t>（填写“全称”）</w:t>
      </w:r>
    </w:p>
    <w:p w:rsidR="00A676E7" w:rsidRDefault="00B9516A">
      <w:pPr>
        <w:pStyle w:val="a8"/>
        <w:widowControl/>
        <w:jc w:val="center"/>
        <w:rPr>
          <w:rFonts w:asciiTheme="minorEastAsia" w:hAnsiTheme="minorEastAsia"/>
        </w:rPr>
      </w:pPr>
      <w:r>
        <w:rPr>
          <w:rStyle w:val="aa"/>
          <w:rFonts w:asciiTheme="minorEastAsia" w:hAnsiTheme="minorEastAsia" w:cs="宋体" w:hint="eastAsia"/>
          <w:sz w:val="31"/>
          <w:szCs w:val="31"/>
          <w:u w:val="single"/>
        </w:rPr>
        <w:t>（由投标人填写）</w:t>
      </w:r>
      <w:r>
        <w:rPr>
          <w:rStyle w:val="aa"/>
          <w:rFonts w:asciiTheme="minorEastAsia" w:hAnsiTheme="minorEastAsia" w:cs="宋体" w:hint="eastAsia"/>
          <w:sz w:val="31"/>
          <w:szCs w:val="31"/>
        </w:rPr>
        <w:t>年</w:t>
      </w:r>
      <w:r>
        <w:rPr>
          <w:rStyle w:val="aa"/>
          <w:rFonts w:asciiTheme="minorEastAsia" w:hAnsiTheme="minorEastAsia" w:cs="宋体" w:hint="eastAsia"/>
          <w:sz w:val="31"/>
          <w:szCs w:val="31"/>
          <w:u w:val="single"/>
        </w:rPr>
        <w:t>（由投标人填写）</w:t>
      </w:r>
      <w:r>
        <w:rPr>
          <w:rStyle w:val="aa"/>
          <w:rFonts w:asciiTheme="minorEastAsia" w:hAnsiTheme="minorEastAsia" w:cs="宋体" w:hint="eastAsia"/>
          <w:sz w:val="31"/>
          <w:szCs w:val="31"/>
        </w:rPr>
        <w:t>月</w:t>
      </w:r>
    </w:p>
    <w:p w:rsidR="00A676E7" w:rsidRDefault="00B9516A">
      <w:pPr>
        <w:pStyle w:val="a8"/>
        <w:widowControl/>
        <w:rPr>
          <w:rFonts w:asciiTheme="minorEastAsia" w:hAnsiTheme="minorEastAsia"/>
        </w:rPr>
      </w:pPr>
      <w:r>
        <w:rPr>
          <w:rFonts w:asciiTheme="minorEastAsia" w:hAnsiTheme="minorEastAsia" w:cs="宋体" w:hint="eastAsia"/>
          <w:sz w:val="21"/>
          <w:szCs w:val="21"/>
        </w:rPr>
        <w:t> </w:t>
      </w:r>
    </w:p>
    <w:p w:rsidR="00A676E7" w:rsidRDefault="00B9516A">
      <w:pPr>
        <w:pStyle w:val="a8"/>
        <w:widowControl/>
        <w:rPr>
          <w:rFonts w:asciiTheme="minorEastAsia" w:hAnsiTheme="minorEastAsia"/>
        </w:rPr>
      </w:pPr>
      <w:r>
        <w:rPr>
          <w:rFonts w:asciiTheme="minorEastAsia" w:hAnsiTheme="minorEastAsia" w:cs="宋体" w:hint="eastAsia"/>
          <w:sz w:val="21"/>
          <w:szCs w:val="21"/>
        </w:rPr>
        <w:t> </w:t>
      </w:r>
    </w:p>
    <w:p w:rsidR="00A676E7" w:rsidRDefault="00B9516A">
      <w:pPr>
        <w:pStyle w:val="a8"/>
        <w:widowControl/>
        <w:jc w:val="center"/>
        <w:rPr>
          <w:rStyle w:val="aa"/>
          <w:rFonts w:asciiTheme="minorEastAsia" w:hAnsiTheme="minorEastAsia" w:cs="宋体"/>
          <w:sz w:val="28"/>
          <w:szCs w:val="28"/>
        </w:rPr>
      </w:pPr>
      <w:r>
        <w:rPr>
          <w:rFonts w:asciiTheme="minorEastAsia" w:hAnsiTheme="minorEastAsia" w:cs="Calibri"/>
          <w:sz w:val="21"/>
          <w:szCs w:val="21"/>
        </w:rPr>
        <w:br/>
      </w:r>
    </w:p>
    <w:p w:rsidR="00A676E7" w:rsidRDefault="00A676E7">
      <w:pPr>
        <w:widowControl/>
        <w:jc w:val="left"/>
        <w:rPr>
          <w:rStyle w:val="aa"/>
          <w:rFonts w:asciiTheme="minorEastAsia" w:hAnsiTheme="minorEastAsia" w:cs="宋体"/>
          <w:kern w:val="0"/>
          <w:sz w:val="28"/>
          <w:szCs w:val="28"/>
        </w:rPr>
      </w:pPr>
    </w:p>
    <w:p w:rsidR="00A676E7" w:rsidRDefault="00B9516A">
      <w:pPr>
        <w:pStyle w:val="a8"/>
        <w:widowControl/>
        <w:jc w:val="center"/>
        <w:rPr>
          <w:rFonts w:asciiTheme="minorEastAsia" w:hAnsiTheme="minorEastAsia"/>
        </w:rPr>
      </w:pPr>
      <w:r>
        <w:rPr>
          <w:rStyle w:val="aa"/>
          <w:rFonts w:asciiTheme="minorEastAsia" w:hAnsiTheme="minorEastAsia" w:cs="宋体" w:hint="eastAsia"/>
          <w:sz w:val="28"/>
          <w:szCs w:val="28"/>
        </w:rPr>
        <w:t>索引</w:t>
      </w:r>
    </w:p>
    <w:p w:rsidR="00A676E7" w:rsidRDefault="00B9516A">
      <w:pPr>
        <w:pStyle w:val="a8"/>
        <w:widowControl/>
        <w:rPr>
          <w:rFonts w:asciiTheme="minorEastAsia" w:hAnsiTheme="minorEastAsia"/>
        </w:rPr>
      </w:pPr>
      <w:r>
        <w:rPr>
          <w:rFonts w:asciiTheme="minorEastAsia" w:hAnsiTheme="minorEastAsia" w:cs="宋体" w:hint="eastAsia"/>
          <w:sz w:val="28"/>
          <w:szCs w:val="28"/>
        </w:rPr>
        <w:t>一、开标一览表</w:t>
      </w:r>
    </w:p>
    <w:p w:rsidR="00A676E7" w:rsidRDefault="00B9516A">
      <w:pPr>
        <w:pStyle w:val="a8"/>
        <w:widowControl/>
        <w:rPr>
          <w:rFonts w:asciiTheme="minorEastAsia" w:hAnsiTheme="minorEastAsia"/>
        </w:rPr>
      </w:pPr>
      <w:r>
        <w:rPr>
          <w:rFonts w:asciiTheme="minorEastAsia" w:hAnsiTheme="minorEastAsia" w:cs="宋体" w:hint="eastAsia"/>
          <w:sz w:val="28"/>
          <w:szCs w:val="28"/>
        </w:rPr>
        <w:t>二、招标文件规定的价格扣除证明材料（若有）</w:t>
      </w:r>
    </w:p>
    <w:p w:rsidR="00A676E7" w:rsidRDefault="00B9516A">
      <w:pPr>
        <w:pStyle w:val="a8"/>
        <w:widowControl/>
        <w:rPr>
          <w:rFonts w:asciiTheme="minorEastAsia" w:hAnsiTheme="minorEastAsia"/>
        </w:rPr>
      </w:pPr>
      <w:r>
        <w:rPr>
          <w:rFonts w:asciiTheme="minorEastAsia" w:hAnsiTheme="minorEastAsia" w:cs="宋体" w:hint="eastAsia"/>
          <w:sz w:val="28"/>
          <w:szCs w:val="28"/>
        </w:rPr>
        <w:t>三、招标文件规定的加分证明材料（若有）</w:t>
      </w:r>
    </w:p>
    <w:p w:rsidR="00A676E7" w:rsidRDefault="00B9516A">
      <w:pPr>
        <w:rPr>
          <w:rStyle w:val="aa"/>
          <w:rFonts w:asciiTheme="minorEastAsia" w:hAnsiTheme="minorEastAsia" w:cs="宋体"/>
          <w:szCs w:val="21"/>
        </w:rPr>
      </w:pPr>
      <w:r>
        <w:rPr>
          <w:rStyle w:val="aa"/>
          <w:rFonts w:asciiTheme="minorEastAsia" w:hAnsiTheme="minorEastAsia" w:cs="宋体" w:hint="eastAsia"/>
          <w:szCs w:val="21"/>
        </w:rPr>
        <w:br w:type="page"/>
      </w:r>
    </w:p>
    <w:p w:rsidR="00A676E7" w:rsidRDefault="00B9516A">
      <w:pPr>
        <w:widowControl/>
        <w:jc w:val="center"/>
        <w:rPr>
          <w:rFonts w:asciiTheme="minorEastAsia" w:hAnsiTheme="minorEastAsia" w:cs="宋体"/>
          <w:b/>
          <w:kern w:val="0"/>
          <w:szCs w:val="21"/>
        </w:rPr>
      </w:pPr>
      <w:r>
        <w:rPr>
          <w:rStyle w:val="aa"/>
          <w:rFonts w:asciiTheme="minorEastAsia" w:hAnsiTheme="minorEastAsia" w:cs="宋体" w:hint="eastAsia"/>
          <w:szCs w:val="21"/>
        </w:rPr>
        <w:lastRenderedPageBreak/>
        <w:t>一、开标一览表</w:t>
      </w:r>
    </w:p>
    <w:p w:rsidR="00A676E7" w:rsidRDefault="00B9516A">
      <w:pPr>
        <w:pStyle w:val="a8"/>
        <w:widowControl/>
        <w:rPr>
          <w:rFonts w:asciiTheme="minorEastAsia" w:hAnsiTheme="minorEastAsia" w:cs="宋体"/>
          <w:sz w:val="21"/>
          <w:szCs w:val="21"/>
          <w:u w:val="single"/>
        </w:rPr>
      </w:pPr>
      <w:r>
        <w:rPr>
          <w:rFonts w:asciiTheme="minorEastAsia" w:hAnsiTheme="minorEastAsia" w:cs="宋体" w:hint="eastAsia"/>
          <w:sz w:val="21"/>
          <w:szCs w:val="21"/>
        </w:rPr>
        <w:t>项目编号：</w:t>
      </w:r>
      <w:r>
        <w:rPr>
          <w:rFonts w:asciiTheme="minorEastAsia" w:hAnsiTheme="minorEastAsia" w:cs="宋体" w:hint="eastAsia"/>
          <w:sz w:val="21"/>
          <w:szCs w:val="21"/>
          <w:u w:val="single"/>
        </w:rPr>
        <w:t>                   </w:t>
      </w:r>
    </w:p>
    <w:p w:rsidR="00A676E7" w:rsidRDefault="00B9516A">
      <w:pPr>
        <w:rPr>
          <w:rFonts w:asciiTheme="minorEastAsia" w:hAnsiTheme="minorEastAsia"/>
          <w:u w:val="single"/>
        </w:rPr>
      </w:pPr>
      <w:r>
        <w:rPr>
          <w:rFonts w:asciiTheme="minorEastAsia" w:hAnsiTheme="minorEastAsia" w:hint="eastAsia"/>
        </w:rPr>
        <w:t>项目名称：</w:t>
      </w:r>
      <w:r>
        <w:rPr>
          <w:rFonts w:asciiTheme="minorEastAsia" w:hAnsiTheme="minorEastAsia" w:hint="eastAsia"/>
          <w:u w:val="single"/>
        </w:rPr>
        <w:t xml:space="preserve">                                       </w:t>
      </w:r>
    </w:p>
    <w:p w:rsidR="00A676E7" w:rsidRDefault="00B9516A">
      <w:pPr>
        <w:pStyle w:val="a8"/>
        <w:widowControl/>
        <w:rPr>
          <w:rFonts w:asciiTheme="minorEastAsia" w:hAnsiTheme="minorEastAsia" w:cs="宋体"/>
          <w:sz w:val="21"/>
          <w:szCs w:val="21"/>
          <w:u w:val="single"/>
        </w:rPr>
      </w:pPr>
      <w:r>
        <w:rPr>
          <w:rFonts w:asciiTheme="minorEastAsia" w:hAnsiTheme="minorEastAsia" w:cs="宋体" w:hint="eastAsia"/>
          <w:sz w:val="21"/>
          <w:szCs w:val="21"/>
        </w:rPr>
        <w:t>合同包：</w:t>
      </w:r>
      <w:r>
        <w:rPr>
          <w:rFonts w:asciiTheme="minorEastAsia" w:hAnsiTheme="minorEastAsia" w:cs="宋体" w:hint="eastAsia"/>
          <w:sz w:val="21"/>
          <w:szCs w:val="21"/>
          <w:u w:val="single"/>
        </w:rPr>
        <w:t xml:space="preserve">              一                       </w:t>
      </w:r>
    </w:p>
    <w:tbl>
      <w:tblPr>
        <w:tblStyle w:val="a9"/>
        <w:tblW w:w="5000" w:type="pct"/>
        <w:tblLook w:val="04A0"/>
      </w:tblPr>
      <w:tblGrid>
        <w:gridCol w:w="1154"/>
        <w:gridCol w:w="7328"/>
        <w:gridCol w:w="1480"/>
      </w:tblGrid>
      <w:tr w:rsidR="00A676E7">
        <w:tc>
          <w:tcPr>
            <w:tcW w:w="579" w:type="pct"/>
            <w:vAlign w:val="center"/>
          </w:tcPr>
          <w:p w:rsidR="00A676E7" w:rsidRDefault="00B9516A">
            <w:pPr>
              <w:pStyle w:val="2"/>
              <w:spacing w:line="440" w:lineRule="exact"/>
              <w:ind w:leftChars="0" w:left="0" w:firstLineChars="0" w:firstLine="0"/>
              <w:jc w:val="center"/>
              <w:rPr>
                <w:rFonts w:asciiTheme="minorEastAsia" w:hAnsiTheme="minorEastAsia"/>
              </w:rPr>
            </w:pPr>
            <w:r>
              <w:rPr>
                <w:rFonts w:asciiTheme="minorEastAsia" w:hAnsiTheme="minorEastAsia" w:hint="eastAsia"/>
              </w:rPr>
              <w:t>品目号</w:t>
            </w:r>
          </w:p>
        </w:tc>
        <w:tc>
          <w:tcPr>
            <w:tcW w:w="3678" w:type="pct"/>
            <w:vAlign w:val="center"/>
          </w:tcPr>
          <w:p w:rsidR="00A676E7" w:rsidRDefault="00B9516A">
            <w:pPr>
              <w:pStyle w:val="2"/>
              <w:spacing w:line="440" w:lineRule="exact"/>
              <w:ind w:leftChars="0" w:left="0" w:firstLineChars="0" w:firstLine="0"/>
              <w:jc w:val="center"/>
              <w:rPr>
                <w:rFonts w:asciiTheme="minorEastAsia" w:hAnsiTheme="minorEastAsia"/>
              </w:rPr>
            </w:pPr>
            <w:r>
              <w:rPr>
                <w:rFonts w:asciiTheme="minorEastAsia" w:hAnsiTheme="minorEastAsia" w:hint="eastAsia"/>
              </w:rPr>
              <w:t>内容</w:t>
            </w:r>
          </w:p>
        </w:tc>
        <w:tc>
          <w:tcPr>
            <w:tcW w:w="743" w:type="pct"/>
            <w:vAlign w:val="center"/>
          </w:tcPr>
          <w:p w:rsidR="00A676E7" w:rsidRDefault="00B9516A">
            <w:pPr>
              <w:pStyle w:val="2"/>
              <w:spacing w:line="440" w:lineRule="exact"/>
              <w:ind w:leftChars="0" w:left="0" w:firstLineChars="0" w:firstLine="0"/>
              <w:jc w:val="center"/>
              <w:rPr>
                <w:rFonts w:asciiTheme="minorEastAsia" w:hAnsiTheme="minorEastAsia"/>
              </w:rPr>
            </w:pPr>
            <w:r>
              <w:rPr>
                <w:rFonts w:asciiTheme="minorEastAsia" w:hAnsiTheme="minorEastAsia" w:hint="eastAsia"/>
              </w:rPr>
              <w:t>下浮率</w:t>
            </w:r>
          </w:p>
        </w:tc>
      </w:tr>
      <w:tr w:rsidR="00AC3146">
        <w:tc>
          <w:tcPr>
            <w:tcW w:w="579" w:type="pct"/>
            <w:vAlign w:val="center"/>
          </w:tcPr>
          <w:p w:rsidR="00AC3146" w:rsidRDefault="00AC3146">
            <w:pPr>
              <w:pStyle w:val="2"/>
              <w:spacing w:line="440" w:lineRule="exact"/>
              <w:ind w:leftChars="0" w:left="0" w:firstLineChars="0" w:firstLine="0"/>
              <w:jc w:val="center"/>
              <w:rPr>
                <w:rFonts w:asciiTheme="minorEastAsia" w:hAnsiTheme="minorEastAsia"/>
              </w:rPr>
            </w:pPr>
            <w:r>
              <w:rPr>
                <w:rFonts w:asciiTheme="minorEastAsia" w:hAnsiTheme="minorEastAsia" w:hint="eastAsia"/>
              </w:rPr>
              <w:t>1-1</w:t>
            </w:r>
          </w:p>
        </w:tc>
        <w:tc>
          <w:tcPr>
            <w:tcW w:w="3678" w:type="pct"/>
            <w:vAlign w:val="center"/>
          </w:tcPr>
          <w:p w:rsidR="00AC3146" w:rsidRDefault="00AC3146" w:rsidP="007A2514">
            <w:pPr>
              <w:pStyle w:val="2"/>
              <w:spacing w:line="440" w:lineRule="exact"/>
              <w:ind w:leftChars="0" w:left="0" w:firstLineChars="0" w:firstLine="0"/>
              <w:jc w:val="left"/>
              <w:rPr>
                <w:rFonts w:asciiTheme="minorEastAsia" w:hAnsiTheme="minorEastAsia"/>
                <w:color w:val="000000" w:themeColor="text1"/>
              </w:rPr>
            </w:pPr>
            <w:r>
              <w:rPr>
                <w:rFonts w:asciiTheme="minorEastAsia" w:hAnsiTheme="minorEastAsia" w:cs="华文中宋" w:hint="eastAsia"/>
                <w:color w:val="000000" w:themeColor="text1"/>
                <w:sz w:val="24"/>
              </w:rPr>
              <w:t>肉蛋奶类：鲜畜、禽肉及其副产品；鲜鸡蛋、鸭蛋、鹌鹑蛋；牛奶及奶制品</w:t>
            </w:r>
          </w:p>
        </w:tc>
        <w:tc>
          <w:tcPr>
            <w:tcW w:w="743" w:type="pct"/>
            <w:vAlign w:val="center"/>
          </w:tcPr>
          <w:p w:rsidR="00AC3146" w:rsidRDefault="00AC3146">
            <w:pPr>
              <w:pStyle w:val="2"/>
              <w:spacing w:line="440" w:lineRule="exact"/>
              <w:ind w:leftChars="0" w:left="0" w:firstLineChars="0" w:firstLine="0"/>
              <w:jc w:val="left"/>
              <w:rPr>
                <w:rFonts w:asciiTheme="minorEastAsia" w:hAnsiTheme="minorEastAsia"/>
              </w:rPr>
            </w:pPr>
          </w:p>
        </w:tc>
      </w:tr>
      <w:tr w:rsidR="00AC3146">
        <w:tc>
          <w:tcPr>
            <w:tcW w:w="579" w:type="pct"/>
            <w:vAlign w:val="center"/>
          </w:tcPr>
          <w:p w:rsidR="00AC3146" w:rsidRDefault="00AC3146">
            <w:pPr>
              <w:pStyle w:val="2"/>
              <w:spacing w:line="440" w:lineRule="exact"/>
              <w:ind w:leftChars="0" w:left="0" w:firstLineChars="0" w:firstLine="0"/>
              <w:jc w:val="center"/>
              <w:rPr>
                <w:rFonts w:asciiTheme="minorEastAsia" w:hAnsiTheme="minorEastAsia"/>
              </w:rPr>
            </w:pPr>
            <w:r>
              <w:rPr>
                <w:rFonts w:asciiTheme="minorEastAsia" w:hAnsiTheme="minorEastAsia" w:hint="eastAsia"/>
              </w:rPr>
              <w:t>1-2</w:t>
            </w:r>
          </w:p>
        </w:tc>
        <w:tc>
          <w:tcPr>
            <w:tcW w:w="3678" w:type="pct"/>
            <w:vAlign w:val="center"/>
          </w:tcPr>
          <w:p w:rsidR="00AC3146" w:rsidRDefault="00AC3146" w:rsidP="007A2514">
            <w:pPr>
              <w:pStyle w:val="2"/>
              <w:spacing w:line="440" w:lineRule="exact"/>
              <w:ind w:leftChars="0" w:left="0" w:firstLineChars="0" w:firstLine="0"/>
              <w:jc w:val="left"/>
              <w:rPr>
                <w:rFonts w:asciiTheme="minorEastAsia" w:hAnsiTheme="minorEastAsia"/>
                <w:color w:val="000000" w:themeColor="text1"/>
              </w:rPr>
            </w:pPr>
            <w:r>
              <w:rPr>
                <w:rFonts w:asciiTheme="minorEastAsia" w:hAnsiTheme="minorEastAsia" w:cs="华文中宋" w:hint="eastAsia"/>
                <w:color w:val="000000" w:themeColor="text1"/>
                <w:sz w:val="24"/>
              </w:rPr>
              <w:t>冻品类：低温冷冻肉类、鱼类、半成品制品、早餐预制品（低温类）</w:t>
            </w:r>
          </w:p>
        </w:tc>
        <w:tc>
          <w:tcPr>
            <w:tcW w:w="743" w:type="pct"/>
            <w:vAlign w:val="center"/>
          </w:tcPr>
          <w:p w:rsidR="00AC3146" w:rsidRDefault="00AC3146">
            <w:pPr>
              <w:pStyle w:val="2"/>
              <w:spacing w:line="440" w:lineRule="exact"/>
              <w:ind w:leftChars="0" w:left="0" w:firstLineChars="0" w:firstLine="0"/>
              <w:jc w:val="left"/>
              <w:rPr>
                <w:rFonts w:asciiTheme="minorEastAsia" w:hAnsiTheme="minorEastAsia"/>
              </w:rPr>
            </w:pPr>
          </w:p>
        </w:tc>
      </w:tr>
      <w:tr w:rsidR="00AC3146">
        <w:tc>
          <w:tcPr>
            <w:tcW w:w="579" w:type="pct"/>
            <w:vAlign w:val="center"/>
          </w:tcPr>
          <w:p w:rsidR="00AC3146" w:rsidRDefault="00AC3146">
            <w:pPr>
              <w:pStyle w:val="2"/>
              <w:spacing w:line="440" w:lineRule="exact"/>
              <w:ind w:leftChars="0" w:left="0" w:firstLineChars="0" w:firstLine="0"/>
              <w:jc w:val="center"/>
              <w:rPr>
                <w:rFonts w:asciiTheme="minorEastAsia" w:hAnsiTheme="minorEastAsia"/>
              </w:rPr>
            </w:pPr>
            <w:r>
              <w:rPr>
                <w:rFonts w:asciiTheme="minorEastAsia" w:hAnsiTheme="minorEastAsia" w:hint="eastAsia"/>
              </w:rPr>
              <w:t>1-3</w:t>
            </w:r>
          </w:p>
        </w:tc>
        <w:tc>
          <w:tcPr>
            <w:tcW w:w="3678" w:type="pct"/>
            <w:vAlign w:val="center"/>
          </w:tcPr>
          <w:p w:rsidR="00AC3146" w:rsidRDefault="00AC3146" w:rsidP="007A2514">
            <w:pPr>
              <w:pStyle w:val="2"/>
              <w:spacing w:line="440" w:lineRule="exact"/>
              <w:ind w:leftChars="0" w:left="0" w:firstLineChars="0" w:firstLine="0"/>
              <w:jc w:val="left"/>
              <w:rPr>
                <w:rFonts w:asciiTheme="minorEastAsia" w:hAnsiTheme="minorEastAsia"/>
                <w:color w:val="000000" w:themeColor="text1"/>
              </w:rPr>
            </w:pPr>
            <w:r>
              <w:rPr>
                <w:rFonts w:asciiTheme="minorEastAsia" w:hAnsiTheme="minorEastAsia" w:cs="华文中宋" w:hint="eastAsia"/>
                <w:color w:val="000000" w:themeColor="text1"/>
                <w:sz w:val="24"/>
              </w:rPr>
              <w:t>生鲜蔬菜类：水果、蔬菜、豆制品、面制品、生鲜腌制品等</w:t>
            </w:r>
          </w:p>
        </w:tc>
        <w:tc>
          <w:tcPr>
            <w:tcW w:w="743" w:type="pct"/>
            <w:vAlign w:val="center"/>
          </w:tcPr>
          <w:p w:rsidR="00AC3146" w:rsidRDefault="00AC3146">
            <w:pPr>
              <w:pStyle w:val="2"/>
              <w:spacing w:line="440" w:lineRule="exact"/>
              <w:ind w:leftChars="0" w:left="0" w:firstLineChars="0" w:firstLine="0"/>
              <w:jc w:val="left"/>
              <w:rPr>
                <w:rFonts w:asciiTheme="minorEastAsia" w:hAnsiTheme="minorEastAsia"/>
              </w:rPr>
            </w:pPr>
          </w:p>
        </w:tc>
      </w:tr>
      <w:tr w:rsidR="00AC3146">
        <w:tc>
          <w:tcPr>
            <w:tcW w:w="579" w:type="pct"/>
            <w:vAlign w:val="center"/>
          </w:tcPr>
          <w:p w:rsidR="00AC3146" w:rsidRDefault="00AC3146">
            <w:pPr>
              <w:pStyle w:val="2"/>
              <w:spacing w:line="440" w:lineRule="exact"/>
              <w:ind w:leftChars="0" w:left="0" w:firstLineChars="0" w:firstLine="0"/>
              <w:jc w:val="center"/>
              <w:rPr>
                <w:rFonts w:asciiTheme="minorEastAsia" w:hAnsiTheme="minorEastAsia"/>
              </w:rPr>
            </w:pPr>
            <w:r>
              <w:rPr>
                <w:rFonts w:asciiTheme="minorEastAsia" w:hAnsiTheme="minorEastAsia" w:hint="eastAsia"/>
              </w:rPr>
              <w:t>1-4</w:t>
            </w:r>
          </w:p>
        </w:tc>
        <w:tc>
          <w:tcPr>
            <w:tcW w:w="3678" w:type="pct"/>
            <w:vAlign w:val="center"/>
          </w:tcPr>
          <w:p w:rsidR="00AC3146" w:rsidRDefault="00AC3146" w:rsidP="007A2514">
            <w:pPr>
              <w:pStyle w:val="2"/>
              <w:spacing w:line="440" w:lineRule="exact"/>
              <w:ind w:leftChars="0" w:left="0" w:firstLineChars="0" w:firstLine="0"/>
              <w:jc w:val="left"/>
              <w:rPr>
                <w:rFonts w:asciiTheme="minorEastAsia" w:hAnsiTheme="minorEastAsia"/>
                <w:color w:val="000000" w:themeColor="text1"/>
              </w:rPr>
            </w:pPr>
            <w:r>
              <w:rPr>
                <w:rFonts w:asciiTheme="minorEastAsia" w:hAnsiTheme="minorEastAsia" w:cs="华文中宋" w:hint="eastAsia"/>
                <w:color w:val="000000" w:themeColor="text1"/>
                <w:sz w:val="24"/>
              </w:rPr>
              <w:t>海鲜鱼类：冰鲜鱼、新鲜鱼、虾类、蟹、贝类等水产</w:t>
            </w:r>
          </w:p>
        </w:tc>
        <w:tc>
          <w:tcPr>
            <w:tcW w:w="743" w:type="pct"/>
            <w:vAlign w:val="center"/>
          </w:tcPr>
          <w:p w:rsidR="00AC3146" w:rsidRDefault="00AC3146">
            <w:pPr>
              <w:pStyle w:val="2"/>
              <w:spacing w:line="440" w:lineRule="exact"/>
              <w:ind w:leftChars="0" w:left="0" w:firstLineChars="0" w:firstLine="0"/>
              <w:jc w:val="left"/>
              <w:rPr>
                <w:rFonts w:asciiTheme="minorEastAsia" w:hAnsiTheme="minorEastAsia"/>
              </w:rPr>
            </w:pPr>
          </w:p>
        </w:tc>
      </w:tr>
      <w:tr w:rsidR="00AC3146">
        <w:tc>
          <w:tcPr>
            <w:tcW w:w="579" w:type="pct"/>
            <w:vAlign w:val="center"/>
          </w:tcPr>
          <w:p w:rsidR="00AC3146" w:rsidRDefault="00AC3146">
            <w:pPr>
              <w:pStyle w:val="2"/>
              <w:spacing w:line="440" w:lineRule="exact"/>
              <w:ind w:leftChars="0" w:left="0" w:firstLineChars="0" w:firstLine="0"/>
              <w:jc w:val="center"/>
              <w:rPr>
                <w:rFonts w:asciiTheme="minorEastAsia" w:hAnsiTheme="minorEastAsia"/>
              </w:rPr>
            </w:pPr>
            <w:r>
              <w:rPr>
                <w:rFonts w:asciiTheme="minorEastAsia" w:hAnsiTheme="minorEastAsia" w:hint="eastAsia"/>
              </w:rPr>
              <w:t>1-5</w:t>
            </w:r>
          </w:p>
        </w:tc>
        <w:tc>
          <w:tcPr>
            <w:tcW w:w="3678" w:type="pct"/>
            <w:vAlign w:val="center"/>
          </w:tcPr>
          <w:p w:rsidR="00AC3146" w:rsidRDefault="00AC3146" w:rsidP="007A2514">
            <w:pPr>
              <w:pStyle w:val="2"/>
              <w:spacing w:line="440" w:lineRule="exact"/>
              <w:ind w:leftChars="0" w:left="0" w:firstLineChars="0" w:firstLine="0"/>
              <w:jc w:val="left"/>
              <w:rPr>
                <w:rFonts w:asciiTheme="minorEastAsia" w:hAnsiTheme="minorEastAsia"/>
                <w:color w:val="000000" w:themeColor="text1"/>
              </w:rPr>
            </w:pPr>
            <w:r>
              <w:rPr>
                <w:rFonts w:asciiTheme="minorEastAsia" w:hAnsiTheme="minorEastAsia" w:cs="华文中宋" w:hint="eastAsia"/>
                <w:color w:val="000000" w:themeColor="text1"/>
                <w:sz w:val="24"/>
              </w:rPr>
              <w:t>粮油调味品类：大米、面粉、食用油、预包装调味品、预包装常温饮料、预包装烘焙原料（含低温产品）等</w:t>
            </w:r>
          </w:p>
        </w:tc>
        <w:tc>
          <w:tcPr>
            <w:tcW w:w="743" w:type="pct"/>
            <w:vAlign w:val="center"/>
          </w:tcPr>
          <w:p w:rsidR="00AC3146" w:rsidRDefault="00AC3146">
            <w:pPr>
              <w:pStyle w:val="2"/>
              <w:spacing w:line="440" w:lineRule="exact"/>
              <w:ind w:leftChars="0" w:left="0" w:firstLineChars="0" w:firstLine="0"/>
              <w:jc w:val="left"/>
              <w:rPr>
                <w:rFonts w:asciiTheme="minorEastAsia" w:hAnsiTheme="minorEastAsia"/>
              </w:rPr>
            </w:pPr>
          </w:p>
        </w:tc>
      </w:tr>
      <w:tr w:rsidR="00AC3146">
        <w:tc>
          <w:tcPr>
            <w:tcW w:w="579" w:type="pct"/>
            <w:vAlign w:val="center"/>
          </w:tcPr>
          <w:p w:rsidR="00AC3146" w:rsidRDefault="00AC3146">
            <w:pPr>
              <w:pStyle w:val="2"/>
              <w:spacing w:line="440" w:lineRule="exact"/>
              <w:ind w:leftChars="0" w:left="0" w:firstLineChars="0" w:firstLine="0"/>
              <w:jc w:val="center"/>
              <w:rPr>
                <w:rFonts w:asciiTheme="minorEastAsia" w:hAnsiTheme="minorEastAsia"/>
              </w:rPr>
            </w:pPr>
            <w:r>
              <w:rPr>
                <w:rFonts w:asciiTheme="minorEastAsia" w:hAnsiTheme="minorEastAsia" w:hint="eastAsia"/>
              </w:rPr>
              <w:t>1-6</w:t>
            </w:r>
          </w:p>
        </w:tc>
        <w:tc>
          <w:tcPr>
            <w:tcW w:w="3678" w:type="pct"/>
            <w:vAlign w:val="center"/>
          </w:tcPr>
          <w:p w:rsidR="00AC3146" w:rsidRDefault="00AC3146" w:rsidP="007A2514">
            <w:pPr>
              <w:pStyle w:val="2"/>
              <w:spacing w:line="440" w:lineRule="exact"/>
              <w:ind w:leftChars="0" w:left="0" w:firstLineChars="0" w:firstLine="0"/>
              <w:jc w:val="left"/>
              <w:rPr>
                <w:rFonts w:asciiTheme="minorEastAsia" w:hAnsiTheme="minorEastAsia"/>
                <w:color w:val="000000" w:themeColor="text1"/>
              </w:rPr>
            </w:pPr>
            <w:r>
              <w:rPr>
                <w:rFonts w:asciiTheme="minorEastAsia" w:hAnsiTheme="minorEastAsia" w:cs="华文中宋" w:hint="eastAsia"/>
                <w:color w:val="000000" w:themeColor="text1"/>
                <w:sz w:val="24"/>
              </w:rPr>
              <w:t>其它类：烘焙材料（散装），散装调味，散装干货，零星易耗品、日用品，早餐预制产品（热食类）等</w:t>
            </w:r>
          </w:p>
        </w:tc>
        <w:tc>
          <w:tcPr>
            <w:tcW w:w="743" w:type="pct"/>
            <w:vAlign w:val="center"/>
          </w:tcPr>
          <w:p w:rsidR="00AC3146" w:rsidRDefault="00AC3146">
            <w:pPr>
              <w:pStyle w:val="2"/>
              <w:spacing w:line="440" w:lineRule="exact"/>
              <w:ind w:leftChars="0" w:left="0" w:firstLineChars="0" w:firstLine="0"/>
              <w:jc w:val="left"/>
              <w:rPr>
                <w:rFonts w:asciiTheme="minorEastAsia" w:hAnsiTheme="minorEastAsia"/>
              </w:rPr>
            </w:pPr>
          </w:p>
        </w:tc>
      </w:tr>
    </w:tbl>
    <w:p w:rsidR="00A676E7" w:rsidRDefault="00A676E7">
      <w:pPr>
        <w:rPr>
          <w:rFonts w:asciiTheme="minorEastAsia" w:hAnsiTheme="minorEastAsia"/>
        </w:rPr>
      </w:pPr>
    </w:p>
    <w:p w:rsidR="00A676E7" w:rsidRDefault="00B9516A">
      <w:pPr>
        <w:pStyle w:val="2"/>
        <w:ind w:leftChars="0" w:left="0" w:firstLineChars="0" w:firstLine="0"/>
      </w:pPr>
      <w:r>
        <w:rPr>
          <w:rFonts w:asciiTheme="minorEastAsia" w:hAnsiTheme="minorEastAsia" w:cs="华文中宋" w:hint="eastAsia"/>
          <w:color w:val="000000" w:themeColor="text1"/>
          <w:sz w:val="24"/>
        </w:rPr>
        <w:t>★</w:t>
      </w:r>
      <w:r>
        <w:rPr>
          <w:rFonts w:asciiTheme="minorEastAsia" w:hAnsiTheme="minorEastAsia" w:cs="华文中宋" w:hint="eastAsia"/>
          <w:b/>
          <w:color w:val="000000" w:themeColor="text1"/>
          <w:sz w:val="24"/>
          <w:u w:val="single"/>
        </w:rPr>
        <w:t>本合同包各品目号所报下浮率均</w:t>
      </w:r>
      <w:r>
        <w:rPr>
          <w:rFonts w:asciiTheme="minorEastAsia" w:hAnsiTheme="minorEastAsia" w:cs="华文中宋" w:hint="eastAsia"/>
          <w:b/>
          <w:color w:val="000000" w:themeColor="text1"/>
          <w:sz w:val="28"/>
          <w:szCs w:val="28"/>
          <w:u w:val="single"/>
        </w:rPr>
        <w:t>须≥5.00%，</w:t>
      </w:r>
      <w:r>
        <w:rPr>
          <w:rFonts w:asciiTheme="minorEastAsia" w:hAnsiTheme="minorEastAsia" w:cs="华文中宋" w:hint="eastAsia"/>
          <w:b/>
          <w:color w:val="000000" w:themeColor="text1"/>
          <w:sz w:val="24"/>
          <w:u w:val="single"/>
        </w:rPr>
        <w:t>任一项报价低于规定下浮率的投标人为无效投标行为。</w:t>
      </w:r>
    </w:p>
    <w:p w:rsidR="00A676E7" w:rsidRDefault="00A676E7">
      <w:pPr>
        <w:pStyle w:val="a8"/>
        <w:widowControl/>
        <w:rPr>
          <w:rFonts w:asciiTheme="minorEastAsia" w:hAnsiTheme="minorEastAsia" w:cs="宋体"/>
          <w:sz w:val="21"/>
          <w:szCs w:val="21"/>
        </w:rPr>
      </w:pPr>
    </w:p>
    <w:p w:rsidR="00A676E7" w:rsidRDefault="00B9516A">
      <w:pPr>
        <w:pStyle w:val="a8"/>
        <w:widowControl/>
        <w:rPr>
          <w:rFonts w:asciiTheme="minorEastAsia" w:hAnsiTheme="minorEastAsia"/>
        </w:rPr>
      </w:pPr>
      <w:r>
        <w:rPr>
          <w:rFonts w:asciiTheme="minorEastAsia" w:hAnsiTheme="minorEastAsia" w:cs="宋体" w:hint="eastAsia"/>
          <w:sz w:val="21"/>
          <w:szCs w:val="21"/>
        </w:rPr>
        <w:t>投标人：</w:t>
      </w:r>
      <w:r>
        <w:rPr>
          <w:rFonts w:asciiTheme="minorEastAsia" w:hAnsiTheme="minorEastAsia" w:cs="宋体" w:hint="eastAsia"/>
          <w:sz w:val="21"/>
          <w:szCs w:val="21"/>
          <w:u w:val="single"/>
        </w:rPr>
        <w:t>（全称并加盖单位公章）</w:t>
      </w:r>
    </w:p>
    <w:p w:rsidR="00A676E7" w:rsidRDefault="00B9516A">
      <w:pPr>
        <w:pStyle w:val="a8"/>
        <w:widowControl/>
        <w:rPr>
          <w:rFonts w:asciiTheme="minorEastAsia" w:hAnsiTheme="minorEastAsia"/>
        </w:rPr>
      </w:pPr>
      <w:r>
        <w:rPr>
          <w:rFonts w:asciiTheme="minorEastAsia" w:hAnsiTheme="minorEastAsia" w:cs="宋体" w:hint="eastAsia"/>
          <w:sz w:val="21"/>
          <w:szCs w:val="21"/>
        </w:rPr>
        <w:t>投标人代表签字：</w:t>
      </w:r>
      <w:r>
        <w:rPr>
          <w:rFonts w:asciiTheme="minorEastAsia" w:hAnsiTheme="minorEastAsia" w:cs="宋体" w:hint="eastAsia"/>
          <w:sz w:val="21"/>
          <w:szCs w:val="21"/>
          <w:u w:val="single"/>
        </w:rPr>
        <w:t>            </w:t>
      </w:r>
    </w:p>
    <w:p w:rsidR="00A676E7" w:rsidRDefault="00B9516A">
      <w:pPr>
        <w:pStyle w:val="a8"/>
        <w:widowControl/>
        <w:rPr>
          <w:rFonts w:asciiTheme="minorEastAsia" w:hAnsiTheme="minorEastAsia"/>
        </w:rPr>
      </w:pPr>
      <w:r>
        <w:rPr>
          <w:rFonts w:asciiTheme="minorEastAsia" w:hAnsiTheme="minorEastAsia" w:cs="宋体" w:hint="eastAsia"/>
          <w:sz w:val="21"/>
          <w:szCs w:val="21"/>
        </w:rPr>
        <w:t>日期：</w:t>
      </w:r>
      <w:r>
        <w:rPr>
          <w:rFonts w:asciiTheme="minorEastAsia" w:hAnsiTheme="minorEastAsia" w:cs="宋体" w:hint="eastAsia"/>
          <w:sz w:val="21"/>
          <w:szCs w:val="21"/>
          <w:u w:val="single"/>
        </w:rPr>
        <w:t>    </w:t>
      </w:r>
      <w:r>
        <w:rPr>
          <w:rFonts w:asciiTheme="minorEastAsia" w:hAnsiTheme="minorEastAsia" w:cs="宋体" w:hint="eastAsia"/>
          <w:sz w:val="21"/>
          <w:szCs w:val="21"/>
        </w:rPr>
        <w:t>年</w:t>
      </w:r>
      <w:r>
        <w:rPr>
          <w:rFonts w:asciiTheme="minorEastAsia" w:hAnsiTheme="minorEastAsia" w:cs="宋体" w:hint="eastAsia"/>
          <w:sz w:val="21"/>
          <w:szCs w:val="21"/>
          <w:u w:val="single"/>
        </w:rPr>
        <w:t>   </w:t>
      </w:r>
      <w:r>
        <w:rPr>
          <w:rFonts w:asciiTheme="minorEastAsia" w:hAnsiTheme="minorEastAsia" w:cs="宋体" w:hint="eastAsia"/>
          <w:sz w:val="21"/>
          <w:szCs w:val="21"/>
        </w:rPr>
        <w:t>月</w:t>
      </w:r>
      <w:r>
        <w:rPr>
          <w:rFonts w:asciiTheme="minorEastAsia" w:hAnsiTheme="minorEastAsia" w:cs="宋体" w:hint="eastAsia"/>
          <w:sz w:val="21"/>
          <w:szCs w:val="21"/>
          <w:u w:val="single"/>
        </w:rPr>
        <w:t>   </w:t>
      </w:r>
      <w:r>
        <w:rPr>
          <w:rFonts w:asciiTheme="minorEastAsia" w:hAnsiTheme="minorEastAsia" w:cs="宋体" w:hint="eastAsia"/>
          <w:sz w:val="21"/>
          <w:szCs w:val="21"/>
        </w:rPr>
        <w:t>日</w:t>
      </w:r>
    </w:p>
    <w:p w:rsidR="00A676E7" w:rsidRDefault="00B9516A">
      <w:pPr>
        <w:pStyle w:val="a8"/>
        <w:widowControl/>
        <w:jc w:val="center"/>
        <w:rPr>
          <w:rStyle w:val="aa"/>
          <w:rFonts w:asciiTheme="minorEastAsia" w:hAnsiTheme="minorEastAsia" w:cs="Calibri"/>
          <w:sz w:val="21"/>
          <w:szCs w:val="21"/>
        </w:rPr>
      </w:pPr>
      <w:r>
        <w:rPr>
          <w:rStyle w:val="aa"/>
          <w:rFonts w:asciiTheme="minorEastAsia" w:hAnsiTheme="minorEastAsia" w:cs="Calibri"/>
          <w:sz w:val="21"/>
          <w:szCs w:val="21"/>
        </w:rPr>
        <w:br/>
      </w:r>
    </w:p>
    <w:p w:rsidR="00A676E7" w:rsidRDefault="00B9516A">
      <w:pPr>
        <w:rPr>
          <w:rStyle w:val="aa"/>
          <w:rFonts w:asciiTheme="minorEastAsia" w:hAnsiTheme="minorEastAsia" w:cs="Calibri"/>
          <w:szCs w:val="21"/>
        </w:rPr>
      </w:pPr>
      <w:r>
        <w:rPr>
          <w:rStyle w:val="aa"/>
          <w:rFonts w:asciiTheme="minorEastAsia" w:hAnsiTheme="minorEastAsia" w:cs="Calibri"/>
          <w:szCs w:val="21"/>
        </w:rPr>
        <w:br w:type="page"/>
      </w:r>
    </w:p>
    <w:p w:rsidR="00A676E7" w:rsidRDefault="00B9516A">
      <w:pPr>
        <w:pStyle w:val="a8"/>
        <w:widowControl/>
        <w:jc w:val="center"/>
        <w:rPr>
          <w:rFonts w:asciiTheme="minorEastAsia" w:hAnsiTheme="minorEastAsia"/>
        </w:rPr>
      </w:pPr>
      <w:r>
        <w:rPr>
          <w:rStyle w:val="aa"/>
          <w:rFonts w:asciiTheme="minorEastAsia" w:hAnsiTheme="minorEastAsia" w:cs="宋体" w:hint="eastAsia"/>
          <w:sz w:val="21"/>
          <w:szCs w:val="21"/>
        </w:rPr>
        <w:lastRenderedPageBreak/>
        <w:t>三、招标文件规定的价格扣除证明材料（若有）</w:t>
      </w:r>
    </w:p>
    <w:p w:rsidR="00A676E7" w:rsidRDefault="00B9516A">
      <w:pPr>
        <w:pStyle w:val="a8"/>
        <w:widowControl/>
        <w:jc w:val="center"/>
        <w:rPr>
          <w:rFonts w:asciiTheme="minorEastAsia" w:hAnsiTheme="minorEastAsia"/>
        </w:rPr>
      </w:pPr>
      <w:r>
        <w:rPr>
          <w:rStyle w:val="aa"/>
          <w:rFonts w:asciiTheme="minorEastAsia" w:hAnsiTheme="minorEastAsia" w:cs="宋体" w:hint="eastAsia"/>
          <w:sz w:val="21"/>
          <w:szCs w:val="21"/>
        </w:rPr>
        <w:t> </w:t>
      </w:r>
    </w:p>
    <w:p w:rsidR="00A676E7" w:rsidRDefault="00B9516A">
      <w:pPr>
        <w:pStyle w:val="a8"/>
        <w:widowControl/>
        <w:jc w:val="center"/>
        <w:rPr>
          <w:rFonts w:asciiTheme="minorEastAsia" w:hAnsiTheme="minorEastAsia"/>
        </w:rPr>
      </w:pPr>
      <w:r>
        <w:rPr>
          <w:rStyle w:val="aa"/>
          <w:rFonts w:asciiTheme="minorEastAsia" w:hAnsiTheme="minorEastAsia" w:cs="宋体" w:hint="eastAsia"/>
          <w:sz w:val="21"/>
          <w:szCs w:val="21"/>
        </w:rPr>
        <w:t>三-1优先类节能产品、环境标志产品价格扣除证明材料（若有）</w:t>
      </w:r>
    </w:p>
    <w:p w:rsidR="00A676E7" w:rsidRDefault="00B9516A">
      <w:pPr>
        <w:pStyle w:val="a8"/>
        <w:widowControl/>
        <w:jc w:val="center"/>
        <w:rPr>
          <w:rFonts w:asciiTheme="minorEastAsia" w:hAnsiTheme="minorEastAsia"/>
        </w:rPr>
      </w:pPr>
      <w:r>
        <w:rPr>
          <w:rStyle w:val="aa"/>
          <w:rFonts w:asciiTheme="minorEastAsia" w:hAnsiTheme="minorEastAsia" w:cs="宋体" w:hint="eastAsia"/>
          <w:sz w:val="21"/>
          <w:szCs w:val="21"/>
        </w:rPr>
        <w:t> </w:t>
      </w:r>
    </w:p>
    <w:p w:rsidR="00A676E7" w:rsidRDefault="00B9516A">
      <w:pPr>
        <w:pStyle w:val="a8"/>
        <w:widowControl/>
        <w:jc w:val="center"/>
        <w:rPr>
          <w:rFonts w:asciiTheme="minorEastAsia" w:hAnsiTheme="minorEastAsia"/>
        </w:rPr>
      </w:pPr>
      <w:r>
        <w:rPr>
          <w:rStyle w:val="aa"/>
          <w:rFonts w:asciiTheme="minorEastAsia" w:hAnsiTheme="minorEastAsia" w:cs="宋体" w:hint="eastAsia"/>
          <w:sz w:val="21"/>
          <w:szCs w:val="21"/>
        </w:rPr>
        <w:t>三-1-①优先类节能产品、环境标志产品统计表（价格扣除适用，若有）</w:t>
      </w:r>
    </w:p>
    <w:p w:rsidR="00A676E7" w:rsidRDefault="00B9516A">
      <w:pPr>
        <w:pStyle w:val="a8"/>
        <w:widowControl/>
        <w:rPr>
          <w:rFonts w:asciiTheme="minorEastAsia" w:hAnsiTheme="minorEastAsia"/>
        </w:rPr>
      </w:pPr>
      <w:r>
        <w:rPr>
          <w:rFonts w:asciiTheme="minorEastAsia" w:hAnsiTheme="minorEastAsia" w:cs="宋体" w:hint="eastAsia"/>
          <w:sz w:val="21"/>
          <w:szCs w:val="21"/>
        </w:rPr>
        <w:t> </w:t>
      </w:r>
    </w:p>
    <w:p w:rsidR="00A676E7" w:rsidRDefault="00B9516A">
      <w:pPr>
        <w:pStyle w:val="a8"/>
        <w:widowControl/>
        <w:rPr>
          <w:rFonts w:asciiTheme="minorEastAsia" w:hAnsiTheme="minorEastAsia"/>
        </w:rPr>
      </w:pPr>
      <w:r>
        <w:rPr>
          <w:rFonts w:asciiTheme="minorEastAsia" w:hAnsiTheme="minorEastAsia" w:cs="宋体" w:hint="eastAsia"/>
          <w:sz w:val="21"/>
          <w:szCs w:val="21"/>
        </w:rPr>
        <w:t>招标编号：</w:t>
      </w:r>
      <w:r>
        <w:rPr>
          <w:rFonts w:asciiTheme="minorEastAsia" w:hAnsiTheme="minorEastAsia" w:cs="宋体" w:hint="eastAsia"/>
          <w:sz w:val="21"/>
          <w:szCs w:val="21"/>
          <w:u w:val="single"/>
        </w:rPr>
        <w:t>                   </w:t>
      </w:r>
    </w:p>
    <w:p w:rsidR="00A676E7" w:rsidRDefault="00B9516A">
      <w:pPr>
        <w:pStyle w:val="a8"/>
        <w:widowControl/>
        <w:jc w:val="right"/>
        <w:rPr>
          <w:rFonts w:asciiTheme="minorEastAsia" w:hAnsiTheme="minorEastAsia"/>
        </w:rPr>
      </w:pPr>
      <w:r>
        <w:rPr>
          <w:rFonts w:asciiTheme="minorEastAsia" w:hAnsiTheme="minorEastAsia" w:cs="宋体" w:hint="eastAsia"/>
          <w:sz w:val="21"/>
          <w:szCs w:val="21"/>
        </w:rPr>
        <w:t>货币及单位：人民币元</w:t>
      </w:r>
    </w:p>
    <w:tbl>
      <w:tblPr>
        <w:tblW w:w="8520" w:type="dxa"/>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1217"/>
        <w:gridCol w:w="1218"/>
        <w:gridCol w:w="1211"/>
        <w:gridCol w:w="1222"/>
        <w:gridCol w:w="1209"/>
        <w:gridCol w:w="1220"/>
        <w:gridCol w:w="1223"/>
      </w:tblGrid>
      <w:tr w:rsidR="00A676E7">
        <w:trPr>
          <w:tblCellSpacing w:w="15" w:type="dxa"/>
        </w:trPr>
        <w:tc>
          <w:tcPr>
            <w:tcW w:w="1172"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c>
          <w:tcPr>
            <w:tcW w:w="7258" w:type="dxa"/>
            <w:gridSpan w:val="6"/>
            <w:tcBorders>
              <w:top w:val="nil"/>
              <w:left w:val="nil"/>
              <w:bottom w:val="nil"/>
              <w:right w:val="nil"/>
            </w:tcBorders>
            <w:shd w:val="clear" w:color="auto" w:fill="auto"/>
            <w:tcMar>
              <w:top w:w="0" w:type="dxa"/>
              <w:left w:w="105" w:type="dxa"/>
              <w:bottom w:w="0" w:type="dxa"/>
              <w:right w:w="105" w:type="dxa"/>
            </w:tcMar>
            <w:vAlign w:val="center"/>
          </w:tcPr>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本合同包内属于节能、环境标志产品的情况</w:t>
            </w:r>
          </w:p>
        </w:tc>
      </w:tr>
      <w:tr w:rsidR="00A676E7">
        <w:trPr>
          <w:tblCellSpacing w:w="15" w:type="dxa"/>
        </w:trPr>
        <w:tc>
          <w:tcPr>
            <w:tcW w:w="1172"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合同包</w:t>
            </w:r>
          </w:p>
        </w:tc>
        <w:tc>
          <w:tcPr>
            <w:tcW w:w="1188"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品目号</w:t>
            </w:r>
          </w:p>
        </w:tc>
        <w:tc>
          <w:tcPr>
            <w:tcW w:w="1181"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货物名称</w:t>
            </w:r>
          </w:p>
        </w:tc>
        <w:tc>
          <w:tcPr>
            <w:tcW w:w="1192"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单价</w:t>
            </w:r>
          </w:p>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（现场）</w:t>
            </w:r>
          </w:p>
        </w:tc>
        <w:tc>
          <w:tcPr>
            <w:tcW w:w="1179"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数量</w:t>
            </w:r>
          </w:p>
        </w:tc>
        <w:tc>
          <w:tcPr>
            <w:tcW w:w="1190"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总价</w:t>
            </w:r>
          </w:p>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（现场）</w:t>
            </w:r>
          </w:p>
        </w:tc>
        <w:tc>
          <w:tcPr>
            <w:tcW w:w="1178"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认证种类</w:t>
            </w:r>
          </w:p>
        </w:tc>
      </w:tr>
      <w:tr w:rsidR="00A676E7">
        <w:trPr>
          <w:tblCellSpacing w:w="15" w:type="dxa"/>
        </w:trPr>
        <w:tc>
          <w:tcPr>
            <w:tcW w:w="1172" w:type="dxa"/>
            <w:vMerge w:val="restart"/>
            <w:tcBorders>
              <w:top w:val="nil"/>
              <w:left w:val="nil"/>
              <w:bottom w:val="nil"/>
              <w:right w:val="nil"/>
            </w:tcBorders>
            <w:shd w:val="clear" w:color="auto" w:fill="auto"/>
            <w:tcMar>
              <w:top w:w="0" w:type="dxa"/>
              <w:left w:w="105" w:type="dxa"/>
              <w:bottom w:w="0" w:type="dxa"/>
              <w:right w:w="105" w:type="dxa"/>
            </w:tcMar>
            <w:vAlign w:val="center"/>
          </w:tcPr>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w:t>
            </w:r>
          </w:p>
        </w:tc>
        <w:tc>
          <w:tcPr>
            <w:tcW w:w="1188"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*-1</w:t>
            </w:r>
          </w:p>
        </w:tc>
        <w:tc>
          <w:tcPr>
            <w:tcW w:w="1181"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c>
          <w:tcPr>
            <w:tcW w:w="1192"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c>
          <w:tcPr>
            <w:tcW w:w="1179"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c>
          <w:tcPr>
            <w:tcW w:w="1190"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c>
          <w:tcPr>
            <w:tcW w:w="1178"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r>
      <w:tr w:rsidR="00A676E7">
        <w:trPr>
          <w:tblCellSpacing w:w="15" w:type="dxa"/>
        </w:trPr>
        <w:tc>
          <w:tcPr>
            <w:tcW w:w="1172" w:type="dxa"/>
            <w:vMerge/>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rPr>
                <w:rFonts w:asciiTheme="minorEastAsia" w:hAnsiTheme="minorEastAsia"/>
                <w:sz w:val="24"/>
              </w:rPr>
            </w:pPr>
          </w:p>
        </w:tc>
        <w:tc>
          <w:tcPr>
            <w:tcW w:w="1188"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B9516A">
            <w:pPr>
              <w:pStyle w:val="a8"/>
              <w:widowControl/>
              <w:jc w:val="center"/>
              <w:rPr>
                <w:rFonts w:asciiTheme="minorEastAsia" w:hAnsiTheme="minorEastAsia"/>
              </w:rPr>
            </w:pPr>
            <w:r>
              <w:rPr>
                <w:rFonts w:asciiTheme="minorEastAsia" w:hAnsiTheme="minorEastAsia" w:cs="Calibri"/>
                <w:sz w:val="21"/>
                <w:szCs w:val="21"/>
              </w:rPr>
              <w:t>…</w:t>
            </w:r>
          </w:p>
        </w:tc>
        <w:tc>
          <w:tcPr>
            <w:tcW w:w="1181"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c>
          <w:tcPr>
            <w:tcW w:w="1192"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c>
          <w:tcPr>
            <w:tcW w:w="1179"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c>
          <w:tcPr>
            <w:tcW w:w="1190"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c>
          <w:tcPr>
            <w:tcW w:w="1178"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r>
      <w:tr w:rsidR="00A676E7">
        <w:trPr>
          <w:tblCellSpacing w:w="15" w:type="dxa"/>
        </w:trPr>
        <w:tc>
          <w:tcPr>
            <w:tcW w:w="1172"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备注</w:t>
            </w:r>
          </w:p>
        </w:tc>
        <w:tc>
          <w:tcPr>
            <w:tcW w:w="7258" w:type="dxa"/>
            <w:gridSpan w:val="6"/>
            <w:tcBorders>
              <w:top w:val="nil"/>
              <w:left w:val="nil"/>
              <w:bottom w:val="nil"/>
              <w:right w:val="nil"/>
            </w:tcBorders>
            <w:shd w:val="clear" w:color="auto" w:fill="auto"/>
            <w:tcMar>
              <w:top w:w="0" w:type="dxa"/>
              <w:left w:w="105" w:type="dxa"/>
              <w:bottom w:w="0" w:type="dxa"/>
              <w:right w:w="105" w:type="dxa"/>
            </w:tcMar>
          </w:tcPr>
          <w:p w:rsidR="00A676E7" w:rsidRDefault="00B9516A">
            <w:pPr>
              <w:pStyle w:val="a8"/>
              <w:widowControl/>
              <w:rPr>
                <w:rFonts w:asciiTheme="minorEastAsia" w:hAnsiTheme="minorEastAsia"/>
              </w:rPr>
            </w:pPr>
            <w:r>
              <w:rPr>
                <w:rFonts w:asciiTheme="minorEastAsia" w:hAnsiTheme="minorEastAsia" w:cs="宋体" w:hint="eastAsia"/>
                <w:sz w:val="21"/>
                <w:szCs w:val="21"/>
              </w:rPr>
              <w:t>a.合同包内属于节能、环境标志产品的报价总金额：</w:t>
            </w:r>
            <w:r>
              <w:rPr>
                <w:rFonts w:asciiTheme="minorEastAsia" w:hAnsiTheme="minorEastAsia" w:cs="宋体" w:hint="eastAsia"/>
                <w:sz w:val="21"/>
                <w:szCs w:val="21"/>
                <w:u w:val="single"/>
              </w:rPr>
              <w:t>              </w:t>
            </w:r>
            <w:r>
              <w:rPr>
                <w:rFonts w:asciiTheme="minorEastAsia" w:hAnsiTheme="minorEastAsia" w:cs="宋体" w:hint="eastAsia"/>
                <w:sz w:val="21"/>
                <w:szCs w:val="21"/>
              </w:rPr>
              <w:t>；</w:t>
            </w:r>
          </w:p>
          <w:p w:rsidR="00A676E7" w:rsidRDefault="00B9516A">
            <w:pPr>
              <w:pStyle w:val="a8"/>
              <w:widowControl/>
              <w:rPr>
                <w:rFonts w:asciiTheme="minorEastAsia" w:hAnsiTheme="minorEastAsia"/>
              </w:rPr>
            </w:pPr>
            <w:r>
              <w:rPr>
                <w:rFonts w:asciiTheme="minorEastAsia" w:hAnsiTheme="minorEastAsia" w:cs="宋体" w:hint="eastAsia"/>
                <w:sz w:val="21"/>
                <w:szCs w:val="21"/>
              </w:rPr>
              <w:t>b.合同包投标总价（报价总金额）：</w:t>
            </w:r>
            <w:r>
              <w:rPr>
                <w:rFonts w:asciiTheme="minorEastAsia" w:hAnsiTheme="minorEastAsia" w:cs="宋体" w:hint="eastAsia"/>
                <w:sz w:val="21"/>
                <w:szCs w:val="21"/>
                <w:u w:val="single"/>
              </w:rPr>
              <w:t>              </w:t>
            </w:r>
            <w:r>
              <w:rPr>
                <w:rFonts w:asciiTheme="minorEastAsia" w:hAnsiTheme="minorEastAsia" w:cs="宋体" w:hint="eastAsia"/>
                <w:sz w:val="21"/>
                <w:szCs w:val="21"/>
              </w:rPr>
              <w:t>；</w:t>
            </w:r>
          </w:p>
          <w:p w:rsidR="00A676E7" w:rsidRDefault="00B9516A">
            <w:pPr>
              <w:pStyle w:val="a8"/>
              <w:widowControl/>
              <w:rPr>
                <w:rFonts w:asciiTheme="minorEastAsia" w:hAnsiTheme="minorEastAsia"/>
              </w:rPr>
            </w:pPr>
            <w:r>
              <w:rPr>
                <w:rFonts w:asciiTheme="minorEastAsia" w:hAnsiTheme="minorEastAsia" w:cs="宋体" w:hint="eastAsia"/>
                <w:sz w:val="21"/>
                <w:szCs w:val="21"/>
              </w:rPr>
              <w:t>c.“合同包内属于节能、环境标志产品的报价总金额”占“合同包投标总价（报价总金额）”的比例（以</w:t>
            </w:r>
            <w:r>
              <w:rPr>
                <w:rFonts w:asciiTheme="minorEastAsia" w:hAnsiTheme="minorEastAsia" w:cs="Calibri"/>
                <w:sz w:val="21"/>
                <w:szCs w:val="21"/>
              </w:rPr>
              <w:t>%</w:t>
            </w:r>
            <w:r>
              <w:rPr>
                <w:rFonts w:asciiTheme="minorEastAsia" w:hAnsiTheme="minorEastAsia" w:cs="宋体" w:hint="eastAsia"/>
                <w:sz w:val="21"/>
                <w:szCs w:val="21"/>
              </w:rPr>
              <w:t>列示）：</w:t>
            </w:r>
            <w:r>
              <w:rPr>
                <w:rFonts w:asciiTheme="minorEastAsia" w:hAnsiTheme="minorEastAsia" w:cs="宋体" w:hint="eastAsia"/>
                <w:sz w:val="21"/>
                <w:szCs w:val="21"/>
                <w:u w:val="single"/>
              </w:rPr>
              <w:t>              </w:t>
            </w:r>
            <w:r>
              <w:rPr>
                <w:rFonts w:asciiTheme="minorEastAsia" w:hAnsiTheme="minorEastAsia" w:cs="宋体" w:hint="eastAsia"/>
                <w:sz w:val="21"/>
                <w:szCs w:val="21"/>
              </w:rPr>
              <w:t>。</w:t>
            </w:r>
          </w:p>
        </w:tc>
      </w:tr>
    </w:tbl>
    <w:p w:rsidR="00A676E7" w:rsidRDefault="00B9516A">
      <w:pPr>
        <w:pStyle w:val="a8"/>
        <w:widowControl/>
        <w:rPr>
          <w:rFonts w:asciiTheme="minorEastAsia" w:hAnsiTheme="minorEastAsia"/>
        </w:rPr>
      </w:pPr>
      <w:r>
        <w:rPr>
          <w:rFonts w:asciiTheme="minorEastAsia" w:hAnsiTheme="minorEastAsia" w:cs="宋体" w:hint="eastAsia"/>
          <w:sz w:val="21"/>
          <w:szCs w:val="21"/>
        </w:rPr>
        <w:t>★注意：</w:t>
      </w:r>
    </w:p>
    <w:p w:rsidR="00A676E7" w:rsidRDefault="00B9516A">
      <w:pPr>
        <w:pStyle w:val="a8"/>
        <w:widowControl/>
        <w:rPr>
          <w:rFonts w:asciiTheme="minorEastAsia" w:hAnsiTheme="minorEastAsia"/>
        </w:rPr>
      </w:pPr>
      <w:r>
        <w:rPr>
          <w:rFonts w:asciiTheme="minorEastAsia" w:hAnsiTheme="minorEastAsia" w:cs="宋体" w:hint="eastAsia"/>
          <w:sz w:val="21"/>
          <w:szCs w:val="21"/>
        </w:rPr>
        <w:t>1、对节能、环境标志产品计算价格扣除时，只依据投标文件</w:t>
      </w:r>
      <w:r>
        <w:rPr>
          <w:rStyle w:val="aa"/>
          <w:rFonts w:asciiTheme="minorEastAsia" w:hAnsiTheme="minorEastAsia" w:cs="宋体" w:hint="eastAsia"/>
          <w:sz w:val="21"/>
          <w:szCs w:val="21"/>
        </w:rPr>
        <w:t>“三</w:t>
      </w:r>
      <w:r>
        <w:rPr>
          <w:rStyle w:val="aa"/>
          <w:rFonts w:asciiTheme="minorEastAsia" w:hAnsiTheme="minorEastAsia" w:cs="Calibri"/>
          <w:sz w:val="21"/>
          <w:szCs w:val="21"/>
        </w:rPr>
        <w:t>-1-</w:t>
      </w:r>
      <w:r>
        <w:rPr>
          <w:rStyle w:val="aa"/>
          <w:rFonts w:asciiTheme="minorEastAsia" w:hAnsiTheme="minorEastAsia" w:cs="宋体" w:hint="eastAsia"/>
          <w:sz w:val="21"/>
          <w:szCs w:val="21"/>
        </w:rPr>
        <w:t>②优先类节能产品、环境标志产品证明材料（价格扣除适用，若有）”。</w:t>
      </w:r>
    </w:p>
    <w:p w:rsidR="00A676E7" w:rsidRDefault="00B9516A">
      <w:pPr>
        <w:pStyle w:val="a8"/>
        <w:widowControl/>
        <w:rPr>
          <w:rFonts w:asciiTheme="minorEastAsia" w:hAnsiTheme="minorEastAsia"/>
        </w:rPr>
      </w:pPr>
      <w:r>
        <w:rPr>
          <w:rFonts w:asciiTheme="minorEastAsia" w:hAnsiTheme="minorEastAsia" w:cs="宋体" w:hint="eastAsia"/>
          <w:sz w:val="21"/>
          <w:szCs w:val="21"/>
        </w:rPr>
        <w:t>2、本表以合同包为单位，不同合同包请分别填写；同一合同包请按照其品目号顺序分别填写。</w:t>
      </w:r>
    </w:p>
    <w:p w:rsidR="00A676E7" w:rsidRDefault="00B9516A">
      <w:pPr>
        <w:pStyle w:val="a8"/>
        <w:widowControl/>
        <w:rPr>
          <w:rFonts w:asciiTheme="minorEastAsia" w:hAnsiTheme="minorEastAsia"/>
        </w:rPr>
      </w:pPr>
      <w:r>
        <w:rPr>
          <w:rFonts w:asciiTheme="minorEastAsia" w:hAnsiTheme="minorEastAsia" w:cs="宋体" w:hint="eastAsia"/>
          <w:sz w:val="21"/>
          <w:szCs w:val="21"/>
        </w:rPr>
        <w:t>3、具体统计、计算：</w:t>
      </w:r>
    </w:p>
    <w:p w:rsidR="00A676E7" w:rsidRDefault="00B9516A">
      <w:pPr>
        <w:pStyle w:val="a8"/>
        <w:widowControl/>
        <w:rPr>
          <w:rFonts w:asciiTheme="minorEastAsia" w:hAnsiTheme="minorEastAsia"/>
        </w:rPr>
      </w:pPr>
      <w:r>
        <w:rPr>
          <w:rFonts w:asciiTheme="minorEastAsia" w:hAnsiTheme="minorEastAsia" w:cs="宋体" w:hint="eastAsia"/>
          <w:sz w:val="21"/>
          <w:szCs w:val="21"/>
        </w:rPr>
        <w:t>3.1若节能、环境标志产品仅是构成投标产品的部件、组件或零件，则该投标产品不享受鼓励优惠政策。同一品目中各认证证书不重复计算价格扣除。强制类节能产品不享受价格扣除。</w:t>
      </w:r>
    </w:p>
    <w:p w:rsidR="00A676E7" w:rsidRDefault="00B9516A">
      <w:pPr>
        <w:pStyle w:val="a8"/>
        <w:widowControl/>
        <w:rPr>
          <w:rFonts w:asciiTheme="minorEastAsia" w:hAnsiTheme="minorEastAsia"/>
        </w:rPr>
      </w:pPr>
      <w:r>
        <w:rPr>
          <w:rFonts w:asciiTheme="minorEastAsia" w:hAnsiTheme="minorEastAsia" w:cs="宋体" w:hint="eastAsia"/>
          <w:sz w:val="21"/>
          <w:szCs w:val="21"/>
        </w:rPr>
        <w:t>3.2计算结果若除不尽，可四舍五入保留到小数点后两位。</w:t>
      </w:r>
    </w:p>
    <w:p w:rsidR="00A676E7" w:rsidRDefault="00B9516A">
      <w:pPr>
        <w:pStyle w:val="a8"/>
        <w:widowControl/>
        <w:rPr>
          <w:rFonts w:asciiTheme="minorEastAsia" w:hAnsiTheme="minorEastAsia"/>
        </w:rPr>
      </w:pPr>
      <w:r>
        <w:rPr>
          <w:rFonts w:asciiTheme="minorEastAsia" w:hAnsiTheme="minorEastAsia" w:cs="宋体" w:hint="eastAsia"/>
          <w:sz w:val="21"/>
          <w:szCs w:val="21"/>
        </w:rPr>
        <w:t>3.3投标人应按照招标文件要求认真统计、计算，否则评标委员会不予认定。</w:t>
      </w:r>
    </w:p>
    <w:p w:rsidR="00A676E7" w:rsidRDefault="00B9516A">
      <w:pPr>
        <w:pStyle w:val="a8"/>
        <w:widowControl/>
        <w:rPr>
          <w:rFonts w:asciiTheme="minorEastAsia" w:hAnsiTheme="minorEastAsia"/>
        </w:rPr>
      </w:pPr>
      <w:r>
        <w:rPr>
          <w:rFonts w:asciiTheme="minorEastAsia" w:hAnsiTheme="minorEastAsia" w:cs="宋体" w:hint="eastAsia"/>
          <w:sz w:val="21"/>
          <w:szCs w:val="21"/>
        </w:rPr>
        <w:lastRenderedPageBreak/>
        <w:t>3.4若无节能、环境标志产品，不填写本表，否则，</w:t>
      </w:r>
      <w:r>
        <w:rPr>
          <w:rStyle w:val="aa"/>
          <w:rFonts w:asciiTheme="minorEastAsia" w:hAnsiTheme="minorEastAsia" w:cs="宋体" w:hint="eastAsia"/>
          <w:sz w:val="21"/>
          <w:szCs w:val="21"/>
        </w:rPr>
        <w:t>视为提供虚假材料。</w:t>
      </w:r>
    </w:p>
    <w:p w:rsidR="00A676E7" w:rsidRDefault="00B9516A">
      <w:pPr>
        <w:pStyle w:val="a8"/>
        <w:widowControl/>
        <w:rPr>
          <w:rFonts w:asciiTheme="minorEastAsia" w:hAnsiTheme="minorEastAsia"/>
        </w:rPr>
      </w:pPr>
      <w:r>
        <w:rPr>
          <w:rFonts w:asciiTheme="minorEastAsia" w:hAnsiTheme="minorEastAsia" w:cs="宋体" w:hint="eastAsia"/>
          <w:sz w:val="21"/>
          <w:szCs w:val="21"/>
        </w:rPr>
        <w:t>4、纸质投标文件正本中的本表（若有）应为原件。</w:t>
      </w:r>
    </w:p>
    <w:p w:rsidR="00A676E7" w:rsidRDefault="00B9516A">
      <w:pPr>
        <w:pStyle w:val="a8"/>
        <w:widowControl/>
        <w:rPr>
          <w:rFonts w:asciiTheme="minorEastAsia" w:hAnsiTheme="minorEastAsia"/>
        </w:rPr>
      </w:pPr>
      <w:r>
        <w:rPr>
          <w:rFonts w:asciiTheme="minorEastAsia" w:hAnsiTheme="minorEastAsia" w:cs="宋体" w:hint="eastAsia"/>
          <w:sz w:val="21"/>
          <w:szCs w:val="21"/>
        </w:rPr>
        <w:t> </w:t>
      </w:r>
    </w:p>
    <w:p w:rsidR="00A676E7" w:rsidRDefault="00B9516A">
      <w:pPr>
        <w:pStyle w:val="a8"/>
        <w:widowControl/>
        <w:rPr>
          <w:rFonts w:asciiTheme="minorEastAsia" w:hAnsiTheme="minorEastAsia"/>
        </w:rPr>
      </w:pPr>
      <w:r>
        <w:rPr>
          <w:rFonts w:asciiTheme="minorEastAsia" w:hAnsiTheme="minorEastAsia" w:cs="宋体" w:hint="eastAsia"/>
          <w:sz w:val="21"/>
          <w:szCs w:val="21"/>
        </w:rPr>
        <w:t> </w:t>
      </w:r>
    </w:p>
    <w:p w:rsidR="00A676E7" w:rsidRDefault="00B9516A">
      <w:pPr>
        <w:pStyle w:val="a8"/>
        <w:widowControl/>
        <w:rPr>
          <w:rFonts w:asciiTheme="minorEastAsia" w:hAnsiTheme="minorEastAsia"/>
        </w:rPr>
      </w:pPr>
      <w:r>
        <w:rPr>
          <w:rFonts w:asciiTheme="minorEastAsia" w:hAnsiTheme="minorEastAsia" w:cs="宋体" w:hint="eastAsia"/>
          <w:sz w:val="21"/>
          <w:szCs w:val="21"/>
        </w:rPr>
        <w:t>投标人：</w:t>
      </w:r>
      <w:r>
        <w:rPr>
          <w:rFonts w:asciiTheme="minorEastAsia" w:hAnsiTheme="minorEastAsia" w:cs="宋体" w:hint="eastAsia"/>
          <w:sz w:val="21"/>
          <w:szCs w:val="21"/>
          <w:u w:val="single"/>
        </w:rPr>
        <w:t>（全称并加盖单位公章）</w:t>
      </w:r>
    </w:p>
    <w:p w:rsidR="00A676E7" w:rsidRDefault="00B9516A">
      <w:pPr>
        <w:pStyle w:val="a8"/>
        <w:widowControl/>
        <w:rPr>
          <w:rFonts w:asciiTheme="minorEastAsia" w:hAnsiTheme="minorEastAsia"/>
        </w:rPr>
      </w:pPr>
      <w:r>
        <w:rPr>
          <w:rFonts w:asciiTheme="minorEastAsia" w:hAnsiTheme="minorEastAsia" w:cs="宋体" w:hint="eastAsia"/>
          <w:sz w:val="21"/>
          <w:szCs w:val="21"/>
        </w:rPr>
        <w:t>投标人代表签字：</w:t>
      </w:r>
      <w:r>
        <w:rPr>
          <w:rFonts w:asciiTheme="minorEastAsia" w:hAnsiTheme="minorEastAsia" w:cs="宋体" w:hint="eastAsia"/>
          <w:sz w:val="21"/>
          <w:szCs w:val="21"/>
          <w:u w:val="single"/>
        </w:rPr>
        <w:t>                   </w:t>
      </w:r>
    </w:p>
    <w:p w:rsidR="00A676E7" w:rsidRDefault="00B9516A">
      <w:pPr>
        <w:pStyle w:val="a8"/>
        <w:widowControl/>
        <w:rPr>
          <w:rFonts w:asciiTheme="minorEastAsia" w:hAnsiTheme="minorEastAsia"/>
        </w:rPr>
      </w:pPr>
      <w:r>
        <w:rPr>
          <w:rFonts w:asciiTheme="minorEastAsia" w:hAnsiTheme="minorEastAsia" w:cs="宋体" w:hint="eastAsia"/>
          <w:sz w:val="21"/>
          <w:szCs w:val="21"/>
        </w:rPr>
        <w:t>日期：</w:t>
      </w:r>
      <w:r>
        <w:rPr>
          <w:rFonts w:asciiTheme="minorEastAsia" w:hAnsiTheme="minorEastAsia" w:cs="宋体" w:hint="eastAsia"/>
          <w:sz w:val="21"/>
          <w:szCs w:val="21"/>
          <w:u w:val="single"/>
        </w:rPr>
        <w:t>    </w:t>
      </w:r>
      <w:r>
        <w:rPr>
          <w:rFonts w:asciiTheme="minorEastAsia" w:hAnsiTheme="minorEastAsia" w:cs="宋体" w:hint="eastAsia"/>
          <w:sz w:val="21"/>
          <w:szCs w:val="21"/>
        </w:rPr>
        <w:t>年</w:t>
      </w:r>
      <w:r>
        <w:rPr>
          <w:rFonts w:asciiTheme="minorEastAsia" w:hAnsiTheme="minorEastAsia" w:cs="宋体" w:hint="eastAsia"/>
          <w:sz w:val="21"/>
          <w:szCs w:val="21"/>
          <w:u w:val="single"/>
        </w:rPr>
        <w:t>   </w:t>
      </w:r>
      <w:r>
        <w:rPr>
          <w:rFonts w:asciiTheme="minorEastAsia" w:hAnsiTheme="minorEastAsia" w:cs="宋体" w:hint="eastAsia"/>
          <w:sz w:val="21"/>
          <w:szCs w:val="21"/>
        </w:rPr>
        <w:t>月</w:t>
      </w:r>
      <w:r>
        <w:rPr>
          <w:rFonts w:asciiTheme="minorEastAsia" w:hAnsiTheme="minorEastAsia" w:cs="宋体" w:hint="eastAsia"/>
          <w:sz w:val="21"/>
          <w:szCs w:val="21"/>
          <w:u w:val="single"/>
        </w:rPr>
        <w:t>   </w:t>
      </w:r>
      <w:r>
        <w:rPr>
          <w:rFonts w:asciiTheme="minorEastAsia" w:hAnsiTheme="minorEastAsia" w:cs="宋体" w:hint="eastAsia"/>
          <w:sz w:val="21"/>
          <w:szCs w:val="21"/>
        </w:rPr>
        <w:t>日</w:t>
      </w:r>
    </w:p>
    <w:p w:rsidR="00A676E7" w:rsidRDefault="00B9516A">
      <w:pPr>
        <w:pStyle w:val="a8"/>
        <w:widowControl/>
        <w:rPr>
          <w:rFonts w:asciiTheme="minorEastAsia" w:hAnsiTheme="minorEastAsia"/>
        </w:rPr>
      </w:pPr>
      <w:r>
        <w:rPr>
          <w:rStyle w:val="aa"/>
          <w:rFonts w:asciiTheme="minorEastAsia" w:hAnsiTheme="minorEastAsia" w:cs="宋体" w:hint="eastAsia"/>
          <w:sz w:val="21"/>
          <w:szCs w:val="21"/>
        </w:rPr>
        <w:t> </w:t>
      </w:r>
    </w:p>
    <w:p w:rsidR="00A676E7" w:rsidRDefault="00B9516A">
      <w:pPr>
        <w:pStyle w:val="a8"/>
        <w:widowControl/>
        <w:rPr>
          <w:rStyle w:val="aa"/>
          <w:rFonts w:asciiTheme="minorEastAsia" w:hAnsiTheme="minorEastAsia" w:cs="宋体"/>
          <w:sz w:val="21"/>
          <w:szCs w:val="21"/>
        </w:rPr>
      </w:pPr>
      <w:r>
        <w:rPr>
          <w:rStyle w:val="aa"/>
          <w:rFonts w:asciiTheme="minorEastAsia" w:hAnsiTheme="minorEastAsia" w:cs="宋体" w:hint="eastAsia"/>
          <w:sz w:val="21"/>
          <w:szCs w:val="21"/>
        </w:rPr>
        <w:t> </w:t>
      </w:r>
    </w:p>
    <w:p w:rsidR="00A676E7" w:rsidRDefault="00A676E7">
      <w:pPr>
        <w:pStyle w:val="a8"/>
        <w:widowControl/>
        <w:rPr>
          <w:rStyle w:val="aa"/>
          <w:rFonts w:asciiTheme="minorEastAsia" w:hAnsiTheme="minorEastAsia" w:cs="宋体"/>
          <w:sz w:val="21"/>
          <w:szCs w:val="21"/>
        </w:rPr>
      </w:pPr>
    </w:p>
    <w:p w:rsidR="00A676E7" w:rsidRDefault="00A676E7">
      <w:pPr>
        <w:pStyle w:val="a8"/>
        <w:widowControl/>
        <w:rPr>
          <w:rStyle w:val="aa"/>
          <w:rFonts w:asciiTheme="minorEastAsia" w:hAnsiTheme="minorEastAsia" w:cs="宋体"/>
          <w:sz w:val="21"/>
          <w:szCs w:val="21"/>
        </w:rPr>
      </w:pPr>
    </w:p>
    <w:p w:rsidR="00A676E7" w:rsidRDefault="00A676E7">
      <w:pPr>
        <w:pStyle w:val="a8"/>
        <w:widowControl/>
        <w:rPr>
          <w:rStyle w:val="aa"/>
          <w:rFonts w:asciiTheme="minorEastAsia" w:hAnsiTheme="minorEastAsia" w:cs="宋体"/>
          <w:sz w:val="21"/>
          <w:szCs w:val="21"/>
        </w:rPr>
      </w:pPr>
    </w:p>
    <w:p w:rsidR="00A676E7" w:rsidRDefault="00A676E7">
      <w:pPr>
        <w:pStyle w:val="a8"/>
        <w:widowControl/>
        <w:rPr>
          <w:rStyle w:val="aa"/>
          <w:rFonts w:asciiTheme="minorEastAsia" w:hAnsiTheme="minorEastAsia" w:cs="宋体"/>
          <w:sz w:val="21"/>
          <w:szCs w:val="21"/>
        </w:rPr>
      </w:pPr>
    </w:p>
    <w:p w:rsidR="00A676E7" w:rsidRDefault="00A676E7">
      <w:pPr>
        <w:pStyle w:val="a8"/>
        <w:widowControl/>
        <w:rPr>
          <w:rStyle w:val="aa"/>
          <w:rFonts w:asciiTheme="minorEastAsia" w:hAnsiTheme="minorEastAsia" w:cs="宋体"/>
          <w:sz w:val="21"/>
          <w:szCs w:val="21"/>
        </w:rPr>
      </w:pPr>
    </w:p>
    <w:p w:rsidR="00A676E7" w:rsidRDefault="00A676E7">
      <w:pPr>
        <w:pStyle w:val="a8"/>
        <w:widowControl/>
        <w:rPr>
          <w:rStyle w:val="aa"/>
          <w:rFonts w:asciiTheme="minorEastAsia" w:hAnsiTheme="minorEastAsia" w:cs="宋体"/>
          <w:sz w:val="21"/>
          <w:szCs w:val="21"/>
        </w:rPr>
      </w:pPr>
    </w:p>
    <w:p w:rsidR="00A676E7" w:rsidRDefault="00B9516A">
      <w:pPr>
        <w:pStyle w:val="a8"/>
        <w:widowControl/>
        <w:jc w:val="center"/>
        <w:rPr>
          <w:rFonts w:asciiTheme="minorEastAsia" w:hAnsiTheme="minorEastAsia"/>
        </w:rPr>
      </w:pPr>
      <w:r>
        <w:rPr>
          <w:rStyle w:val="aa"/>
          <w:rFonts w:asciiTheme="minorEastAsia" w:hAnsiTheme="minorEastAsia" w:cs="Calibri"/>
          <w:sz w:val="21"/>
          <w:szCs w:val="21"/>
        </w:rPr>
        <w:br/>
      </w:r>
      <w:r>
        <w:rPr>
          <w:rStyle w:val="aa"/>
          <w:rFonts w:asciiTheme="minorEastAsia" w:hAnsiTheme="minorEastAsia" w:cs="宋体" w:hint="eastAsia"/>
          <w:sz w:val="21"/>
          <w:szCs w:val="21"/>
        </w:rPr>
        <w:t>三-1-②优先类节能产品、环境标志产品证明材料（价格扣除适用，若有）</w:t>
      </w:r>
    </w:p>
    <w:p w:rsidR="00A676E7" w:rsidRDefault="00B9516A">
      <w:pPr>
        <w:pStyle w:val="a8"/>
        <w:widowControl/>
        <w:rPr>
          <w:rFonts w:asciiTheme="minorEastAsia" w:hAnsiTheme="minorEastAsia"/>
        </w:rPr>
      </w:pPr>
      <w:r>
        <w:rPr>
          <w:rStyle w:val="aa"/>
          <w:rFonts w:asciiTheme="minorEastAsia" w:hAnsiTheme="minorEastAsia" w:cs="宋体" w:hint="eastAsia"/>
          <w:sz w:val="21"/>
          <w:szCs w:val="21"/>
        </w:rPr>
        <w:t> </w:t>
      </w:r>
    </w:p>
    <w:p w:rsidR="00A676E7" w:rsidRDefault="00B9516A">
      <w:pPr>
        <w:pStyle w:val="a8"/>
        <w:widowControl/>
        <w:rPr>
          <w:rFonts w:asciiTheme="minorEastAsia" w:hAnsiTheme="minorEastAsia"/>
        </w:rPr>
      </w:pPr>
      <w:r>
        <w:rPr>
          <w:rStyle w:val="aa"/>
          <w:rFonts w:asciiTheme="minorEastAsia" w:hAnsiTheme="minorEastAsia" w:cs="宋体" w:hint="eastAsia"/>
          <w:sz w:val="21"/>
          <w:szCs w:val="21"/>
        </w:rPr>
        <w:t> </w:t>
      </w:r>
    </w:p>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编制说明</w:t>
      </w:r>
    </w:p>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 </w:t>
      </w:r>
    </w:p>
    <w:p w:rsidR="00A676E7" w:rsidRDefault="00B9516A">
      <w:pPr>
        <w:pStyle w:val="a8"/>
        <w:widowControl/>
        <w:ind w:firstLine="420"/>
        <w:rPr>
          <w:rFonts w:asciiTheme="minorEastAsia" w:hAnsiTheme="minorEastAsia"/>
        </w:rPr>
      </w:pPr>
      <w:r>
        <w:rPr>
          <w:rFonts w:asciiTheme="minorEastAsia" w:hAnsiTheme="minorEastAsia" w:cs="宋体" w:hint="eastAsia"/>
          <w:sz w:val="21"/>
          <w:szCs w:val="21"/>
        </w:rPr>
        <w:t>除招标文件另有规定外，投标人应按照招标文件第二章（表1）第</w:t>
      </w:r>
      <w:r>
        <w:rPr>
          <w:rFonts w:asciiTheme="minorEastAsia" w:hAnsiTheme="minorEastAsia" w:cs="Calibri"/>
          <w:sz w:val="21"/>
          <w:szCs w:val="21"/>
        </w:rPr>
        <w:t>13</w:t>
      </w:r>
      <w:r>
        <w:rPr>
          <w:rFonts w:asciiTheme="minorEastAsia" w:hAnsiTheme="minorEastAsia" w:cs="宋体" w:hint="eastAsia"/>
          <w:sz w:val="21"/>
          <w:szCs w:val="21"/>
        </w:rPr>
        <w:t>项规定提供相应证明材料。</w:t>
      </w:r>
    </w:p>
    <w:p w:rsidR="00A676E7" w:rsidRDefault="00B9516A">
      <w:pPr>
        <w:pStyle w:val="a8"/>
        <w:widowControl/>
        <w:rPr>
          <w:rFonts w:asciiTheme="minorEastAsia" w:hAnsiTheme="minorEastAsia"/>
        </w:rPr>
      </w:pPr>
      <w:r>
        <w:rPr>
          <w:rFonts w:asciiTheme="minorEastAsia" w:hAnsiTheme="minorEastAsia" w:cs="宋体" w:hint="eastAsia"/>
          <w:sz w:val="21"/>
          <w:szCs w:val="21"/>
        </w:rPr>
        <w:t> </w:t>
      </w:r>
    </w:p>
    <w:p w:rsidR="00A676E7" w:rsidRDefault="00B9516A">
      <w:pPr>
        <w:pStyle w:val="a8"/>
        <w:widowControl/>
        <w:rPr>
          <w:rFonts w:asciiTheme="minorEastAsia" w:hAnsiTheme="minorEastAsia"/>
        </w:rPr>
      </w:pPr>
      <w:r>
        <w:rPr>
          <w:rStyle w:val="aa"/>
          <w:rFonts w:asciiTheme="minorEastAsia" w:hAnsiTheme="minorEastAsia" w:cs="宋体" w:hint="eastAsia"/>
          <w:sz w:val="21"/>
          <w:szCs w:val="21"/>
        </w:rPr>
        <w:t> </w:t>
      </w:r>
    </w:p>
    <w:p w:rsidR="00A676E7" w:rsidRDefault="00B9516A">
      <w:pPr>
        <w:pStyle w:val="a8"/>
        <w:widowControl/>
        <w:jc w:val="center"/>
        <w:rPr>
          <w:rFonts w:asciiTheme="minorEastAsia" w:hAnsiTheme="minorEastAsia"/>
        </w:rPr>
      </w:pPr>
      <w:r>
        <w:rPr>
          <w:rStyle w:val="aa"/>
          <w:rFonts w:asciiTheme="minorEastAsia" w:hAnsiTheme="minorEastAsia" w:cs="Calibri"/>
          <w:sz w:val="21"/>
          <w:szCs w:val="21"/>
        </w:rPr>
        <w:lastRenderedPageBreak/>
        <w:br/>
      </w:r>
      <w:r>
        <w:rPr>
          <w:rStyle w:val="aa"/>
          <w:rFonts w:asciiTheme="minorEastAsia" w:hAnsiTheme="minorEastAsia" w:cs="宋体" w:hint="eastAsia"/>
          <w:sz w:val="21"/>
          <w:szCs w:val="21"/>
        </w:rPr>
        <w:t>三-2小型、微型企业产品等价格扣除证明材料（若有）</w:t>
      </w:r>
    </w:p>
    <w:p w:rsidR="00A676E7" w:rsidRDefault="00B9516A">
      <w:pPr>
        <w:pStyle w:val="a8"/>
        <w:widowControl/>
        <w:jc w:val="center"/>
        <w:rPr>
          <w:rFonts w:asciiTheme="minorEastAsia" w:hAnsiTheme="minorEastAsia"/>
        </w:rPr>
      </w:pPr>
      <w:r>
        <w:rPr>
          <w:rStyle w:val="aa"/>
          <w:rFonts w:asciiTheme="minorEastAsia" w:hAnsiTheme="minorEastAsia" w:cs="宋体" w:hint="eastAsia"/>
          <w:sz w:val="21"/>
          <w:szCs w:val="21"/>
        </w:rPr>
        <w:t> </w:t>
      </w:r>
    </w:p>
    <w:p w:rsidR="00A676E7" w:rsidRDefault="00B9516A">
      <w:pPr>
        <w:pStyle w:val="a8"/>
        <w:widowControl/>
        <w:jc w:val="center"/>
        <w:rPr>
          <w:rFonts w:asciiTheme="minorEastAsia" w:hAnsiTheme="minorEastAsia"/>
        </w:rPr>
      </w:pPr>
      <w:r>
        <w:rPr>
          <w:rStyle w:val="aa"/>
          <w:rFonts w:asciiTheme="minorEastAsia" w:hAnsiTheme="minorEastAsia" w:cs="宋体" w:hint="eastAsia"/>
          <w:sz w:val="21"/>
          <w:szCs w:val="21"/>
        </w:rPr>
        <w:t>三-2-①小型、微型企业产品等统计表（价格扣除适用，若有）</w:t>
      </w:r>
    </w:p>
    <w:p w:rsidR="00A676E7" w:rsidRDefault="00B9516A">
      <w:pPr>
        <w:pStyle w:val="a8"/>
        <w:widowControl/>
        <w:rPr>
          <w:rFonts w:asciiTheme="minorEastAsia" w:hAnsiTheme="minorEastAsia"/>
        </w:rPr>
      </w:pPr>
      <w:r>
        <w:rPr>
          <w:rFonts w:asciiTheme="minorEastAsia" w:hAnsiTheme="minorEastAsia" w:cs="宋体" w:hint="eastAsia"/>
          <w:sz w:val="21"/>
          <w:szCs w:val="21"/>
        </w:rPr>
        <w:t> </w:t>
      </w:r>
    </w:p>
    <w:p w:rsidR="00A676E7" w:rsidRDefault="00B9516A">
      <w:pPr>
        <w:pStyle w:val="a8"/>
        <w:widowControl/>
        <w:rPr>
          <w:rFonts w:asciiTheme="minorEastAsia" w:hAnsiTheme="minorEastAsia"/>
        </w:rPr>
      </w:pPr>
      <w:r>
        <w:rPr>
          <w:rFonts w:asciiTheme="minorEastAsia" w:hAnsiTheme="minorEastAsia" w:cs="宋体" w:hint="eastAsia"/>
          <w:sz w:val="21"/>
          <w:szCs w:val="21"/>
        </w:rPr>
        <w:t>招标编号：</w:t>
      </w:r>
      <w:r>
        <w:rPr>
          <w:rFonts w:asciiTheme="minorEastAsia" w:hAnsiTheme="minorEastAsia" w:cs="宋体" w:hint="eastAsia"/>
          <w:sz w:val="21"/>
          <w:szCs w:val="21"/>
          <w:u w:val="single"/>
        </w:rPr>
        <w:t>                   </w:t>
      </w:r>
    </w:p>
    <w:p w:rsidR="00A676E7" w:rsidRDefault="00B9516A">
      <w:pPr>
        <w:pStyle w:val="a8"/>
        <w:widowControl/>
        <w:jc w:val="right"/>
        <w:rPr>
          <w:rFonts w:asciiTheme="minorEastAsia" w:hAnsiTheme="minorEastAsia"/>
        </w:rPr>
      </w:pPr>
      <w:r>
        <w:rPr>
          <w:rFonts w:asciiTheme="minorEastAsia" w:hAnsiTheme="minorEastAsia" w:cs="宋体" w:hint="eastAsia"/>
          <w:sz w:val="21"/>
          <w:szCs w:val="21"/>
        </w:rPr>
        <w:t>货币及单位：人民币元</w:t>
      </w:r>
    </w:p>
    <w:tbl>
      <w:tblPr>
        <w:tblW w:w="8520" w:type="dxa"/>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1212"/>
        <w:gridCol w:w="1205"/>
        <w:gridCol w:w="1072"/>
        <w:gridCol w:w="1000"/>
        <w:gridCol w:w="719"/>
        <w:gridCol w:w="999"/>
        <w:gridCol w:w="1128"/>
        <w:gridCol w:w="1185"/>
      </w:tblGrid>
      <w:tr w:rsidR="00A676E7">
        <w:trPr>
          <w:tblCellSpacing w:w="15" w:type="dxa"/>
        </w:trPr>
        <w:tc>
          <w:tcPr>
            <w:tcW w:w="1167"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c>
          <w:tcPr>
            <w:tcW w:w="7263" w:type="dxa"/>
            <w:gridSpan w:val="7"/>
            <w:tcBorders>
              <w:top w:val="nil"/>
              <w:left w:val="nil"/>
              <w:bottom w:val="nil"/>
              <w:right w:val="nil"/>
            </w:tcBorders>
            <w:shd w:val="clear" w:color="auto" w:fill="auto"/>
            <w:tcMar>
              <w:top w:w="0" w:type="dxa"/>
              <w:left w:w="105" w:type="dxa"/>
              <w:bottom w:w="0" w:type="dxa"/>
              <w:right w:w="105" w:type="dxa"/>
            </w:tcMar>
            <w:vAlign w:val="center"/>
          </w:tcPr>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合同包内属于小型、微型企业产品等的情况</w:t>
            </w:r>
          </w:p>
        </w:tc>
      </w:tr>
      <w:tr w:rsidR="00A676E7">
        <w:trPr>
          <w:tblCellSpacing w:w="15" w:type="dxa"/>
        </w:trPr>
        <w:tc>
          <w:tcPr>
            <w:tcW w:w="1167"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合同包</w:t>
            </w:r>
          </w:p>
        </w:tc>
        <w:tc>
          <w:tcPr>
            <w:tcW w:w="1175"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品目号</w:t>
            </w:r>
          </w:p>
        </w:tc>
        <w:tc>
          <w:tcPr>
            <w:tcW w:w="1042"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采购标的</w:t>
            </w:r>
          </w:p>
        </w:tc>
        <w:tc>
          <w:tcPr>
            <w:tcW w:w="970"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单价</w:t>
            </w:r>
          </w:p>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（现场）</w:t>
            </w:r>
          </w:p>
        </w:tc>
        <w:tc>
          <w:tcPr>
            <w:tcW w:w="689"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数量</w:t>
            </w:r>
          </w:p>
        </w:tc>
        <w:tc>
          <w:tcPr>
            <w:tcW w:w="969"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总价</w:t>
            </w:r>
          </w:p>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（现场）</w:t>
            </w:r>
          </w:p>
        </w:tc>
        <w:tc>
          <w:tcPr>
            <w:tcW w:w="1098"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制造厂商</w:t>
            </w:r>
          </w:p>
        </w:tc>
        <w:tc>
          <w:tcPr>
            <w:tcW w:w="1140"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企业类型</w:t>
            </w:r>
          </w:p>
        </w:tc>
      </w:tr>
      <w:tr w:rsidR="00A676E7">
        <w:trPr>
          <w:tblCellSpacing w:w="15" w:type="dxa"/>
        </w:trPr>
        <w:tc>
          <w:tcPr>
            <w:tcW w:w="1167" w:type="dxa"/>
            <w:vMerge w:val="restart"/>
            <w:tcBorders>
              <w:top w:val="nil"/>
              <w:left w:val="nil"/>
              <w:bottom w:val="nil"/>
              <w:right w:val="nil"/>
            </w:tcBorders>
            <w:shd w:val="clear" w:color="auto" w:fill="auto"/>
            <w:tcMar>
              <w:top w:w="0" w:type="dxa"/>
              <w:left w:w="105" w:type="dxa"/>
              <w:bottom w:w="0" w:type="dxa"/>
              <w:right w:w="105" w:type="dxa"/>
            </w:tcMar>
            <w:vAlign w:val="center"/>
          </w:tcPr>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w:t>
            </w:r>
          </w:p>
        </w:tc>
        <w:tc>
          <w:tcPr>
            <w:tcW w:w="1175"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*-1</w:t>
            </w:r>
          </w:p>
        </w:tc>
        <w:tc>
          <w:tcPr>
            <w:tcW w:w="1042"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c>
          <w:tcPr>
            <w:tcW w:w="970"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c>
          <w:tcPr>
            <w:tcW w:w="689"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c>
          <w:tcPr>
            <w:tcW w:w="969"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c>
          <w:tcPr>
            <w:tcW w:w="1098"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c>
          <w:tcPr>
            <w:tcW w:w="1140"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r>
      <w:tr w:rsidR="00A676E7">
        <w:trPr>
          <w:tblCellSpacing w:w="15" w:type="dxa"/>
        </w:trPr>
        <w:tc>
          <w:tcPr>
            <w:tcW w:w="1167" w:type="dxa"/>
            <w:vMerge/>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rPr>
                <w:rFonts w:asciiTheme="minorEastAsia" w:hAnsiTheme="minorEastAsia"/>
                <w:sz w:val="24"/>
              </w:rPr>
            </w:pPr>
          </w:p>
        </w:tc>
        <w:tc>
          <w:tcPr>
            <w:tcW w:w="1175"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B9516A">
            <w:pPr>
              <w:pStyle w:val="a8"/>
              <w:widowControl/>
              <w:jc w:val="center"/>
              <w:rPr>
                <w:rFonts w:asciiTheme="minorEastAsia" w:hAnsiTheme="minorEastAsia"/>
              </w:rPr>
            </w:pPr>
            <w:r>
              <w:rPr>
                <w:rFonts w:asciiTheme="minorEastAsia" w:hAnsiTheme="minorEastAsia" w:cs="Calibri"/>
                <w:sz w:val="21"/>
                <w:szCs w:val="21"/>
              </w:rPr>
              <w:t>…</w:t>
            </w:r>
          </w:p>
        </w:tc>
        <w:tc>
          <w:tcPr>
            <w:tcW w:w="1042"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c>
          <w:tcPr>
            <w:tcW w:w="970"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c>
          <w:tcPr>
            <w:tcW w:w="689"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c>
          <w:tcPr>
            <w:tcW w:w="969"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c>
          <w:tcPr>
            <w:tcW w:w="1098"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c>
          <w:tcPr>
            <w:tcW w:w="1140"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r>
      <w:tr w:rsidR="00A676E7">
        <w:trPr>
          <w:tblCellSpacing w:w="15" w:type="dxa"/>
        </w:trPr>
        <w:tc>
          <w:tcPr>
            <w:tcW w:w="1167"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备注</w:t>
            </w:r>
          </w:p>
        </w:tc>
        <w:tc>
          <w:tcPr>
            <w:tcW w:w="7263" w:type="dxa"/>
            <w:gridSpan w:val="7"/>
            <w:tcBorders>
              <w:top w:val="nil"/>
              <w:left w:val="nil"/>
              <w:bottom w:val="nil"/>
              <w:right w:val="nil"/>
            </w:tcBorders>
            <w:shd w:val="clear" w:color="auto" w:fill="auto"/>
            <w:tcMar>
              <w:top w:w="0" w:type="dxa"/>
              <w:left w:w="105" w:type="dxa"/>
              <w:bottom w:w="0" w:type="dxa"/>
              <w:right w:w="105" w:type="dxa"/>
            </w:tcMar>
          </w:tcPr>
          <w:p w:rsidR="00A676E7" w:rsidRDefault="00B9516A">
            <w:pPr>
              <w:pStyle w:val="a8"/>
              <w:widowControl/>
              <w:rPr>
                <w:rFonts w:asciiTheme="minorEastAsia" w:hAnsiTheme="minorEastAsia"/>
              </w:rPr>
            </w:pPr>
            <w:r>
              <w:rPr>
                <w:rFonts w:asciiTheme="minorEastAsia" w:hAnsiTheme="minorEastAsia" w:cs="宋体" w:hint="eastAsia"/>
                <w:sz w:val="21"/>
                <w:szCs w:val="21"/>
              </w:rPr>
              <w:t>合同包内属于小型、微型企业产品等的报价总金额：</w:t>
            </w:r>
            <w:r>
              <w:rPr>
                <w:rFonts w:asciiTheme="minorEastAsia" w:hAnsiTheme="minorEastAsia" w:cs="宋体" w:hint="eastAsia"/>
                <w:sz w:val="21"/>
                <w:szCs w:val="21"/>
                <w:u w:val="single"/>
              </w:rPr>
              <w:t>              </w:t>
            </w:r>
            <w:r>
              <w:rPr>
                <w:rFonts w:asciiTheme="minorEastAsia" w:hAnsiTheme="minorEastAsia" w:cs="宋体" w:hint="eastAsia"/>
                <w:sz w:val="21"/>
                <w:szCs w:val="21"/>
              </w:rPr>
              <w:t>。</w:t>
            </w:r>
          </w:p>
        </w:tc>
      </w:tr>
    </w:tbl>
    <w:p w:rsidR="00A676E7" w:rsidRDefault="00B9516A">
      <w:pPr>
        <w:pStyle w:val="a8"/>
        <w:widowControl/>
        <w:rPr>
          <w:rFonts w:asciiTheme="minorEastAsia" w:hAnsiTheme="minorEastAsia"/>
        </w:rPr>
      </w:pPr>
      <w:r>
        <w:rPr>
          <w:rFonts w:asciiTheme="minorEastAsia" w:hAnsiTheme="minorEastAsia" w:cs="宋体" w:hint="eastAsia"/>
          <w:sz w:val="21"/>
          <w:szCs w:val="21"/>
        </w:rPr>
        <w:t>★注意：</w:t>
      </w:r>
    </w:p>
    <w:p w:rsidR="00A676E7" w:rsidRDefault="00B9516A">
      <w:pPr>
        <w:pStyle w:val="a8"/>
        <w:widowControl/>
        <w:rPr>
          <w:rFonts w:asciiTheme="minorEastAsia" w:hAnsiTheme="minorEastAsia"/>
        </w:rPr>
      </w:pPr>
      <w:r>
        <w:rPr>
          <w:rFonts w:asciiTheme="minorEastAsia" w:hAnsiTheme="minorEastAsia" w:cs="宋体" w:hint="eastAsia"/>
          <w:sz w:val="21"/>
          <w:szCs w:val="21"/>
        </w:rPr>
        <w:t>1、对小型、微型企业产品等计算价格扣除时，只依据投标文件</w:t>
      </w:r>
      <w:r>
        <w:rPr>
          <w:rStyle w:val="aa"/>
          <w:rFonts w:asciiTheme="minorEastAsia" w:hAnsiTheme="minorEastAsia" w:cs="宋体" w:hint="eastAsia"/>
          <w:sz w:val="21"/>
          <w:szCs w:val="21"/>
        </w:rPr>
        <w:t>“三</w:t>
      </w:r>
      <w:r>
        <w:rPr>
          <w:rStyle w:val="aa"/>
          <w:rFonts w:asciiTheme="minorEastAsia" w:hAnsiTheme="minorEastAsia" w:cs="Calibri"/>
          <w:sz w:val="21"/>
          <w:szCs w:val="21"/>
        </w:rPr>
        <w:t>-2-</w:t>
      </w:r>
      <w:r>
        <w:rPr>
          <w:rStyle w:val="aa"/>
          <w:rFonts w:asciiTheme="minorEastAsia" w:hAnsiTheme="minorEastAsia" w:cs="宋体" w:hint="eastAsia"/>
          <w:sz w:val="21"/>
          <w:szCs w:val="21"/>
        </w:rPr>
        <w:t>②中小企业声明函（价格扣除适用，若有）”及“三</w:t>
      </w:r>
      <w:r>
        <w:rPr>
          <w:rStyle w:val="aa"/>
          <w:rFonts w:asciiTheme="minorEastAsia" w:hAnsiTheme="minorEastAsia" w:cs="Calibri"/>
          <w:sz w:val="21"/>
          <w:szCs w:val="21"/>
        </w:rPr>
        <w:t>-2-</w:t>
      </w:r>
      <w:r>
        <w:rPr>
          <w:rStyle w:val="aa"/>
          <w:rFonts w:asciiTheme="minorEastAsia" w:hAnsiTheme="minorEastAsia" w:cs="宋体" w:hint="eastAsia"/>
          <w:sz w:val="21"/>
          <w:szCs w:val="21"/>
        </w:rPr>
        <w:t>③小型、微型企业等证明材料（价格扣除适用，若有）”。</w:t>
      </w:r>
    </w:p>
    <w:p w:rsidR="00A676E7" w:rsidRDefault="00B9516A">
      <w:pPr>
        <w:pStyle w:val="a8"/>
        <w:widowControl/>
        <w:rPr>
          <w:rFonts w:asciiTheme="minorEastAsia" w:hAnsiTheme="minorEastAsia"/>
        </w:rPr>
      </w:pPr>
      <w:r>
        <w:rPr>
          <w:rFonts w:asciiTheme="minorEastAsia" w:hAnsiTheme="minorEastAsia" w:cs="宋体" w:hint="eastAsia"/>
          <w:sz w:val="21"/>
          <w:szCs w:val="21"/>
        </w:rPr>
        <w:t>2、本表以合同包为单位，不同合同包请分别填写；同一合同包请按照其品目号顺序分别填写。</w:t>
      </w:r>
    </w:p>
    <w:p w:rsidR="00A676E7" w:rsidRDefault="00B9516A">
      <w:pPr>
        <w:pStyle w:val="a8"/>
        <w:widowControl/>
        <w:rPr>
          <w:rFonts w:asciiTheme="minorEastAsia" w:hAnsiTheme="minorEastAsia"/>
        </w:rPr>
      </w:pPr>
      <w:r>
        <w:rPr>
          <w:rFonts w:asciiTheme="minorEastAsia" w:hAnsiTheme="minorEastAsia" w:cs="宋体" w:hint="eastAsia"/>
          <w:sz w:val="21"/>
          <w:szCs w:val="21"/>
        </w:rPr>
        <w:t>3、</w:t>
      </w:r>
      <w:r>
        <w:rPr>
          <w:rStyle w:val="aa"/>
          <w:rFonts w:asciiTheme="minorEastAsia" w:hAnsiTheme="minorEastAsia" w:cs="宋体" w:hint="eastAsia"/>
          <w:sz w:val="21"/>
          <w:szCs w:val="21"/>
        </w:rPr>
        <w:t>除本表第4条规定情形外，小型、微型企业（含监狱企业）承担的工程或提供的服务不享受价格扣除。</w:t>
      </w:r>
    </w:p>
    <w:p w:rsidR="00A676E7" w:rsidRDefault="00B9516A">
      <w:pPr>
        <w:pStyle w:val="a8"/>
        <w:widowControl/>
        <w:rPr>
          <w:rFonts w:asciiTheme="minorEastAsia" w:hAnsiTheme="minorEastAsia"/>
        </w:rPr>
      </w:pPr>
      <w:r>
        <w:rPr>
          <w:rFonts w:asciiTheme="minorEastAsia" w:hAnsiTheme="minorEastAsia" w:cs="宋体" w:hint="eastAsia"/>
          <w:sz w:val="21"/>
          <w:szCs w:val="21"/>
        </w:rPr>
        <w:t>4、符合财政部、民政部、中国残联文件（财库</w:t>
      </w:r>
      <w:r>
        <w:rPr>
          <w:rFonts w:asciiTheme="minorEastAsia" w:hAnsiTheme="minorEastAsia" w:cs="Calibri"/>
          <w:sz w:val="21"/>
          <w:szCs w:val="21"/>
        </w:rPr>
        <w:t>[2017]141</w:t>
      </w:r>
      <w:r>
        <w:rPr>
          <w:rFonts w:asciiTheme="minorEastAsia" w:hAnsiTheme="minorEastAsia" w:cs="宋体" w:hint="eastAsia"/>
          <w:sz w:val="21"/>
          <w:szCs w:val="21"/>
        </w:rPr>
        <w:t>号）规定的残疾人福利性单位提供本单位制造的货物、承担的工程或服务，或提供其他残疾人福利性单位制造的货物（不包括使用非残疾人福利性单位注册商标的货物）</w:t>
      </w:r>
      <w:r>
        <w:rPr>
          <w:rStyle w:val="aa"/>
          <w:rFonts w:asciiTheme="minorEastAsia" w:hAnsiTheme="minorEastAsia" w:cs="宋体" w:hint="eastAsia"/>
          <w:sz w:val="21"/>
          <w:szCs w:val="21"/>
        </w:rPr>
        <w:t>可享受价格扣除。</w:t>
      </w:r>
    </w:p>
    <w:p w:rsidR="00A676E7" w:rsidRDefault="00B9516A">
      <w:pPr>
        <w:pStyle w:val="a8"/>
        <w:widowControl/>
        <w:rPr>
          <w:rFonts w:asciiTheme="minorEastAsia" w:hAnsiTheme="minorEastAsia"/>
        </w:rPr>
      </w:pPr>
      <w:r>
        <w:rPr>
          <w:rFonts w:asciiTheme="minorEastAsia" w:hAnsiTheme="minorEastAsia" w:cs="宋体" w:hint="eastAsia"/>
          <w:sz w:val="21"/>
          <w:szCs w:val="21"/>
        </w:rPr>
        <w:t>5、纸质投标文件正本中的本表（若有）应为原件。</w:t>
      </w:r>
    </w:p>
    <w:p w:rsidR="00A676E7" w:rsidRDefault="00B9516A">
      <w:pPr>
        <w:pStyle w:val="a8"/>
        <w:widowControl/>
        <w:rPr>
          <w:rFonts w:asciiTheme="minorEastAsia" w:hAnsiTheme="minorEastAsia"/>
        </w:rPr>
      </w:pPr>
      <w:r>
        <w:rPr>
          <w:rFonts w:asciiTheme="minorEastAsia" w:hAnsiTheme="minorEastAsia" w:cs="宋体" w:hint="eastAsia"/>
          <w:sz w:val="21"/>
          <w:szCs w:val="21"/>
        </w:rPr>
        <w:t>投标人：</w:t>
      </w:r>
      <w:r>
        <w:rPr>
          <w:rFonts w:asciiTheme="minorEastAsia" w:hAnsiTheme="minorEastAsia" w:cs="宋体" w:hint="eastAsia"/>
          <w:sz w:val="21"/>
          <w:szCs w:val="21"/>
          <w:u w:val="single"/>
        </w:rPr>
        <w:t>（全称并加盖单位公章）</w:t>
      </w:r>
    </w:p>
    <w:p w:rsidR="00A676E7" w:rsidRDefault="00B9516A">
      <w:pPr>
        <w:pStyle w:val="a8"/>
        <w:widowControl/>
        <w:rPr>
          <w:rFonts w:asciiTheme="minorEastAsia" w:hAnsiTheme="minorEastAsia"/>
        </w:rPr>
      </w:pPr>
      <w:r>
        <w:rPr>
          <w:rFonts w:asciiTheme="minorEastAsia" w:hAnsiTheme="minorEastAsia" w:cs="宋体" w:hint="eastAsia"/>
          <w:sz w:val="21"/>
          <w:szCs w:val="21"/>
        </w:rPr>
        <w:t>投标人代表签字：</w:t>
      </w:r>
      <w:r>
        <w:rPr>
          <w:rFonts w:asciiTheme="minorEastAsia" w:hAnsiTheme="minorEastAsia" w:cs="宋体" w:hint="eastAsia"/>
          <w:sz w:val="21"/>
          <w:szCs w:val="21"/>
          <w:u w:val="single"/>
        </w:rPr>
        <w:t>                   </w:t>
      </w:r>
    </w:p>
    <w:p w:rsidR="00A676E7" w:rsidRDefault="00B9516A">
      <w:pPr>
        <w:pStyle w:val="a8"/>
        <w:widowControl/>
        <w:rPr>
          <w:rFonts w:asciiTheme="minorEastAsia" w:hAnsiTheme="minorEastAsia"/>
        </w:rPr>
      </w:pPr>
      <w:r>
        <w:rPr>
          <w:rFonts w:asciiTheme="minorEastAsia" w:hAnsiTheme="minorEastAsia" w:cs="宋体" w:hint="eastAsia"/>
          <w:sz w:val="21"/>
          <w:szCs w:val="21"/>
        </w:rPr>
        <w:t>日期：</w:t>
      </w:r>
      <w:r>
        <w:rPr>
          <w:rFonts w:asciiTheme="minorEastAsia" w:hAnsiTheme="minorEastAsia" w:cs="宋体" w:hint="eastAsia"/>
          <w:sz w:val="21"/>
          <w:szCs w:val="21"/>
          <w:u w:val="single"/>
        </w:rPr>
        <w:t>    </w:t>
      </w:r>
      <w:r>
        <w:rPr>
          <w:rFonts w:asciiTheme="minorEastAsia" w:hAnsiTheme="minorEastAsia" w:cs="宋体" w:hint="eastAsia"/>
          <w:sz w:val="21"/>
          <w:szCs w:val="21"/>
        </w:rPr>
        <w:t>年</w:t>
      </w:r>
      <w:r>
        <w:rPr>
          <w:rFonts w:asciiTheme="minorEastAsia" w:hAnsiTheme="minorEastAsia" w:cs="宋体" w:hint="eastAsia"/>
          <w:sz w:val="21"/>
          <w:szCs w:val="21"/>
          <w:u w:val="single"/>
        </w:rPr>
        <w:t>   </w:t>
      </w:r>
      <w:r>
        <w:rPr>
          <w:rFonts w:asciiTheme="minorEastAsia" w:hAnsiTheme="minorEastAsia" w:cs="宋体" w:hint="eastAsia"/>
          <w:sz w:val="21"/>
          <w:szCs w:val="21"/>
        </w:rPr>
        <w:t>月</w:t>
      </w:r>
      <w:r>
        <w:rPr>
          <w:rFonts w:asciiTheme="minorEastAsia" w:hAnsiTheme="minorEastAsia" w:cs="宋体" w:hint="eastAsia"/>
          <w:sz w:val="21"/>
          <w:szCs w:val="21"/>
          <w:u w:val="single"/>
        </w:rPr>
        <w:t>   </w:t>
      </w:r>
      <w:r>
        <w:rPr>
          <w:rFonts w:asciiTheme="minorEastAsia" w:hAnsiTheme="minorEastAsia" w:cs="宋体" w:hint="eastAsia"/>
          <w:sz w:val="21"/>
          <w:szCs w:val="21"/>
        </w:rPr>
        <w:t>日</w:t>
      </w:r>
    </w:p>
    <w:p w:rsidR="00A676E7" w:rsidRDefault="00B9516A">
      <w:pPr>
        <w:pStyle w:val="a8"/>
        <w:widowControl/>
        <w:rPr>
          <w:rFonts w:asciiTheme="minorEastAsia" w:hAnsiTheme="minorEastAsia"/>
        </w:rPr>
      </w:pPr>
      <w:r>
        <w:rPr>
          <w:rFonts w:asciiTheme="minorEastAsia" w:hAnsiTheme="minorEastAsia" w:cs="宋体" w:hint="eastAsia"/>
          <w:sz w:val="21"/>
          <w:szCs w:val="21"/>
        </w:rPr>
        <w:t> </w:t>
      </w:r>
    </w:p>
    <w:p w:rsidR="00A676E7" w:rsidRDefault="00B9516A">
      <w:pPr>
        <w:pStyle w:val="a8"/>
        <w:widowControl/>
        <w:jc w:val="center"/>
        <w:rPr>
          <w:rFonts w:asciiTheme="minorEastAsia" w:hAnsiTheme="minorEastAsia"/>
        </w:rPr>
      </w:pPr>
      <w:r>
        <w:rPr>
          <w:rStyle w:val="aa"/>
          <w:rFonts w:asciiTheme="minorEastAsia" w:hAnsiTheme="minorEastAsia" w:cs="Calibri"/>
          <w:sz w:val="21"/>
          <w:szCs w:val="21"/>
        </w:rPr>
        <w:lastRenderedPageBreak/>
        <w:br/>
      </w:r>
      <w:r>
        <w:rPr>
          <w:rStyle w:val="aa"/>
          <w:rFonts w:asciiTheme="minorEastAsia" w:hAnsiTheme="minorEastAsia" w:cs="宋体" w:hint="eastAsia"/>
          <w:sz w:val="21"/>
          <w:szCs w:val="21"/>
        </w:rPr>
        <w:t>三-2-②中小企业声明函（价格扣除适用，若有）</w:t>
      </w:r>
    </w:p>
    <w:p w:rsidR="00A676E7" w:rsidRDefault="00B9516A">
      <w:pPr>
        <w:widowControl/>
        <w:spacing w:before="100" w:beforeAutospacing="1" w:after="100" w:afterAutospacing="1"/>
        <w:ind w:firstLine="420"/>
        <w:jc w:val="left"/>
        <w:rPr>
          <w:rFonts w:asciiTheme="minorEastAsia" w:hAnsiTheme="minorEastAsia" w:cs="宋体"/>
          <w:kern w:val="0"/>
          <w:sz w:val="24"/>
        </w:rPr>
      </w:pPr>
      <w:r>
        <w:rPr>
          <w:rStyle w:val="aa"/>
          <w:rFonts w:asciiTheme="minorEastAsia" w:hAnsiTheme="minorEastAsia" w:cs="宋体" w:hint="eastAsia"/>
          <w:szCs w:val="21"/>
        </w:rPr>
        <w:t> </w:t>
      </w:r>
      <w:r>
        <w:rPr>
          <w:rFonts w:asciiTheme="minorEastAsia" w:hAnsiTheme="minorEastAsia" w:cs="宋体"/>
          <w:kern w:val="0"/>
          <w:sz w:val="24"/>
        </w:rPr>
        <w:t>                   中小企业声明函（货物）</w:t>
      </w:r>
      <w:r>
        <w:rPr>
          <w:rFonts w:asciiTheme="minorEastAsia" w:hAnsiTheme="minorEastAsia" w:cs="宋体"/>
          <w:kern w:val="0"/>
          <w:sz w:val="24"/>
        </w:rPr>
        <w:br/>
        <w:t>     </w:t>
      </w:r>
      <w:r>
        <w:rPr>
          <w:rFonts w:asciiTheme="minorEastAsia" w:hAnsiTheme="minorEastAsia" w:cs="宋体"/>
          <w:kern w:val="0"/>
          <w:szCs w:val="21"/>
        </w:rPr>
        <w:t>  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r>
        <w:rPr>
          <w:rFonts w:asciiTheme="minorEastAsia" w:hAnsiTheme="minorEastAsia" w:cs="宋体"/>
          <w:kern w:val="0"/>
          <w:szCs w:val="21"/>
        </w:rPr>
        <w:br/>
        <w:t>      1.  （标的名称） ，属于（采购文件中明确的所属行业）行业；制造商为（企业名称），从业人员  人，营业收入为  万元，资产总额为  万元</w:t>
      </w:r>
      <w:r>
        <w:rPr>
          <w:rFonts w:asciiTheme="minorEastAsia" w:hAnsiTheme="minorEastAsia" w:cs="宋体"/>
          <w:kern w:val="0"/>
          <w:szCs w:val="21"/>
          <w:vertAlign w:val="superscript"/>
        </w:rPr>
        <w:t>1</w:t>
      </w:r>
      <w:r>
        <w:rPr>
          <w:rFonts w:asciiTheme="minorEastAsia" w:hAnsiTheme="minorEastAsia" w:cs="宋体"/>
          <w:kern w:val="0"/>
          <w:szCs w:val="21"/>
        </w:rPr>
        <w:t>，属于（中型企业、小型企业、微型企业）；</w:t>
      </w:r>
      <w:r>
        <w:rPr>
          <w:rFonts w:asciiTheme="minorEastAsia" w:hAnsiTheme="minorEastAsia" w:cs="宋体"/>
          <w:kern w:val="0"/>
          <w:szCs w:val="21"/>
        </w:rPr>
        <w:br/>
        <w:t>     2.  （标的名称） ，属于 （采购文件中明确的所属行业 ）行业；制造商为（企业名称），从业人员  人，营业收入为  万元，资产总额为  万元，属于（中型企业、小型企业、微型企业）；</w:t>
      </w:r>
      <w:r>
        <w:rPr>
          <w:rFonts w:asciiTheme="minorEastAsia" w:hAnsiTheme="minorEastAsia" w:cs="宋体"/>
          <w:kern w:val="0"/>
          <w:sz w:val="24"/>
        </w:rPr>
        <w:br/>
        <w:t>  </w:t>
      </w:r>
      <w:r>
        <w:rPr>
          <w:rFonts w:asciiTheme="minorEastAsia" w:hAnsiTheme="minorEastAsia" w:cs="宋体"/>
          <w:kern w:val="0"/>
          <w:sz w:val="24"/>
        </w:rPr>
        <w:br/>
      </w:r>
      <w:r>
        <w:rPr>
          <w:rFonts w:asciiTheme="minorEastAsia" w:hAnsiTheme="minorEastAsia" w:cs="宋体"/>
          <w:kern w:val="0"/>
          <w:szCs w:val="21"/>
        </w:rPr>
        <w:t>……</w:t>
      </w:r>
      <w:r>
        <w:rPr>
          <w:rFonts w:asciiTheme="minorEastAsia" w:hAnsiTheme="minorEastAsia" w:cs="宋体"/>
          <w:kern w:val="0"/>
          <w:szCs w:val="21"/>
        </w:rPr>
        <w:br/>
      </w:r>
      <w:r>
        <w:rPr>
          <w:rFonts w:asciiTheme="minorEastAsia" w:hAnsiTheme="minorEastAsia" w:cs="宋体"/>
          <w:kern w:val="0"/>
          <w:szCs w:val="21"/>
        </w:rPr>
        <w:br/>
        <w:t>     以上企业，不属于大企业的分支机构，不存在控股股东为大企业的情形，也不存在与大企业的负责人为同一人的情形。</w:t>
      </w:r>
      <w:r>
        <w:rPr>
          <w:rFonts w:asciiTheme="minorEastAsia" w:hAnsiTheme="minorEastAsia" w:cs="宋体"/>
          <w:kern w:val="0"/>
          <w:szCs w:val="21"/>
        </w:rPr>
        <w:br/>
      </w:r>
      <w:r>
        <w:rPr>
          <w:rFonts w:asciiTheme="minorEastAsia" w:hAnsiTheme="minorEastAsia" w:cs="宋体"/>
          <w:kern w:val="0"/>
          <w:szCs w:val="21"/>
        </w:rPr>
        <w:br/>
        <w:t>    本企业对上述声明内容的真实性负责。如有虚假，将依法承担相应责任。</w:t>
      </w:r>
      <w:r>
        <w:rPr>
          <w:rFonts w:asciiTheme="minorEastAsia" w:hAnsiTheme="minorEastAsia" w:cs="宋体"/>
          <w:kern w:val="0"/>
          <w:szCs w:val="21"/>
        </w:rPr>
        <w:br/>
      </w:r>
      <w:r>
        <w:rPr>
          <w:rFonts w:asciiTheme="minorEastAsia" w:hAnsiTheme="minorEastAsia" w:cs="宋体"/>
          <w:kern w:val="0"/>
          <w:szCs w:val="21"/>
        </w:rPr>
        <w:br/>
        <w:t>             </w:t>
      </w:r>
      <w:r>
        <w:rPr>
          <w:rFonts w:asciiTheme="minorEastAsia" w:hAnsiTheme="minorEastAsia" w:cs="宋体" w:hint="eastAsia"/>
          <w:kern w:val="0"/>
          <w:szCs w:val="21"/>
        </w:rPr>
        <w:t xml:space="preserve">                         </w:t>
      </w:r>
      <w:r>
        <w:rPr>
          <w:rFonts w:asciiTheme="minorEastAsia" w:hAnsiTheme="minorEastAsia" w:cs="宋体"/>
          <w:kern w:val="0"/>
          <w:szCs w:val="21"/>
        </w:rPr>
        <w:t> 企业名称（盖章）：   日期：</w:t>
      </w:r>
      <w:r>
        <w:rPr>
          <w:rFonts w:asciiTheme="minorEastAsia" w:hAnsiTheme="minorEastAsia" w:cs="宋体"/>
          <w:kern w:val="0"/>
          <w:szCs w:val="21"/>
        </w:rPr>
        <w:br/>
      </w:r>
      <w:r>
        <w:rPr>
          <w:rFonts w:asciiTheme="minorEastAsia" w:hAnsiTheme="minorEastAsia" w:cs="宋体"/>
          <w:kern w:val="0"/>
          <w:szCs w:val="21"/>
        </w:rPr>
        <w:br/>
        <w:t>    1从业人员、营业收入、资产总额填报上一年度数据，无上一年度数据的新成立企业可不填报。</w:t>
      </w:r>
      <w:r>
        <w:rPr>
          <w:rFonts w:asciiTheme="minorEastAsia" w:hAnsiTheme="minorEastAsia" w:cs="宋体"/>
          <w:kern w:val="0"/>
          <w:sz w:val="24"/>
        </w:rPr>
        <w:br/>
      </w:r>
      <w:r>
        <w:rPr>
          <w:rFonts w:asciiTheme="minorEastAsia" w:hAnsiTheme="minorEastAsia" w:cs="宋体"/>
          <w:kern w:val="0"/>
          <w:sz w:val="24"/>
        </w:rPr>
        <w:br/>
      </w:r>
      <w:r>
        <w:rPr>
          <w:rFonts w:asciiTheme="minorEastAsia" w:hAnsiTheme="minorEastAsia" w:cs="宋体" w:hint="eastAsia"/>
          <w:kern w:val="0"/>
          <w:sz w:val="24"/>
        </w:rPr>
        <w:t xml:space="preserve">                  </w:t>
      </w:r>
      <w:r>
        <w:rPr>
          <w:rFonts w:asciiTheme="minorEastAsia" w:hAnsiTheme="minorEastAsia" w:cs="宋体"/>
          <w:kern w:val="0"/>
          <w:sz w:val="24"/>
        </w:rPr>
        <w:t>  中小企业声明函（工程、服务）</w:t>
      </w:r>
      <w:r>
        <w:rPr>
          <w:rFonts w:asciiTheme="minorEastAsia" w:hAnsiTheme="minorEastAsia" w:cs="宋体"/>
          <w:kern w:val="0"/>
          <w:szCs w:val="21"/>
        </w:rPr>
        <w:br/>
        <w:t>    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r>
        <w:rPr>
          <w:rFonts w:asciiTheme="minorEastAsia" w:hAnsiTheme="minorEastAsia" w:cs="宋体"/>
          <w:kern w:val="0"/>
          <w:szCs w:val="21"/>
        </w:rPr>
        <w:br/>
        <w:t>        1. （标的名称），属于（采购文件中明确的所属行业）；承建（承接）企业为（企业名称），从业人员  </w:t>
      </w:r>
      <w:r>
        <w:rPr>
          <w:rFonts w:asciiTheme="minorEastAsia" w:hAnsiTheme="minorEastAsia" w:cs="宋体"/>
          <w:kern w:val="0"/>
          <w:szCs w:val="21"/>
        </w:rPr>
        <w:br/>
        <w:t>人，营业收入为  万元，资产总额为  万元</w:t>
      </w:r>
      <w:r>
        <w:rPr>
          <w:rFonts w:asciiTheme="minorEastAsia" w:hAnsiTheme="minorEastAsia" w:cs="宋体"/>
          <w:kern w:val="0"/>
          <w:szCs w:val="21"/>
          <w:vertAlign w:val="superscript"/>
        </w:rPr>
        <w:t>1</w:t>
      </w:r>
      <w:r>
        <w:rPr>
          <w:rFonts w:asciiTheme="minorEastAsia" w:hAnsiTheme="minorEastAsia" w:cs="宋体"/>
          <w:kern w:val="0"/>
          <w:szCs w:val="21"/>
        </w:rPr>
        <w:t>，属于（中型企业、小型企业、微型企业）；</w:t>
      </w:r>
    </w:p>
    <w:p w:rsidR="00A676E7" w:rsidRDefault="00B9516A">
      <w:pPr>
        <w:widowControl/>
        <w:spacing w:before="100" w:beforeAutospacing="1" w:after="100" w:afterAutospacing="1"/>
        <w:jc w:val="left"/>
        <w:rPr>
          <w:rFonts w:asciiTheme="minorEastAsia" w:hAnsiTheme="minorEastAsia" w:cs="宋体"/>
          <w:kern w:val="0"/>
          <w:sz w:val="24"/>
        </w:rPr>
      </w:pPr>
      <w:r>
        <w:rPr>
          <w:rFonts w:asciiTheme="minorEastAsia" w:hAnsiTheme="minorEastAsia" w:cs="宋体"/>
          <w:kern w:val="0"/>
          <w:szCs w:val="21"/>
        </w:rPr>
        <w:t>        2. （标的名称），属于（采购文件中明确的所属行业）；承建（承接）企业为（企业名称），从业人员  人，营业收入为  万元，资产总额为  万元，属于（中型企业、小型企业、微型企业）；</w:t>
      </w:r>
      <w:r>
        <w:rPr>
          <w:rFonts w:asciiTheme="minorEastAsia" w:hAnsiTheme="minorEastAsia" w:cs="宋体"/>
          <w:kern w:val="0"/>
          <w:szCs w:val="21"/>
        </w:rPr>
        <w:br/>
      </w:r>
      <w:r>
        <w:rPr>
          <w:rFonts w:asciiTheme="minorEastAsia" w:hAnsiTheme="minorEastAsia" w:cs="宋体"/>
          <w:kern w:val="0"/>
          <w:szCs w:val="21"/>
        </w:rPr>
        <w:br/>
        <w:t>……</w:t>
      </w:r>
      <w:r>
        <w:rPr>
          <w:rFonts w:asciiTheme="minorEastAsia" w:hAnsiTheme="minorEastAsia" w:cs="宋体"/>
          <w:kern w:val="0"/>
          <w:szCs w:val="21"/>
        </w:rPr>
        <w:br/>
        <w:t>      以上企业，不属于大企业的分支机构，不存在控股股东为大企业的情形，也不存在与大企业的负责人为同一人的情形。</w:t>
      </w:r>
      <w:r>
        <w:rPr>
          <w:rFonts w:asciiTheme="minorEastAsia" w:hAnsiTheme="minorEastAsia" w:cs="宋体"/>
          <w:kern w:val="0"/>
          <w:szCs w:val="21"/>
        </w:rPr>
        <w:br/>
        <w:t>     本企业对上述声明内容的真实性负责。如有虚假，将依法承担相应责任。</w:t>
      </w:r>
      <w:r>
        <w:rPr>
          <w:rFonts w:asciiTheme="minorEastAsia" w:hAnsiTheme="minorEastAsia" w:cs="宋体"/>
          <w:kern w:val="0"/>
          <w:szCs w:val="21"/>
        </w:rPr>
        <w:br/>
      </w:r>
      <w:r>
        <w:rPr>
          <w:rFonts w:asciiTheme="minorEastAsia" w:hAnsiTheme="minorEastAsia" w:cs="宋体"/>
          <w:kern w:val="0"/>
          <w:szCs w:val="21"/>
        </w:rPr>
        <w:br/>
        <w:t>                       企业名称（盖章）：   </w:t>
      </w:r>
      <w:r>
        <w:rPr>
          <w:rFonts w:asciiTheme="minorEastAsia" w:hAnsiTheme="minorEastAsia" w:cs="宋体"/>
          <w:kern w:val="0"/>
          <w:szCs w:val="21"/>
        </w:rPr>
        <w:br/>
        <w:t>                            日期：</w:t>
      </w:r>
      <w:r>
        <w:rPr>
          <w:rFonts w:asciiTheme="minorEastAsia" w:hAnsiTheme="minorEastAsia" w:cs="宋体"/>
          <w:kern w:val="0"/>
          <w:szCs w:val="21"/>
        </w:rPr>
        <w:br/>
      </w:r>
      <w:r>
        <w:rPr>
          <w:rFonts w:asciiTheme="minorEastAsia" w:hAnsiTheme="minorEastAsia" w:cs="宋体"/>
          <w:kern w:val="0"/>
          <w:szCs w:val="21"/>
        </w:rPr>
        <w:br/>
        <w:t>     1从业人员、营业收入、资产总额填报上一年度数据，无上一年度数据的新成立企业可不填报。</w:t>
      </w:r>
    </w:p>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lastRenderedPageBreak/>
        <w:t> </w:t>
      </w:r>
      <w:r>
        <w:rPr>
          <w:rFonts w:asciiTheme="minorEastAsia" w:hAnsiTheme="minorEastAsia" w:cs="Calibri"/>
          <w:sz w:val="21"/>
          <w:szCs w:val="21"/>
        </w:rPr>
        <w:br/>
      </w:r>
      <w:r>
        <w:rPr>
          <w:rStyle w:val="aa"/>
          <w:rFonts w:asciiTheme="minorEastAsia" w:hAnsiTheme="minorEastAsia" w:cs="宋体" w:hint="eastAsia"/>
          <w:sz w:val="21"/>
          <w:szCs w:val="21"/>
        </w:rPr>
        <w:t>三-2-③小型、微型企业等证明材料（价格扣除适用，若有）</w:t>
      </w:r>
    </w:p>
    <w:p w:rsidR="00A676E7" w:rsidRDefault="00B9516A">
      <w:pPr>
        <w:pStyle w:val="a8"/>
        <w:widowControl/>
        <w:rPr>
          <w:rFonts w:asciiTheme="minorEastAsia" w:hAnsiTheme="minorEastAsia"/>
        </w:rPr>
      </w:pPr>
      <w:r>
        <w:rPr>
          <w:rStyle w:val="aa"/>
          <w:rFonts w:asciiTheme="minorEastAsia" w:hAnsiTheme="minorEastAsia" w:cs="宋体" w:hint="eastAsia"/>
          <w:sz w:val="21"/>
          <w:szCs w:val="21"/>
        </w:rPr>
        <w:t> </w:t>
      </w:r>
    </w:p>
    <w:p w:rsidR="00A676E7" w:rsidRDefault="00B9516A">
      <w:pPr>
        <w:pStyle w:val="a8"/>
        <w:widowControl/>
        <w:rPr>
          <w:rFonts w:asciiTheme="minorEastAsia" w:hAnsiTheme="minorEastAsia"/>
        </w:rPr>
      </w:pPr>
      <w:r>
        <w:rPr>
          <w:rStyle w:val="aa"/>
          <w:rFonts w:asciiTheme="minorEastAsia" w:hAnsiTheme="minorEastAsia" w:cs="宋体" w:hint="eastAsia"/>
          <w:sz w:val="21"/>
          <w:szCs w:val="21"/>
        </w:rPr>
        <w:t> </w:t>
      </w:r>
    </w:p>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编制说明</w:t>
      </w:r>
    </w:p>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 </w:t>
      </w:r>
    </w:p>
    <w:p w:rsidR="00A676E7" w:rsidRDefault="00B9516A">
      <w:pPr>
        <w:pStyle w:val="a8"/>
        <w:widowControl/>
        <w:rPr>
          <w:rFonts w:asciiTheme="minorEastAsia" w:hAnsiTheme="minorEastAsia"/>
        </w:rPr>
      </w:pPr>
      <w:r>
        <w:rPr>
          <w:rFonts w:asciiTheme="minorEastAsia" w:hAnsiTheme="minorEastAsia" w:cs="宋体" w:hint="eastAsia"/>
          <w:sz w:val="21"/>
          <w:szCs w:val="21"/>
        </w:rPr>
        <w:t>1、投标人应按照招标文件要求提供相应证明材料，证明材料应与《中小企业声明函》的内容相一致，否则视为《中小企业声明函》内容不真实。</w:t>
      </w:r>
    </w:p>
    <w:p w:rsidR="00A676E7" w:rsidRDefault="00B9516A">
      <w:pPr>
        <w:pStyle w:val="a8"/>
        <w:widowControl/>
        <w:rPr>
          <w:rFonts w:asciiTheme="minorEastAsia" w:hAnsiTheme="minorEastAsia"/>
        </w:rPr>
      </w:pPr>
      <w:r>
        <w:rPr>
          <w:rFonts w:asciiTheme="minorEastAsia" w:hAnsiTheme="minorEastAsia" w:cs="宋体" w:hint="eastAsia"/>
          <w:sz w:val="21"/>
          <w:szCs w:val="21"/>
        </w:rPr>
        <w:t>2、投标人为监狱企业的，根据其提供的由省级以上监狱管理局、戒毒管理局（含新疆生产建设兵团）出具的属于监狱企业的证明文件进行认定，监狱企业视同小型、微型企业。</w:t>
      </w:r>
    </w:p>
    <w:p w:rsidR="00A676E7" w:rsidRDefault="00B9516A">
      <w:pPr>
        <w:pStyle w:val="a8"/>
        <w:widowControl/>
        <w:rPr>
          <w:rFonts w:asciiTheme="minorEastAsia" w:hAnsiTheme="minorEastAsia"/>
        </w:rPr>
      </w:pPr>
      <w:r>
        <w:rPr>
          <w:rFonts w:asciiTheme="minorEastAsia" w:hAnsiTheme="minorEastAsia" w:cs="宋体" w:hint="eastAsia"/>
          <w:sz w:val="21"/>
          <w:szCs w:val="21"/>
        </w:rPr>
        <w:t>3、投标人为残疾人福利性单位的，根据其提供的《残疾人福利性单位声明函》（格式附后）进行认定，残疾人福利性单位视同小型、微型企业。残疾人福利性单位属于小型、微型企业的，不重复享受政策。</w:t>
      </w:r>
    </w:p>
    <w:p w:rsidR="00A676E7" w:rsidRDefault="00B9516A">
      <w:pPr>
        <w:pStyle w:val="a8"/>
        <w:widowControl/>
        <w:rPr>
          <w:rFonts w:asciiTheme="minorEastAsia" w:hAnsiTheme="minorEastAsia"/>
        </w:rPr>
      </w:pPr>
      <w:r>
        <w:rPr>
          <w:rFonts w:asciiTheme="minorEastAsia" w:hAnsiTheme="minorEastAsia" w:cs="宋体" w:hint="eastAsia"/>
          <w:sz w:val="21"/>
          <w:szCs w:val="21"/>
        </w:rPr>
        <w:t> </w:t>
      </w:r>
    </w:p>
    <w:p w:rsidR="00A676E7" w:rsidRDefault="00B9516A">
      <w:pPr>
        <w:pStyle w:val="a8"/>
        <w:widowControl/>
        <w:rPr>
          <w:rFonts w:asciiTheme="minorEastAsia" w:hAnsiTheme="minorEastAsia"/>
        </w:rPr>
      </w:pPr>
      <w:r>
        <w:rPr>
          <w:rFonts w:asciiTheme="minorEastAsia" w:hAnsiTheme="minorEastAsia" w:cs="宋体" w:hint="eastAsia"/>
          <w:sz w:val="21"/>
          <w:szCs w:val="21"/>
        </w:rPr>
        <w:t> </w:t>
      </w:r>
    </w:p>
    <w:p w:rsidR="00A676E7" w:rsidRDefault="00B9516A">
      <w:pPr>
        <w:pStyle w:val="a8"/>
        <w:widowControl/>
        <w:rPr>
          <w:rFonts w:asciiTheme="minorEastAsia" w:hAnsiTheme="minorEastAsia"/>
        </w:rPr>
      </w:pPr>
      <w:r>
        <w:rPr>
          <w:rFonts w:asciiTheme="minorEastAsia" w:hAnsiTheme="minorEastAsia" w:cs="Calibri"/>
          <w:sz w:val="21"/>
          <w:szCs w:val="21"/>
        </w:rPr>
        <w:br/>
      </w:r>
      <w:r>
        <w:rPr>
          <w:rFonts w:asciiTheme="minorEastAsia" w:hAnsiTheme="minorEastAsia" w:cs="宋体" w:hint="eastAsia"/>
          <w:sz w:val="21"/>
          <w:szCs w:val="21"/>
        </w:rPr>
        <w:t>附：</w:t>
      </w:r>
    </w:p>
    <w:p w:rsidR="00A676E7" w:rsidRDefault="00B9516A">
      <w:pPr>
        <w:pStyle w:val="a8"/>
        <w:widowControl/>
        <w:jc w:val="center"/>
        <w:rPr>
          <w:rFonts w:asciiTheme="minorEastAsia" w:hAnsiTheme="minorEastAsia"/>
        </w:rPr>
      </w:pPr>
      <w:r>
        <w:rPr>
          <w:rStyle w:val="aa"/>
          <w:rFonts w:asciiTheme="minorEastAsia" w:hAnsiTheme="minorEastAsia" w:cs="宋体" w:hint="eastAsia"/>
          <w:sz w:val="21"/>
          <w:szCs w:val="21"/>
        </w:rPr>
        <w:t>残疾人福利性单位声明函（价格扣除适用，若有）</w:t>
      </w:r>
    </w:p>
    <w:p w:rsidR="00A676E7" w:rsidRDefault="00B9516A">
      <w:pPr>
        <w:pStyle w:val="a8"/>
        <w:widowControl/>
        <w:rPr>
          <w:rFonts w:asciiTheme="minorEastAsia" w:hAnsiTheme="minorEastAsia"/>
        </w:rPr>
      </w:pPr>
      <w:r>
        <w:rPr>
          <w:rStyle w:val="aa"/>
          <w:rFonts w:asciiTheme="minorEastAsia" w:hAnsiTheme="minorEastAsia" w:cs="宋体" w:hint="eastAsia"/>
          <w:sz w:val="21"/>
          <w:szCs w:val="21"/>
        </w:rPr>
        <w:t> </w:t>
      </w:r>
    </w:p>
    <w:p w:rsidR="00A676E7" w:rsidRDefault="00B9516A">
      <w:pPr>
        <w:pStyle w:val="a8"/>
        <w:widowControl/>
        <w:ind w:firstLine="420"/>
        <w:rPr>
          <w:rFonts w:asciiTheme="minorEastAsia" w:hAnsiTheme="minorEastAsia"/>
        </w:rPr>
      </w:pPr>
      <w:r>
        <w:rPr>
          <w:rFonts w:asciiTheme="minorEastAsia" w:hAnsiTheme="minorEastAsia" w:cs="宋体" w:hint="eastAsia"/>
          <w:sz w:val="21"/>
          <w:szCs w:val="21"/>
        </w:rPr>
        <w:t>本投标人郑重声明，根据《财政部 民政部 中国残疾人联合会关于促进残疾人就业政府采购政策的通知》（财库[2017]141号）的规定，本投标人为符合条件的残疾人福利性单位，且本投标人参加贵单位的</w:t>
      </w:r>
      <w:r>
        <w:rPr>
          <w:rFonts w:asciiTheme="minorEastAsia" w:hAnsiTheme="minorEastAsia" w:cs="宋体" w:hint="eastAsia"/>
          <w:sz w:val="21"/>
          <w:szCs w:val="21"/>
          <w:u w:val="single"/>
        </w:rPr>
        <w:t>（填写“项目名称”）</w:t>
      </w:r>
      <w:r>
        <w:rPr>
          <w:rFonts w:asciiTheme="minorEastAsia" w:hAnsiTheme="minorEastAsia" w:cs="宋体" w:hint="eastAsia"/>
          <w:sz w:val="21"/>
          <w:szCs w:val="21"/>
        </w:rPr>
        <w:t>项目采购活动：</w:t>
      </w:r>
    </w:p>
    <w:p w:rsidR="00A676E7" w:rsidRDefault="00B9516A">
      <w:pPr>
        <w:pStyle w:val="a8"/>
        <w:widowControl/>
        <w:ind w:firstLine="420"/>
        <w:rPr>
          <w:rFonts w:asciiTheme="minorEastAsia" w:hAnsiTheme="minorEastAsia"/>
        </w:rPr>
      </w:pPr>
      <w:r>
        <w:rPr>
          <w:rFonts w:asciiTheme="minorEastAsia" w:hAnsiTheme="minorEastAsia" w:cs="宋体" w:hint="eastAsia"/>
          <w:sz w:val="21"/>
          <w:szCs w:val="21"/>
        </w:rPr>
        <w:t>（ ）提供本投标人制造的</w:t>
      </w:r>
      <w:r>
        <w:rPr>
          <w:rFonts w:asciiTheme="minorEastAsia" w:hAnsiTheme="minorEastAsia" w:cs="宋体" w:hint="eastAsia"/>
          <w:sz w:val="21"/>
          <w:szCs w:val="21"/>
          <w:u w:val="single"/>
        </w:rPr>
        <w:t>（填写“所投合同包、品目号”）</w:t>
      </w:r>
      <w:r>
        <w:rPr>
          <w:rFonts w:asciiTheme="minorEastAsia" w:hAnsiTheme="minorEastAsia" w:cs="宋体" w:hint="eastAsia"/>
          <w:sz w:val="21"/>
          <w:szCs w:val="21"/>
        </w:rPr>
        <w:t>货物，</w:t>
      </w:r>
    </w:p>
    <w:p w:rsidR="00A676E7" w:rsidRDefault="00B9516A">
      <w:pPr>
        <w:pStyle w:val="a8"/>
        <w:widowControl/>
        <w:ind w:firstLine="420"/>
        <w:rPr>
          <w:rFonts w:asciiTheme="minorEastAsia" w:hAnsiTheme="minorEastAsia"/>
        </w:rPr>
      </w:pPr>
      <w:r>
        <w:rPr>
          <w:rFonts w:asciiTheme="minorEastAsia" w:hAnsiTheme="minorEastAsia" w:cs="宋体" w:hint="eastAsia"/>
          <w:sz w:val="21"/>
          <w:szCs w:val="21"/>
        </w:rPr>
        <w:t>（ ）由本投标人承担的</w:t>
      </w:r>
      <w:r>
        <w:rPr>
          <w:rFonts w:asciiTheme="minorEastAsia" w:hAnsiTheme="minorEastAsia" w:cs="宋体" w:hint="eastAsia"/>
          <w:sz w:val="21"/>
          <w:szCs w:val="21"/>
          <w:u w:val="single"/>
        </w:rPr>
        <w:t>（填写“所投合同包、品目号”）</w:t>
      </w:r>
      <w:r>
        <w:rPr>
          <w:rFonts w:asciiTheme="minorEastAsia" w:hAnsiTheme="minorEastAsia" w:cs="宋体" w:hint="eastAsia"/>
          <w:sz w:val="21"/>
          <w:szCs w:val="21"/>
        </w:rPr>
        <w:t>工程，</w:t>
      </w:r>
    </w:p>
    <w:p w:rsidR="00A676E7" w:rsidRDefault="00B9516A">
      <w:pPr>
        <w:pStyle w:val="a8"/>
        <w:widowControl/>
        <w:ind w:firstLine="420"/>
        <w:rPr>
          <w:rFonts w:asciiTheme="minorEastAsia" w:hAnsiTheme="minorEastAsia"/>
        </w:rPr>
      </w:pPr>
      <w:r>
        <w:rPr>
          <w:rFonts w:asciiTheme="minorEastAsia" w:hAnsiTheme="minorEastAsia" w:cs="宋体" w:hint="eastAsia"/>
          <w:sz w:val="21"/>
          <w:szCs w:val="21"/>
        </w:rPr>
        <w:t>（ ）由本投标人提供的</w:t>
      </w:r>
      <w:r>
        <w:rPr>
          <w:rFonts w:asciiTheme="minorEastAsia" w:hAnsiTheme="minorEastAsia" w:cs="宋体" w:hint="eastAsia"/>
          <w:sz w:val="21"/>
          <w:szCs w:val="21"/>
          <w:u w:val="single"/>
        </w:rPr>
        <w:t>（填写“所投合同包、品目号”）</w:t>
      </w:r>
      <w:r>
        <w:rPr>
          <w:rFonts w:asciiTheme="minorEastAsia" w:hAnsiTheme="minorEastAsia" w:cs="宋体" w:hint="eastAsia"/>
          <w:sz w:val="21"/>
          <w:szCs w:val="21"/>
        </w:rPr>
        <w:t>服务；或</w:t>
      </w:r>
    </w:p>
    <w:p w:rsidR="00A676E7" w:rsidRDefault="00B9516A">
      <w:pPr>
        <w:pStyle w:val="a8"/>
        <w:widowControl/>
        <w:ind w:firstLine="420"/>
        <w:rPr>
          <w:rFonts w:asciiTheme="minorEastAsia" w:hAnsiTheme="minorEastAsia"/>
        </w:rPr>
      </w:pPr>
      <w:r>
        <w:rPr>
          <w:rFonts w:asciiTheme="minorEastAsia" w:hAnsiTheme="minorEastAsia" w:cs="宋体" w:hint="eastAsia"/>
          <w:sz w:val="21"/>
          <w:szCs w:val="21"/>
        </w:rPr>
        <w:t>（ ）提供其他残疾人福利性单位制造的</w:t>
      </w:r>
      <w:r>
        <w:rPr>
          <w:rFonts w:asciiTheme="minorEastAsia" w:hAnsiTheme="minorEastAsia" w:cs="宋体" w:hint="eastAsia"/>
          <w:sz w:val="21"/>
          <w:szCs w:val="21"/>
          <w:u w:val="single"/>
        </w:rPr>
        <w:t>（填写“所投合同包、品目号”）</w:t>
      </w:r>
      <w:r>
        <w:rPr>
          <w:rFonts w:asciiTheme="minorEastAsia" w:hAnsiTheme="minorEastAsia" w:cs="宋体" w:hint="eastAsia"/>
          <w:sz w:val="21"/>
          <w:szCs w:val="21"/>
        </w:rPr>
        <w:t>货物（不包括使用非残疾人福利性单位注册商标的货物）。</w:t>
      </w:r>
    </w:p>
    <w:p w:rsidR="00A676E7" w:rsidRDefault="00B9516A">
      <w:pPr>
        <w:pStyle w:val="a8"/>
        <w:widowControl/>
        <w:ind w:firstLine="420"/>
        <w:rPr>
          <w:rFonts w:asciiTheme="minorEastAsia" w:hAnsiTheme="minorEastAsia"/>
        </w:rPr>
      </w:pPr>
      <w:r>
        <w:rPr>
          <w:rFonts w:asciiTheme="minorEastAsia" w:hAnsiTheme="minorEastAsia" w:cs="宋体" w:hint="eastAsia"/>
          <w:sz w:val="21"/>
          <w:szCs w:val="21"/>
        </w:rPr>
        <w:t>本投标人对上述声明的真实性负责。如有虚假，将依法承担相应责任。</w:t>
      </w:r>
    </w:p>
    <w:p w:rsidR="00A676E7" w:rsidRDefault="00B9516A">
      <w:pPr>
        <w:pStyle w:val="a8"/>
        <w:widowControl/>
        <w:ind w:firstLine="420"/>
        <w:rPr>
          <w:rFonts w:asciiTheme="minorEastAsia" w:hAnsiTheme="minorEastAsia"/>
        </w:rPr>
      </w:pPr>
      <w:r>
        <w:rPr>
          <w:rFonts w:asciiTheme="minorEastAsia" w:hAnsiTheme="minorEastAsia" w:cs="Calibri"/>
          <w:sz w:val="21"/>
          <w:szCs w:val="21"/>
        </w:rPr>
        <w:lastRenderedPageBreak/>
        <w:t> </w:t>
      </w:r>
    </w:p>
    <w:p w:rsidR="00A676E7" w:rsidRDefault="00B9516A">
      <w:pPr>
        <w:pStyle w:val="a8"/>
        <w:widowControl/>
        <w:rPr>
          <w:rFonts w:asciiTheme="minorEastAsia" w:hAnsiTheme="minorEastAsia"/>
        </w:rPr>
      </w:pPr>
      <w:r>
        <w:rPr>
          <w:rFonts w:asciiTheme="minorEastAsia" w:hAnsiTheme="minorEastAsia" w:cs="宋体" w:hint="eastAsia"/>
          <w:sz w:val="21"/>
          <w:szCs w:val="21"/>
        </w:rPr>
        <w:t>★注意：</w:t>
      </w:r>
    </w:p>
    <w:p w:rsidR="00A676E7" w:rsidRDefault="00B9516A">
      <w:pPr>
        <w:pStyle w:val="a8"/>
        <w:widowControl/>
        <w:rPr>
          <w:rFonts w:asciiTheme="minorEastAsia" w:hAnsiTheme="minorEastAsia"/>
        </w:rPr>
      </w:pPr>
      <w:r>
        <w:rPr>
          <w:rFonts w:asciiTheme="minorEastAsia" w:hAnsiTheme="minorEastAsia" w:cs="宋体" w:hint="eastAsia"/>
          <w:sz w:val="21"/>
          <w:szCs w:val="21"/>
        </w:rPr>
        <w:t>1、请投标人按照实际情况编制填写本声明函，并在相应的（）中打“√”。</w:t>
      </w:r>
    </w:p>
    <w:p w:rsidR="00A676E7" w:rsidRDefault="00B9516A">
      <w:pPr>
        <w:pStyle w:val="a8"/>
        <w:widowControl/>
        <w:rPr>
          <w:rFonts w:asciiTheme="minorEastAsia" w:hAnsiTheme="minorEastAsia"/>
        </w:rPr>
      </w:pPr>
      <w:r>
        <w:rPr>
          <w:rFonts w:asciiTheme="minorEastAsia" w:hAnsiTheme="minorEastAsia" w:cs="宋体" w:hint="eastAsia"/>
          <w:sz w:val="21"/>
          <w:szCs w:val="21"/>
        </w:rPr>
        <w:t>2、纸质投标文件正本中的本声明函（若有）应为原件。</w:t>
      </w:r>
    </w:p>
    <w:p w:rsidR="00A676E7" w:rsidRDefault="00B9516A">
      <w:pPr>
        <w:pStyle w:val="a8"/>
        <w:widowControl/>
        <w:rPr>
          <w:rFonts w:asciiTheme="minorEastAsia" w:hAnsiTheme="minorEastAsia"/>
        </w:rPr>
      </w:pPr>
      <w:r>
        <w:rPr>
          <w:rFonts w:asciiTheme="minorEastAsia" w:hAnsiTheme="minorEastAsia" w:cs="宋体" w:hint="eastAsia"/>
          <w:sz w:val="21"/>
          <w:szCs w:val="21"/>
        </w:rPr>
        <w:t>3、若《残疾人福利性单位声明函》内容不真实，</w:t>
      </w:r>
      <w:r>
        <w:rPr>
          <w:rStyle w:val="aa"/>
          <w:rFonts w:asciiTheme="minorEastAsia" w:hAnsiTheme="minorEastAsia" w:cs="宋体" w:hint="eastAsia"/>
          <w:sz w:val="21"/>
          <w:szCs w:val="21"/>
        </w:rPr>
        <w:t>视为提供虚假材料</w:t>
      </w:r>
      <w:r>
        <w:rPr>
          <w:rFonts w:asciiTheme="minorEastAsia" w:hAnsiTheme="minorEastAsia" w:cs="宋体" w:hint="eastAsia"/>
          <w:sz w:val="21"/>
          <w:szCs w:val="21"/>
        </w:rPr>
        <w:t>。</w:t>
      </w:r>
    </w:p>
    <w:p w:rsidR="00A676E7" w:rsidRDefault="00B9516A">
      <w:pPr>
        <w:pStyle w:val="a8"/>
        <w:widowControl/>
        <w:rPr>
          <w:rFonts w:asciiTheme="minorEastAsia" w:hAnsiTheme="minorEastAsia"/>
        </w:rPr>
      </w:pPr>
      <w:r>
        <w:rPr>
          <w:rFonts w:asciiTheme="minorEastAsia" w:hAnsiTheme="minorEastAsia" w:cs="宋体" w:hint="eastAsia"/>
          <w:sz w:val="21"/>
          <w:szCs w:val="21"/>
        </w:rPr>
        <w:t>4、符合财政部、民政部、中国残联文件（财库</w:t>
      </w:r>
      <w:r>
        <w:rPr>
          <w:rFonts w:asciiTheme="minorEastAsia" w:hAnsiTheme="minorEastAsia" w:cs="Calibri"/>
          <w:sz w:val="21"/>
          <w:szCs w:val="21"/>
        </w:rPr>
        <w:t>[2017]141</w:t>
      </w:r>
      <w:r>
        <w:rPr>
          <w:rFonts w:asciiTheme="minorEastAsia" w:hAnsiTheme="minorEastAsia" w:cs="宋体" w:hint="eastAsia"/>
          <w:sz w:val="21"/>
          <w:szCs w:val="21"/>
        </w:rPr>
        <w:t>号）规定的残疾人福利性单位提供本单位制造的货物、承担的工程或服务，或提供其他残疾人福利性单位制造的货物（不包括使用非残疾人福利性单位注册商标的货物）</w:t>
      </w:r>
      <w:r>
        <w:rPr>
          <w:rStyle w:val="aa"/>
          <w:rFonts w:asciiTheme="minorEastAsia" w:hAnsiTheme="minorEastAsia" w:cs="宋体" w:hint="eastAsia"/>
          <w:sz w:val="21"/>
          <w:szCs w:val="21"/>
        </w:rPr>
        <w:t>可享受价格扣除。</w:t>
      </w:r>
    </w:p>
    <w:p w:rsidR="00A676E7" w:rsidRDefault="00B9516A">
      <w:pPr>
        <w:pStyle w:val="a8"/>
        <w:widowControl/>
        <w:rPr>
          <w:rFonts w:asciiTheme="minorEastAsia" w:hAnsiTheme="minorEastAsia"/>
        </w:rPr>
      </w:pPr>
      <w:r>
        <w:rPr>
          <w:rFonts w:asciiTheme="minorEastAsia" w:hAnsiTheme="minorEastAsia" w:cs="宋体" w:hint="eastAsia"/>
          <w:sz w:val="21"/>
          <w:szCs w:val="21"/>
        </w:rPr>
        <w:t> </w:t>
      </w:r>
    </w:p>
    <w:p w:rsidR="00A676E7" w:rsidRDefault="00B9516A">
      <w:pPr>
        <w:pStyle w:val="a8"/>
        <w:widowControl/>
        <w:rPr>
          <w:rFonts w:asciiTheme="minorEastAsia" w:hAnsiTheme="minorEastAsia"/>
        </w:rPr>
      </w:pPr>
      <w:r>
        <w:rPr>
          <w:rFonts w:asciiTheme="minorEastAsia" w:hAnsiTheme="minorEastAsia" w:cs="Calibri"/>
          <w:sz w:val="21"/>
          <w:szCs w:val="21"/>
        </w:rPr>
        <w:t> </w:t>
      </w:r>
    </w:p>
    <w:p w:rsidR="00A676E7" w:rsidRDefault="00B9516A">
      <w:pPr>
        <w:pStyle w:val="a8"/>
        <w:widowControl/>
        <w:rPr>
          <w:rFonts w:asciiTheme="minorEastAsia" w:hAnsiTheme="minorEastAsia"/>
        </w:rPr>
      </w:pPr>
      <w:r>
        <w:rPr>
          <w:rFonts w:asciiTheme="minorEastAsia" w:hAnsiTheme="minorEastAsia" w:cs="宋体" w:hint="eastAsia"/>
          <w:sz w:val="21"/>
          <w:szCs w:val="21"/>
        </w:rPr>
        <w:t>投标人：</w:t>
      </w:r>
      <w:r>
        <w:rPr>
          <w:rFonts w:asciiTheme="minorEastAsia" w:hAnsiTheme="minorEastAsia" w:cs="宋体" w:hint="eastAsia"/>
          <w:sz w:val="21"/>
          <w:szCs w:val="21"/>
          <w:u w:val="single"/>
        </w:rPr>
        <w:t>（全称并加盖单位公章）</w:t>
      </w:r>
    </w:p>
    <w:p w:rsidR="00A676E7" w:rsidRDefault="00B9516A">
      <w:pPr>
        <w:pStyle w:val="a8"/>
        <w:widowControl/>
        <w:rPr>
          <w:rFonts w:asciiTheme="minorEastAsia" w:hAnsiTheme="minorEastAsia"/>
        </w:rPr>
      </w:pPr>
      <w:r>
        <w:rPr>
          <w:rFonts w:asciiTheme="minorEastAsia" w:hAnsiTheme="minorEastAsia" w:cs="宋体" w:hint="eastAsia"/>
          <w:sz w:val="21"/>
          <w:szCs w:val="21"/>
        </w:rPr>
        <w:t>投标人代表签字：</w:t>
      </w:r>
      <w:r>
        <w:rPr>
          <w:rFonts w:asciiTheme="minorEastAsia" w:hAnsiTheme="minorEastAsia" w:cs="宋体" w:hint="eastAsia"/>
          <w:sz w:val="21"/>
          <w:szCs w:val="21"/>
          <w:u w:val="single"/>
        </w:rPr>
        <w:t>                   </w:t>
      </w:r>
    </w:p>
    <w:p w:rsidR="00A676E7" w:rsidRDefault="00B9516A">
      <w:pPr>
        <w:pStyle w:val="a8"/>
        <w:widowControl/>
        <w:rPr>
          <w:rFonts w:asciiTheme="minorEastAsia" w:hAnsiTheme="minorEastAsia"/>
        </w:rPr>
      </w:pPr>
      <w:r>
        <w:rPr>
          <w:rFonts w:asciiTheme="minorEastAsia" w:hAnsiTheme="minorEastAsia" w:cs="宋体" w:hint="eastAsia"/>
          <w:sz w:val="21"/>
          <w:szCs w:val="21"/>
        </w:rPr>
        <w:t>日期：</w:t>
      </w:r>
      <w:r>
        <w:rPr>
          <w:rFonts w:asciiTheme="minorEastAsia" w:hAnsiTheme="minorEastAsia" w:cs="宋体" w:hint="eastAsia"/>
          <w:sz w:val="21"/>
          <w:szCs w:val="21"/>
          <w:u w:val="single"/>
        </w:rPr>
        <w:t>    </w:t>
      </w:r>
      <w:r>
        <w:rPr>
          <w:rFonts w:asciiTheme="minorEastAsia" w:hAnsiTheme="minorEastAsia" w:cs="宋体" w:hint="eastAsia"/>
          <w:sz w:val="21"/>
          <w:szCs w:val="21"/>
        </w:rPr>
        <w:t>年</w:t>
      </w:r>
      <w:r>
        <w:rPr>
          <w:rFonts w:asciiTheme="minorEastAsia" w:hAnsiTheme="minorEastAsia" w:cs="宋体" w:hint="eastAsia"/>
          <w:sz w:val="21"/>
          <w:szCs w:val="21"/>
          <w:u w:val="single"/>
        </w:rPr>
        <w:t>   </w:t>
      </w:r>
      <w:r>
        <w:rPr>
          <w:rFonts w:asciiTheme="minorEastAsia" w:hAnsiTheme="minorEastAsia" w:cs="宋体" w:hint="eastAsia"/>
          <w:sz w:val="21"/>
          <w:szCs w:val="21"/>
        </w:rPr>
        <w:t>月</w:t>
      </w:r>
      <w:r>
        <w:rPr>
          <w:rFonts w:asciiTheme="minorEastAsia" w:hAnsiTheme="minorEastAsia" w:cs="宋体" w:hint="eastAsia"/>
          <w:sz w:val="21"/>
          <w:szCs w:val="21"/>
          <w:u w:val="single"/>
        </w:rPr>
        <w:t>   </w:t>
      </w:r>
      <w:r>
        <w:rPr>
          <w:rFonts w:asciiTheme="minorEastAsia" w:hAnsiTheme="minorEastAsia" w:cs="宋体" w:hint="eastAsia"/>
          <w:sz w:val="21"/>
          <w:szCs w:val="21"/>
        </w:rPr>
        <w:t>日</w:t>
      </w:r>
    </w:p>
    <w:p w:rsidR="00A676E7" w:rsidRDefault="00B9516A">
      <w:pPr>
        <w:pStyle w:val="a8"/>
        <w:widowControl/>
        <w:jc w:val="center"/>
        <w:rPr>
          <w:rFonts w:asciiTheme="minorEastAsia" w:hAnsiTheme="minorEastAsia"/>
        </w:rPr>
      </w:pPr>
      <w:r>
        <w:rPr>
          <w:rFonts w:asciiTheme="minorEastAsia" w:hAnsiTheme="minorEastAsia" w:cs="Calibri"/>
          <w:sz w:val="21"/>
          <w:szCs w:val="21"/>
        </w:rPr>
        <w:br/>
      </w:r>
      <w:r>
        <w:rPr>
          <w:rStyle w:val="aa"/>
          <w:rFonts w:asciiTheme="minorEastAsia" w:hAnsiTheme="minorEastAsia" w:cs="宋体" w:hint="eastAsia"/>
          <w:sz w:val="21"/>
          <w:szCs w:val="21"/>
        </w:rPr>
        <w:t>三-3招标文件规定的其他价格扣除证明材料（若有）</w:t>
      </w:r>
    </w:p>
    <w:p w:rsidR="00A676E7" w:rsidRDefault="00B9516A">
      <w:pPr>
        <w:pStyle w:val="a8"/>
        <w:widowControl/>
        <w:rPr>
          <w:rFonts w:asciiTheme="minorEastAsia" w:hAnsiTheme="minorEastAsia"/>
        </w:rPr>
      </w:pPr>
      <w:r>
        <w:rPr>
          <w:rFonts w:asciiTheme="minorEastAsia" w:hAnsiTheme="minorEastAsia" w:cs="宋体" w:hint="eastAsia"/>
          <w:sz w:val="21"/>
          <w:szCs w:val="21"/>
        </w:rPr>
        <w:t> </w:t>
      </w:r>
    </w:p>
    <w:p w:rsidR="00A676E7" w:rsidRDefault="00B9516A">
      <w:pPr>
        <w:pStyle w:val="a8"/>
        <w:widowControl/>
        <w:rPr>
          <w:rFonts w:asciiTheme="minorEastAsia" w:hAnsiTheme="minorEastAsia"/>
        </w:rPr>
      </w:pPr>
      <w:r>
        <w:rPr>
          <w:rFonts w:asciiTheme="minorEastAsia" w:hAnsiTheme="minorEastAsia" w:cs="宋体" w:hint="eastAsia"/>
          <w:sz w:val="21"/>
          <w:szCs w:val="21"/>
        </w:rPr>
        <w:t> </w:t>
      </w:r>
    </w:p>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编制说明</w:t>
      </w:r>
    </w:p>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 </w:t>
      </w:r>
    </w:p>
    <w:p w:rsidR="00A676E7" w:rsidRDefault="00B9516A">
      <w:pPr>
        <w:pStyle w:val="a8"/>
        <w:widowControl/>
        <w:ind w:firstLine="420"/>
        <w:rPr>
          <w:rFonts w:asciiTheme="minorEastAsia" w:hAnsiTheme="minorEastAsia"/>
        </w:rPr>
      </w:pPr>
      <w:r>
        <w:rPr>
          <w:rFonts w:asciiTheme="minorEastAsia" w:hAnsiTheme="minorEastAsia" w:cs="宋体" w:hint="eastAsia"/>
          <w:sz w:val="21"/>
          <w:szCs w:val="21"/>
        </w:rPr>
        <w:t>若投标人可享受招标文件规定的除</w:t>
      </w:r>
      <w:r>
        <w:rPr>
          <w:rStyle w:val="aa"/>
          <w:rFonts w:asciiTheme="minorEastAsia" w:hAnsiTheme="minorEastAsia" w:cs="宋体" w:hint="eastAsia"/>
          <w:sz w:val="21"/>
          <w:szCs w:val="21"/>
        </w:rPr>
        <w:t>“节能（非强制类）、环境标志产品价格扣除”及“小型、微型企业产品等价格扣除”</w:t>
      </w:r>
      <w:r>
        <w:rPr>
          <w:rFonts w:asciiTheme="minorEastAsia" w:hAnsiTheme="minorEastAsia" w:cs="宋体" w:hint="eastAsia"/>
          <w:sz w:val="21"/>
          <w:szCs w:val="21"/>
        </w:rPr>
        <w:t>外的其他价格扣除优惠，则投标人应按照招标文件要求提供相应证明材料。</w:t>
      </w:r>
    </w:p>
    <w:p w:rsidR="00A676E7" w:rsidRDefault="00B9516A">
      <w:pPr>
        <w:pStyle w:val="a8"/>
        <w:widowControl/>
        <w:rPr>
          <w:rFonts w:asciiTheme="minorEastAsia" w:hAnsiTheme="minorEastAsia"/>
        </w:rPr>
      </w:pPr>
      <w:r>
        <w:rPr>
          <w:rFonts w:asciiTheme="minorEastAsia" w:hAnsiTheme="minorEastAsia" w:cs="宋体" w:hint="eastAsia"/>
          <w:sz w:val="21"/>
          <w:szCs w:val="21"/>
        </w:rPr>
        <w:t> </w:t>
      </w:r>
    </w:p>
    <w:p w:rsidR="00A676E7" w:rsidRDefault="00B9516A">
      <w:pPr>
        <w:pStyle w:val="a8"/>
        <w:widowControl/>
        <w:rPr>
          <w:rFonts w:asciiTheme="minorEastAsia" w:hAnsiTheme="minorEastAsia" w:cs="宋体"/>
          <w:sz w:val="21"/>
          <w:szCs w:val="21"/>
        </w:rPr>
      </w:pPr>
      <w:r>
        <w:rPr>
          <w:rFonts w:asciiTheme="minorEastAsia" w:hAnsiTheme="minorEastAsia" w:cs="宋体" w:hint="eastAsia"/>
          <w:sz w:val="21"/>
          <w:szCs w:val="21"/>
        </w:rPr>
        <w:t> </w:t>
      </w:r>
    </w:p>
    <w:p w:rsidR="00A676E7" w:rsidRDefault="00A676E7">
      <w:pPr>
        <w:pStyle w:val="a8"/>
        <w:widowControl/>
        <w:rPr>
          <w:rFonts w:asciiTheme="minorEastAsia" w:hAnsiTheme="minorEastAsia" w:cs="宋体"/>
          <w:sz w:val="21"/>
          <w:szCs w:val="21"/>
        </w:rPr>
      </w:pPr>
    </w:p>
    <w:p w:rsidR="00A676E7" w:rsidRDefault="00B9516A">
      <w:pPr>
        <w:pStyle w:val="a8"/>
        <w:widowControl/>
        <w:jc w:val="center"/>
        <w:rPr>
          <w:rFonts w:asciiTheme="minorEastAsia" w:hAnsiTheme="minorEastAsia"/>
        </w:rPr>
      </w:pPr>
      <w:r>
        <w:rPr>
          <w:rFonts w:asciiTheme="minorEastAsia" w:hAnsiTheme="minorEastAsia" w:cs="Calibri"/>
          <w:sz w:val="21"/>
          <w:szCs w:val="21"/>
        </w:rPr>
        <w:br/>
      </w:r>
      <w:r>
        <w:rPr>
          <w:rStyle w:val="aa"/>
          <w:rFonts w:asciiTheme="minorEastAsia" w:hAnsiTheme="minorEastAsia" w:cs="宋体" w:hint="eastAsia"/>
          <w:sz w:val="21"/>
          <w:szCs w:val="21"/>
        </w:rPr>
        <w:t>四、招标文件规定的加分证明材料（若有）</w:t>
      </w:r>
    </w:p>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lastRenderedPageBreak/>
        <w:t> </w:t>
      </w:r>
    </w:p>
    <w:p w:rsidR="00A676E7" w:rsidRDefault="00B9516A">
      <w:pPr>
        <w:pStyle w:val="a8"/>
        <w:widowControl/>
        <w:jc w:val="center"/>
        <w:rPr>
          <w:rFonts w:asciiTheme="minorEastAsia" w:hAnsiTheme="minorEastAsia"/>
        </w:rPr>
      </w:pPr>
      <w:r>
        <w:rPr>
          <w:rStyle w:val="aa"/>
          <w:rFonts w:asciiTheme="minorEastAsia" w:hAnsiTheme="minorEastAsia" w:cs="宋体" w:hint="eastAsia"/>
          <w:sz w:val="21"/>
          <w:szCs w:val="21"/>
        </w:rPr>
        <w:t>四-1优先类节能产品、环境标志产品加分证明材料（若有）</w:t>
      </w:r>
    </w:p>
    <w:p w:rsidR="00A676E7" w:rsidRDefault="00B9516A">
      <w:pPr>
        <w:pStyle w:val="a8"/>
        <w:widowControl/>
        <w:jc w:val="center"/>
        <w:rPr>
          <w:rFonts w:asciiTheme="minorEastAsia" w:hAnsiTheme="minorEastAsia"/>
        </w:rPr>
      </w:pPr>
      <w:r>
        <w:rPr>
          <w:rStyle w:val="aa"/>
          <w:rFonts w:asciiTheme="minorEastAsia" w:hAnsiTheme="minorEastAsia" w:cs="宋体" w:hint="eastAsia"/>
          <w:sz w:val="21"/>
          <w:szCs w:val="21"/>
        </w:rPr>
        <w:t> </w:t>
      </w:r>
    </w:p>
    <w:p w:rsidR="00A676E7" w:rsidRDefault="00B9516A">
      <w:pPr>
        <w:pStyle w:val="a8"/>
        <w:widowControl/>
        <w:jc w:val="center"/>
        <w:rPr>
          <w:rFonts w:asciiTheme="minorEastAsia" w:hAnsiTheme="minorEastAsia"/>
        </w:rPr>
      </w:pPr>
      <w:r>
        <w:rPr>
          <w:rStyle w:val="aa"/>
          <w:rFonts w:asciiTheme="minorEastAsia" w:hAnsiTheme="minorEastAsia" w:cs="宋体" w:hint="eastAsia"/>
          <w:sz w:val="21"/>
          <w:szCs w:val="21"/>
        </w:rPr>
        <w:t>四-1-①优先类节能产品、环境标志产品统计表（加分适用，若有）</w:t>
      </w:r>
    </w:p>
    <w:p w:rsidR="00A676E7" w:rsidRDefault="00B9516A">
      <w:pPr>
        <w:pStyle w:val="a8"/>
        <w:widowControl/>
        <w:rPr>
          <w:rFonts w:asciiTheme="minorEastAsia" w:hAnsiTheme="minorEastAsia"/>
        </w:rPr>
      </w:pPr>
      <w:r>
        <w:rPr>
          <w:rFonts w:asciiTheme="minorEastAsia" w:hAnsiTheme="minorEastAsia" w:cs="宋体" w:hint="eastAsia"/>
          <w:sz w:val="21"/>
          <w:szCs w:val="21"/>
        </w:rPr>
        <w:t> </w:t>
      </w:r>
    </w:p>
    <w:p w:rsidR="00A676E7" w:rsidRDefault="00B9516A">
      <w:pPr>
        <w:pStyle w:val="a8"/>
        <w:widowControl/>
        <w:rPr>
          <w:rFonts w:asciiTheme="minorEastAsia" w:hAnsiTheme="minorEastAsia"/>
        </w:rPr>
      </w:pPr>
      <w:r>
        <w:rPr>
          <w:rFonts w:asciiTheme="minorEastAsia" w:hAnsiTheme="minorEastAsia" w:cs="宋体" w:hint="eastAsia"/>
          <w:sz w:val="21"/>
          <w:szCs w:val="21"/>
        </w:rPr>
        <w:t>招标编号：</w:t>
      </w:r>
      <w:r>
        <w:rPr>
          <w:rFonts w:asciiTheme="minorEastAsia" w:hAnsiTheme="minorEastAsia" w:cs="宋体" w:hint="eastAsia"/>
          <w:sz w:val="21"/>
          <w:szCs w:val="21"/>
          <w:u w:val="single"/>
        </w:rPr>
        <w:t>                   </w:t>
      </w:r>
    </w:p>
    <w:p w:rsidR="00A676E7" w:rsidRDefault="00B9516A">
      <w:pPr>
        <w:pStyle w:val="a8"/>
        <w:widowControl/>
        <w:jc w:val="right"/>
        <w:rPr>
          <w:rFonts w:asciiTheme="minorEastAsia" w:hAnsiTheme="minorEastAsia"/>
        </w:rPr>
      </w:pPr>
      <w:r>
        <w:rPr>
          <w:rFonts w:asciiTheme="minorEastAsia" w:hAnsiTheme="minorEastAsia" w:cs="宋体" w:hint="eastAsia"/>
          <w:sz w:val="21"/>
          <w:szCs w:val="21"/>
        </w:rPr>
        <w:t>货币及单位：人民币元</w:t>
      </w:r>
    </w:p>
    <w:tbl>
      <w:tblPr>
        <w:tblW w:w="8520" w:type="dxa"/>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1217"/>
        <w:gridCol w:w="1218"/>
        <w:gridCol w:w="1211"/>
        <w:gridCol w:w="1222"/>
        <w:gridCol w:w="1209"/>
        <w:gridCol w:w="1220"/>
        <w:gridCol w:w="1223"/>
      </w:tblGrid>
      <w:tr w:rsidR="00A676E7">
        <w:trPr>
          <w:tblCellSpacing w:w="15" w:type="dxa"/>
        </w:trPr>
        <w:tc>
          <w:tcPr>
            <w:tcW w:w="1172"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c>
          <w:tcPr>
            <w:tcW w:w="7258" w:type="dxa"/>
            <w:gridSpan w:val="6"/>
            <w:tcBorders>
              <w:top w:val="nil"/>
              <w:left w:val="nil"/>
              <w:bottom w:val="nil"/>
              <w:right w:val="nil"/>
            </w:tcBorders>
            <w:shd w:val="clear" w:color="auto" w:fill="auto"/>
            <w:tcMar>
              <w:top w:w="0" w:type="dxa"/>
              <w:left w:w="105" w:type="dxa"/>
              <w:bottom w:w="0" w:type="dxa"/>
              <w:right w:w="105" w:type="dxa"/>
            </w:tcMar>
            <w:vAlign w:val="center"/>
          </w:tcPr>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本合同包内属于节能、环境标志产品的情况</w:t>
            </w:r>
          </w:p>
        </w:tc>
      </w:tr>
      <w:tr w:rsidR="00A676E7">
        <w:trPr>
          <w:tblCellSpacing w:w="15" w:type="dxa"/>
        </w:trPr>
        <w:tc>
          <w:tcPr>
            <w:tcW w:w="1172"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合同包</w:t>
            </w:r>
          </w:p>
        </w:tc>
        <w:tc>
          <w:tcPr>
            <w:tcW w:w="1188"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品目号</w:t>
            </w:r>
          </w:p>
        </w:tc>
        <w:tc>
          <w:tcPr>
            <w:tcW w:w="1181"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货物名称</w:t>
            </w:r>
          </w:p>
        </w:tc>
        <w:tc>
          <w:tcPr>
            <w:tcW w:w="1192"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单价</w:t>
            </w:r>
          </w:p>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（现场）</w:t>
            </w:r>
          </w:p>
        </w:tc>
        <w:tc>
          <w:tcPr>
            <w:tcW w:w="1179"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数量</w:t>
            </w:r>
          </w:p>
        </w:tc>
        <w:tc>
          <w:tcPr>
            <w:tcW w:w="1190"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总价</w:t>
            </w:r>
          </w:p>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（现场）</w:t>
            </w:r>
          </w:p>
        </w:tc>
        <w:tc>
          <w:tcPr>
            <w:tcW w:w="1178"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认证种类</w:t>
            </w:r>
          </w:p>
        </w:tc>
      </w:tr>
      <w:tr w:rsidR="00A676E7">
        <w:trPr>
          <w:tblCellSpacing w:w="15" w:type="dxa"/>
        </w:trPr>
        <w:tc>
          <w:tcPr>
            <w:tcW w:w="1172" w:type="dxa"/>
            <w:vMerge w:val="restart"/>
            <w:tcBorders>
              <w:top w:val="nil"/>
              <w:left w:val="nil"/>
              <w:bottom w:val="nil"/>
              <w:right w:val="nil"/>
            </w:tcBorders>
            <w:shd w:val="clear" w:color="auto" w:fill="auto"/>
            <w:tcMar>
              <w:top w:w="0" w:type="dxa"/>
              <w:left w:w="105" w:type="dxa"/>
              <w:bottom w:w="0" w:type="dxa"/>
              <w:right w:w="105" w:type="dxa"/>
            </w:tcMar>
            <w:vAlign w:val="center"/>
          </w:tcPr>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w:t>
            </w:r>
          </w:p>
        </w:tc>
        <w:tc>
          <w:tcPr>
            <w:tcW w:w="1188"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*-1</w:t>
            </w:r>
          </w:p>
        </w:tc>
        <w:tc>
          <w:tcPr>
            <w:tcW w:w="1181"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c>
          <w:tcPr>
            <w:tcW w:w="1192"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c>
          <w:tcPr>
            <w:tcW w:w="1179"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c>
          <w:tcPr>
            <w:tcW w:w="1190"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c>
          <w:tcPr>
            <w:tcW w:w="1178"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r>
      <w:tr w:rsidR="00A676E7">
        <w:trPr>
          <w:tblCellSpacing w:w="15" w:type="dxa"/>
        </w:trPr>
        <w:tc>
          <w:tcPr>
            <w:tcW w:w="1172" w:type="dxa"/>
            <w:vMerge/>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rPr>
                <w:rFonts w:asciiTheme="minorEastAsia" w:hAnsiTheme="minorEastAsia"/>
                <w:sz w:val="24"/>
              </w:rPr>
            </w:pPr>
          </w:p>
        </w:tc>
        <w:tc>
          <w:tcPr>
            <w:tcW w:w="1188"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B9516A">
            <w:pPr>
              <w:pStyle w:val="a8"/>
              <w:widowControl/>
              <w:jc w:val="center"/>
              <w:rPr>
                <w:rFonts w:asciiTheme="minorEastAsia" w:hAnsiTheme="minorEastAsia"/>
              </w:rPr>
            </w:pPr>
            <w:r>
              <w:rPr>
                <w:rFonts w:asciiTheme="minorEastAsia" w:hAnsiTheme="minorEastAsia" w:cs="Calibri"/>
                <w:sz w:val="21"/>
                <w:szCs w:val="21"/>
              </w:rPr>
              <w:t>…</w:t>
            </w:r>
          </w:p>
        </w:tc>
        <w:tc>
          <w:tcPr>
            <w:tcW w:w="1181"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c>
          <w:tcPr>
            <w:tcW w:w="1192"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c>
          <w:tcPr>
            <w:tcW w:w="1179"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c>
          <w:tcPr>
            <w:tcW w:w="1190"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c>
          <w:tcPr>
            <w:tcW w:w="1178"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r>
      <w:tr w:rsidR="00A676E7">
        <w:trPr>
          <w:tblCellSpacing w:w="15" w:type="dxa"/>
        </w:trPr>
        <w:tc>
          <w:tcPr>
            <w:tcW w:w="1172"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备注</w:t>
            </w:r>
          </w:p>
        </w:tc>
        <w:tc>
          <w:tcPr>
            <w:tcW w:w="7258" w:type="dxa"/>
            <w:gridSpan w:val="6"/>
            <w:tcBorders>
              <w:top w:val="nil"/>
              <w:left w:val="nil"/>
              <w:bottom w:val="nil"/>
              <w:right w:val="nil"/>
            </w:tcBorders>
            <w:shd w:val="clear" w:color="auto" w:fill="auto"/>
            <w:tcMar>
              <w:top w:w="0" w:type="dxa"/>
              <w:left w:w="105" w:type="dxa"/>
              <w:bottom w:w="0" w:type="dxa"/>
              <w:right w:w="105" w:type="dxa"/>
            </w:tcMar>
          </w:tcPr>
          <w:p w:rsidR="00A676E7" w:rsidRDefault="00B9516A">
            <w:pPr>
              <w:pStyle w:val="a8"/>
              <w:widowControl/>
              <w:rPr>
                <w:rFonts w:asciiTheme="minorEastAsia" w:hAnsiTheme="minorEastAsia"/>
              </w:rPr>
            </w:pPr>
            <w:r>
              <w:rPr>
                <w:rFonts w:asciiTheme="minorEastAsia" w:hAnsiTheme="minorEastAsia" w:cs="宋体" w:hint="eastAsia"/>
                <w:sz w:val="21"/>
                <w:szCs w:val="21"/>
              </w:rPr>
              <w:t>a.合同包内属于节能、环境标志产品的报价总金额：</w:t>
            </w:r>
            <w:r>
              <w:rPr>
                <w:rFonts w:asciiTheme="minorEastAsia" w:hAnsiTheme="minorEastAsia" w:cs="宋体" w:hint="eastAsia"/>
                <w:sz w:val="21"/>
                <w:szCs w:val="21"/>
                <w:u w:val="single"/>
              </w:rPr>
              <w:t>              </w:t>
            </w:r>
            <w:r>
              <w:rPr>
                <w:rFonts w:asciiTheme="minorEastAsia" w:hAnsiTheme="minorEastAsia" w:cs="宋体" w:hint="eastAsia"/>
                <w:sz w:val="21"/>
                <w:szCs w:val="21"/>
              </w:rPr>
              <w:t>；</w:t>
            </w:r>
          </w:p>
          <w:p w:rsidR="00A676E7" w:rsidRDefault="00B9516A">
            <w:pPr>
              <w:pStyle w:val="a8"/>
              <w:widowControl/>
              <w:rPr>
                <w:rFonts w:asciiTheme="minorEastAsia" w:hAnsiTheme="minorEastAsia"/>
              </w:rPr>
            </w:pPr>
            <w:r>
              <w:rPr>
                <w:rFonts w:asciiTheme="minorEastAsia" w:hAnsiTheme="minorEastAsia" w:cs="宋体" w:hint="eastAsia"/>
                <w:sz w:val="21"/>
                <w:szCs w:val="21"/>
              </w:rPr>
              <w:t>b.合同包投标总价（报价总金额）：</w:t>
            </w:r>
            <w:r>
              <w:rPr>
                <w:rFonts w:asciiTheme="minorEastAsia" w:hAnsiTheme="minorEastAsia" w:cs="宋体" w:hint="eastAsia"/>
                <w:sz w:val="21"/>
                <w:szCs w:val="21"/>
                <w:u w:val="single"/>
              </w:rPr>
              <w:t>              </w:t>
            </w:r>
            <w:r>
              <w:rPr>
                <w:rFonts w:asciiTheme="minorEastAsia" w:hAnsiTheme="minorEastAsia" w:cs="宋体" w:hint="eastAsia"/>
                <w:sz w:val="21"/>
                <w:szCs w:val="21"/>
              </w:rPr>
              <w:t>；</w:t>
            </w:r>
          </w:p>
          <w:p w:rsidR="00A676E7" w:rsidRDefault="00B9516A">
            <w:pPr>
              <w:pStyle w:val="a8"/>
              <w:widowControl/>
              <w:rPr>
                <w:rFonts w:asciiTheme="minorEastAsia" w:hAnsiTheme="minorEastAsia"/>
              </w:rPr>
            </w:pPr>
            <w:r>
              <w:rPr>
                <w:rFonts w:asciiTheme="minorEastAsia" w:hAnsiTheme="minorEastAsia" w:cs="宋体" w:hint="eastAsia"/>
                <w:sz w:val="21"/>
                <w:szCs w:val="21"/>
              </w:rPr>
              <w:t>c.“合同包内属于节能、环境标志产品的报价总金额”占“合同包投标总价（报价总金额）”的比例（以</w:t>
            </w:r>
            <w:r>
              <w:rPr>
                <w:rFonts w:asciiTheme="minorEastAsia" w:hAnsiTheme="minorEastAsia" w:cs="Calibri"/>
                <w:sz w:val="21"/>
                <w:szCs w:val="21"/>
              </w:rPr>
              <w:t>%</w:t>
            </w:r>
            <w:r>
              <w:rPr>
                <w:rFonts w:asciiTheme="minorEastAsia" w:hAnsiTheme="minorEastAsia" w:cs="宋体" w:hint="eastAsia"/>
                <w:sz w:val="21"/>
                <w:szCs w:val="21"/>
              </w:rPr>
              <w:t>列示）：</w:t>
            </w:r>
            <w:r>
              <w:rPr>
                <w:rFonts w:asciiTheme="minorEastAsia" w:hAnsiTheme="minorEastAsia" w:cs="宋体" w:hint="eastAsia"/>
                <w:sz w:val="21"/>
                <w:szCs w:val="21"/>
                <w:u w:val="single"/>
              </w:rPr>
              <w:t>              </w:t>
            </w:r>
            <w:r>
              <w:rPr>
                <w:rFonts w:asciiTheme="minorEastAsia" w:hAnsiTheme="minorEastAsia" w:cs="宋体" w:hint="eastAsia"/>
                <w:sz w:val="21"/>
                <w:szCs w:val="21"/>
              </w:rPr>
              <w:t>。</w:t>
            </w:r>
          </w:p>
        </w:tc>
      </w:tr>
    </w:tbl>
    <w:p w:rsidR="00A676E7" w:rsidRDefault="00B9516A">
      <w:pPr>
        <w:pStyle w:val="a8"/>
        <w:widowControl/>
        <w:rPr>
          <w:rFonts w:asciiTheme="minorEastAsia" w:hAnsiTheme="minorEastAsia"/>
        </w:rPr>
      </w:pPr>
      <w:r>
        <w:rPr>
          <w:rFonts w:asciiTheme="minorEastAsia" w:hAnsiTheme="minorEastAsia" w:cs="宋体" w:hint="eastAsia"/>
          <w:sz w:val="21"/>
          <w:szCs w:val="21"/>
        </w:rPr>
        <w:t>★注意：</w:t>
      </w:r>
    </w:p>
    <w:p w:rsidR="00A676E7" w:rsidRDefault="00B9516A">
      <w:pPr>
        <w:pStyle w:val="a8"/>
        <w:widowControl/>
        <w:rPr>
          <w:rFonts w:asciiTheme="minorEastAsia" w:hAnsiTheme="minorEastAsia"/>
        </w:rPr>
      </w:pPr>
      <w:r>
        <w:rPr>
          <w:rFonts w:asciiTheme="minorEastAsia" w:hAnsiTheme="minorEastAsia" w:cs="宋体" w:hint="eastAsia"/>
          <w:sz w:val="21"/>
          <w:szCs w:val="21"/>
        </w:rPr>
        <w:t>1、对节能、环境标志产品计算加分时，只依据投标文件</w:t>
      </w:r>
      <w:r>
        <w:rPr>
          <w:rStyle w:val="aa"/>
          <w:rFonts w:asciiTheme="minorEastAsia" w:hAnsiTheme="minorEastAsia" w:cs="宋体" w:hint="eastAsia"/>
          <w:sz w:val="21"/>
          <w:szCs w:val="21"/>
        </w:rPr>
        <w:t>“四</w:t>
      </w:r>
      <w:r>
        <w:rPr>
          <w:rStyle w:val="aa"/>
          <w:rFonts w:asciiTheme="minorEastAsia" w:hAnsiTheme="minorEastAsia" w:cs="Calibri"/>
          <w:sz w:val="21"/>
          <w:szCs w:val="21"/>
        </w:rPr>
        <w:t>-1-</w:t>
      </w:r>
      <w:r>
        <w:rPr>
          <w:rStyle w:val="aa"/>
          <w:rFonts w:asciiTheme="minorEastAsia" w:hAnsiTheme="minorEastAsia" w:cs="宋体" w:hint="eastAsia"/>
          <w:sz w:val="21"/>
          <w:szCs w:val="21"/>
        </w:rPr>
        <w:t>②优先类节能产品、环境标志产品加分证明材料（加分适用，若有）”。</w:t>
      </w:r>
    </w:p>
    <w:p w:rsidR="00A676E7" w:rsidRDefault="00B9516A">
      <w:pPr>
        <w:pStyle w:val="a8"/>
        <w:widowControl/>
        <w:rPr>
          <w:rFonts w:asciiTheme="minorEastAsia" w:hAnsiTheme="minorEastAsia"/>
        </w:rPr>
      </w:pPr>
      <w:r>
        <w:rPr>
          <w:rFonts w:asciiTheme="minorEastAsia" w:hAnsiTheme="minorEastAsia" w:cs="宋体" w:hint="eastAsia"/>
          <w:sz w:val="21"/>
          <w:szCs w:val="21"/>
        </w:rPr>
        <w:t>2、本表以合同包为单位，不同合同包请分别填写；同一合同包请按照其品目号顺序分别填写。</w:t>
      </w:r>
    </w:p>
    <w:p w:rsidR="00A676E7" w:rsidRDefault="00B9516A">
      <w:pPr>
        <w:pStyle w:val="a8"/>
        <w:widowControl/>
        <w:rPr>
          <w:rFonts w:asciiTheme="minorEastAsia" w:hAnsiTheme="minorEastAsia"/>
        </w:rPr>
      </w:pPr>
      <w:r>
        <w:rPr>
          <w:rFonts w:asciiTheme="minorEastAsia" w:hAnsiTheme="minorEastAsia" w:cs="宋体" w:hint="eastAsia"/>
          <w:sz w:val="21"/>
          <w:szCs w:val="21"/>
        </w:rPr>
        <w:t>3、具体统计、计算：</w:t>
      </w:r>
    </w:p>
    <w:p w:rsidR="00A676E7" w:rsidRDefault="00B9516A">
      <w:pPr>
        <w:pStyle w:val="a8"/>
        <w:widowControl/>
        <w:rPr>
          <w:rFonts w:asciiTheme="minorEastAsia" w:hAnsiTheme="minorEastAsia"/>
        </w:rPr>
      </w:pPr>
      <w:r>
        <w:rPr>
          <w:rFonts w:asciiTheme="minorEastAsia" w:hAnsiTheme="minorEastAsia" w:cs="宋体" w:hint="eastAsia"/>
          <w:sz w:val="21"/>
          <w:szCs w:val="21"/>
        </w:rPr>
        <w:t>3.1</w:t>
      </w:r>
      <w:r>
        <w:rPr>
          <w:rFonts w:asciiTheme="minorEastAsia" w:hAnsiTheme="minorEastAsia" w:cs="Calibri"/>
          <w:sz w:val="21"/>
          <w:szCs w:val="21"/>
        </w:rPr>
        <w:t> </w:t>
      </w:r>
      <w:r>
        <w:rPr>
          <w:rFonts w:asciiTheme="minorEastAsia" w:hAnsiTheme="minorEastAsia" w:cs="宋体" w:hint="eastAsia"/>
          <w:sz w:val="21"/>
          <w:szCs w:val="21"/>
        </w:rPr>
        <w:t>若节能、环境标志产品仅是构成投标产品的部件、组件或零件，则该投标产品不享受鼓励优惠政策。同一品目中各认证证书不重复计算加分。强制类节能产品不享受加分。</w:t>
      </w:r>
    </w:p>
    <w:p w:rsidR="00A676E7" w:rsidRDefault="00B9516A">
      <w:pPr>
        <w:pStyle w:val="a8"/>
        <w:widowControl/>
        <w:rPr>
          <w:rFonts w:asciiTheme="minorEastAsia" w:hAnsiTheme="minorEastAsia"/>
        </w:rPr>
      </w:pPr>
      <w:r>
        <w:rPr>
          <w:rFonts w:asciiTheme="minorEastAsia" w:hAnsiTheme="minorEastAsia" w:cs="宋体" w:hint="eastAsia"/>
          <w:sz w:val="21"/>
          <w:szCs w:val="21"/>
        </w:rPr>
        <w:t>3.2计算结果若除不尽，可四舍五入保留到小数点后两位。</w:t>
      </w:r>
    </w:p>
    <w:p w:rsidR="00A676E7" w:rsidRDefault="00B9516A">
      <w:pPr>
        <w:pStyle w:val="a8"/>
        <w:widowControl/>
        <w:rPr>
          <w:rFonts w:asciiTheme="minorEastAsia" w:hAnsiTheme="minorEastAsia"/>
        </w:rPr>
      </w:pPr>
      <w:r>
        <w:rPr>
          <w:rFonts w:asciiTheme="minorEastAsia" w:hAnsiTheme="minorEastAsia" w:cs="宋体" w:hint="eastAsia"/>
          <w:sz w:val="21"/>
          <w:szCs w:val="21"/>
        </w:rPr>
        <w:t>3.3投标人应按照招标文件要求认真统计、计算，否则评标委员会不予认定。</w:t>
      </w:r>
    </w:p>
    <w:p w:rsidR="00A676E7" w:rsidRDefault="00B9516A">
      <w:pPr>
        <w:pStyle w:val="a8"/>
        <w:widowControl/>
        <w:rPr>
          <w:rFonts w:asciiTheme="minorEastAsia" w:hAnsiTheme="minorEastAsia"/>
        </w:rPr>
      </w:pPr>
      <w:r>
        <w:rPr>
          <w:rFonts w:asciiTheme="minorEastAsia" w:hAnsiTheme="minorEastAsia" w:cs="宋体" w:hint="eastAsia"/>
          <w:sz w:val="21"/>
          <w:szCs w:val="21"/>
        </w:rPr>
        <w:t>3.4若无节能、环境标志产品，不填写本表，否则，</w:t>
      </w:r>
      <w:r>
        <w:rPr>
          <w:rStyle w:val="aa"/>
          <w:rFonts w:asciiTheme="minorEastAsia" w:hAnsiTheme="minorEastAsia" w:cs="宋体" w:hint="eastAsia"/>
          <w:sz w:val="21"/>
          <w:szCs w:val="21"/>
        </w:rPr>
        <w:t>视为提供虚假材料</w:t>
      </w:r>
      <w:r>
        <w:rPr>
          <w:rFonts w:asciiTheme="minorEastAsia" w:hAnsiTheme="minorEastAsia" w:cs="宋体" w:hint="eastAsia"/>
          <w:sz w:val="21"/>
          <w:szCs w:val="21"/>
        </w:rPr>
        <w:t>。</w:t>
      </w:r>
    </w:p>
    <w:p w:rsidR="00A676E7" w:rsidRDefault="00B9516A">
      <w:pPr>
        <w:pStyle w:val="a8"/>
        <w:widowControl/>
        <w:rPr>
          <w:rFonts w:asciiTheme="minorEastAsia" w:hAnsiTheme="minorEastAsia"/>
        </w:rPr>
      </w:pPr>
      <w:r>
        <w:rPr>
          <w:rFonts w:asciiTheme="minorEastAsia" w:hAnsiTheme="minorEastAsia" w:cs="宋体" w:hint="eastAsia"/>
          <w:sz w:val="21"/>
          <w:szCs w:val="21"/>
        </w:rPr>
        <w:lastRenderedPageBreak/>
        <w:t>4、纸质投标文件正本中的本表（若有）应为原件。</w:t>
      </w:r>
    </w:p>
    <w:p w:rsidR="00A676E7" w:rsidRDefault="00B9516A">
      <w:pPr>
        <w:pStyle w:val="a8"/>
        <w:widowControl/>
        <w:rPr>
          <w:rFonts w:asciiTheme="minorEastAsia" w:hAnsiTheme="minorEastAsia"/>
        </w:rPr>
      </w:pPr>
      <w:r>
        <w:rPr>
          <w:rFonts w:asciiTheme="minorEastAsia" w:hAnsiTheme="minorEastAsia" w:cs="宋体" w:hint="eastAsia"/>
          <w:sz w:val="21"/>
          <w:szCs w:val="21"/>
        </w:rPr>
        <w:t> </w:t>
      </w:r>
    </w:p>
    <w:p w:rsidR="00A676E7" w:rsidRDefault="00B9516A">
      <w:pPr>
        <w:pStyle w:val="a8"/>
        <w:widowControl/>
        <w:rPr>
          <w:rFonts w:asciiTheme="minorEastAsia" w:hAnsiTheme="minorEastAsia"/>
        </w:rPr>
      </w:pPr>
      <w:r>
        <w:rPr>
          <w:rFonts w:asciiTheme="minorEastAsia" w:hAnsiTheme="minorEastAsia" w:cs="宋体" w:hint="eastAsia"/>
          <w:sz w:val="21"/>
          <w:szCs w:val="21"/>
        </w:rPr>
        <w:t> </w:t>
      </w:r>
    </w:p>
    <w:p w:rsidR="00A676E7" w:rsidRDefault="00B9516A">
      <w:pPr>
        <w:pStyle w:val="a8"/>
        <w:widowControl/>
        <w:rPr>
          <w:rFonts w:asciiTheme="minorEastAsia" w:hAnsiTheme="minorEastAsia"/>
        </w:rPr>
      </w:pPr>
      <w:r>
        <w:rPr>
          <w:rFonts w:asciiTheme="minorEastAsia" w:hAnsiTheme="minorEastAsia" w:cs="宋体" w:hint="eastAsia"/>
          <w:sz w:val="21"/>
          <w:szCs w:val="21"/>
        </w:rPr>
        <w:t>投标人：</w:t>
      </w:r>
      <w:r>
        <w:rPr>
          <w:rFonts w:asciiTheme="minorEastAsia" w:hAnsiTheme="minorEastAsia" w:cs="宋体" w:hint="eastAsia"/>
          <w:sz w:val="21"/>
          <w:szCs w:val="21"/>
          <w:u w:val="single"/>
        </w:rPr>
        <w:t>（全称并加盖单位公章）</w:t>
      </w:r>
    </w:p>
    <w:p w:rsidR="00A676E7" w:rsidRDefault="00B9516A">
      <w:pPr>
        <w:pStyle w:val="a8"/>
        <w:widowControl/>
        <w:rPr>
          <w:rFonts w:asciiTheme="minorEastAsia" w:hAnsiTheme="minorEastAsia"/>
        </w:rPr>
      </w:pPr>
      <w:r>
        <w:rPr>
          <w:rFonts w:asciiTheme="minorEastAsia" w:hAnsiTheme="minorEastAsia" w:cs="宋体" w:hint="eastAsia"/>
          <w:sz w:val="21"/>
          <w:szCs w:val="21"/>
        </w:rPr>
        <w:t>投标人代表签字：</w:t>
      </w:r>
      <w:r>
        <w:rPr>
          <w:rFonts w:asciiTheme="minorEastAsia" w:hAnsiTheme="minorEastAsia" w:cs="宋体" w:hint="eastAsia"/>
          <w:sz w:val="21"/>
          <w:szCs w:val="21"/>
          <w:u w:val="single"/>
        </w:rPr>
        <w:t>            </w:t>
      </w:r>
    </w:p>
    <w:p w:rsidR="00A676E7" w:rsidRDefault="00B9516A">
      <w:pPr>
        <w:pStyle w:val="a8"/>
        <w:widowControl/>
        <w:rPr>
          <w:rFonts w:asciiTheme="minorEastAsia" w:hAnsiTheme="minorEastAsia"/>
        </w:rPr>
      </w:pPr>
      <w:r>
        <w:rPr>
          <w:rFonts w:asciiTheme="minorEastAsia" w:hAnsiTheme="minorEastAsia" w:cs="宋体" w:hint="eastAsia"/>
          <w:sz w:val="21"/>
          <w:szCs w:val="21"/>
        </w:rPr>
        <w:t>日期：</w:t>
      </w:r>
      <w:r>
        <w:rPr>
          <w:rFonts w:asciiTheme="minorEastAsia" w:hAnsiTheme="minorEastAsia" w:cs="宋体" w:hint="eastAsia"/>
          <w:sz w:val="21"/>
          <w:szCs w:val="21"/>
          <w:u w:val="single"/>
        </w:rPr>
        <w:t>    </w:t>
      </w:r>
      <w:r>
        <w:rPr>
          <w:rFonts w:asciiTheme="minorEastAsia" w:hAnsiTheme="minorEastAsia" w:cs="宋体" w:hint="eastAsia"/>
          <w:sz w:val="21"/>
          <w:szCs w:val="21"/>
        </w:rPr>
        <w:t>年</w:t>
      </w:r>
      <w:r>
        <w:rPr>
          <w:rFonts w:asciiTheme="minorEastAsia" w:hAnsiTheme="minorEastAsia" w:cs="宋体" w:hint="eastAsia"/>
          <w:sz w:val="21"/>
          <w:szCs w:val="21"/>
          <w:u w:val="single"/>
        </w:rPr>
        <w:t>   </w:t>
      </w:r>
      <w:r>
        <w:rPr>
          <w:rFonts w:asciiTheme="minorEastAsia" w:hAnsiTheme="minorEastAsia" w:cs="宋体" w:hint="eastAsia"/>
          <w:sz w:val="21"/>
          <w:szCs w:val="21"/>
        </w:rPr>
        <w:t>月</w:t>
      </w:r>
      <w:r>
        <w:rPr>
          <w:rFonts w:asciiTheme="minorEastAsia" w:hAnsiTheme="minorEastAsia" w:cs="宋体" w:hint="eastAsia"/>
          <w:sz w:val="21"/>
          <w:szCs w:val="21"/>
          <w:u w:val="single"/>
        </w:rPr>
        <w:t>   </w:t>
      </w:r>
      <w:r>
        <w:rPr>
          <w:rFonts w:asciiTheme="minorEastAsia" w:hAnsiTheme="minorEastAsia" w:cs="宋体" w:hint="eastAsia"/>
          <w:sz w:val="21"/>
          <w:szCs w:val="21"/>
        </w:rPr>
        <w:t>日</w:t>
      </w:r>
    </w:p>
    <w:p w:rsidR="00A676E7" w:rsidRDefault="00B9516A">
      <w:pPr>
        <w:pStyle w:val="a8"/>
        <w:widowControl/>
        <w:rPr>
          <w:rFonts w:asciiTheme="minorEastAsia" w:hAnsiTheme="minorEastAsia"/>
        </w:rPr>
      </w:pPr>
      <w:r>
        <w:rPr>
          <w:rStyle w:val="aa"/>
          <w:rFonts w:asciiTheme="minorEastAsia" w:hAnsiTheme="minorEastAsia" w:cs="宋体" w:hint="eastAsia"/>
          <w:sz w:val="21"/>
          <w:szCs w:val="21"/>
        </w:rPr>
        <w:t> </w:t>
      </w:r>
    </w:p>
    <w:p w:rsidR="00A676E7" w:rsidRDefault="00B9516A">
      <w:pPr>
        <w:pStyle w:val="a8"/>
        <w:widowControl/>
        <w:rPr>
          <w:rFonts w:asciiTheme="minorEastAsia" w:hAnsiTheme="minorEastAsia"/>
        </w:rPr>
      </w:pPr>
      <w:r>
        <w:rPr>
          <w:rStyle w:val="aa"/>
          <w:rFonts w:asciiTheme="minorEastAsia" w:hAnsiTheme="minorEastAsia" w:cs="宋体" w:hint="eastAsia"/>
          <w:sz w:val="21"/>
          <w:szCs w:val="21"/>
        </w:rPr>
        <w:t> </w:t>
      </w:r>
    </w:p>
    <w:p w:rsidR="00A676E7" w:rsidRDefault="00B9516A">
      <w:pPr>
        <w:pStyle w:val="a8"/>
        <w:widowControl/>
        <w:jc w:val="center"/>
        <w:rPr>
          <w:rFonts w:asciiTheme="minorEastAsia" w:hAnsiTheme="minorEastAsia"/>
        </w:rPr>
      </w:pPr>
      <w:r>
        <w:rPr>
          <w:rStyle w:val="aa"/>
          <w:rFonts w:asciiTheme="minorEastAsia" w:hAnsiTheme="minorEastAsia" w:cs="Calibri"/>
          <w:sz w:val="21"/>
          <w:szCs w:val="21"/>
        </w:rPr>
        <w:br/>
      </w:r>
      <w:r>
        <w:rPr>
          <w:rStyle w:val="aa"/>
          <w:rFonts w:asciiTheme="minorEastAsia" w:hAnsiTheme="minorEastAsia" w:cs="宋体" w:hint="eastAsia"/>
          <w:sz w:val="21"/>
          <w:szCs w:val="21"/>
        </w:rPr>
        <w:t>四-1-②优先类节能产品、环境标志产品证明材料（加分适用，若有）</w:t>
      </w:r>
    </w:p>
    <w:p w:rsidR="00A676E7" w:rsidRDefault="00B9516A">
      <w:pPr>
        <w:pStyle w:val="a8"/>
        <w:widowControl/>
        <w:rPr>
          <w:rFonts w:asciiTheme="minorEastAsia" w:hAnsiTheme="minorEastAsia"/>
        </w:rPr>
      </w:pPr>
      <w:r>
        <w:rPr>
          <w:rStyle w:val="aa"/>
          <w:rFonts w:asciiTheme="minorEastAsia" w:hAnsiTheme="minorEastAsia" w:cs="宋体" w:hint="eastAsia"/>
          <w:sz w:val="21"/>
          <w:szCs w:val="21"/>
        </w:rPr>
        <w:t> </w:t>
      </w:r>
    </w:p>
    <w:p w:rsidR="00A676E7" w:rsidRDefault="00B9516A">
      <w:pPr>
        <w:pStyle w:val="a8"/>
        <w:widowControl/>
        <w:rPr>
          <w:rFonts w:asciiTheme="minorEastAsia" w:hAnsiTheme="minorEastAsia"/>
        </w:rPr>
      </w:pPr>
      <w:r>
        <w:rPr>
          <w:rStyle w:val="aa"/>
          <w:rFonts w:asciiTheme="minorEastAsia" w:hAnsiTheme="minorEastAsia" w:cs="宋体" w:hint="eastAsia"/>
          <w:sz w:val="21"/>
          <w:szCs w:val="21"/>
        </w:rPr>
        <w:t> </w:t>
      </w:r>
    </w:p>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编制说明</w:t>
      </w:r>
    </w:p>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 </w:t>
      </w:r>
    </w:p>
    <w:p w:rsidR="00A676E7" w:rsidRDefault="00B9516A">
      <w:pPr>
        <w:pStyle w:val="a8"/>
        <w:widowControl/>
        <w:ind w:firstLine="420"/>
        <w:rPr>
          <w:rFonts w:asciiTheme="minorEastAsia" w:hAnsiTheme="minorEastAsia"/>
        </w:rPr>
      </w:pPr>
      <w:r>
        <w:rPr>
          <w:rFonts w:asciiTheme="minorEastAsia" w:hAnsiTheme="minorEastAsia" w:cs="宋体" w:hint="eastAsia"/>
          <w:sz w:val="21"/>
          <w:szCs w:val="21"/>
        </w:rPr>
        <w:t>除招标文件另有规定外，投标人应按照招标文件第二章（表1）第</w:t>
      </w:r>
      <w:r>
        <w:rPr>
          <w:rFonts w:asciiTheme="minorEastAsia" w:hAnsiTheme="minorEastAsia" w:cs="Calibri"/>
          <w:sz w:val="21"/>
          <w:szCs w:val="21"/>
        </w:rPr>
        <w:t>13</w:t>
      </w:r>
      <w:r>
        <w:rPr>
          <w:rFonts w:asciiTheme="minorEastAsia" w:hAnsiTheme="minorEastAsia" w:cs="宋体" w:hint="eastAsia"/>
          <w:sz w:val="21"/>
          <w:szCs w:val="21"/>
        </w:rPr>
        <w:t>项规定提供相应证明材料。</w:t>
      </w:r>
    </w:p>
    <w:p w:rsidR="00A676E7" w:rsidRDefault="00B9516A">
      <w:pPr>
        <w:pStyle w:val="a8"/>
        <w:widowControl/>
        <w:rPr>
          <w:rFonts w:asciiTheme="minorEastAsia" w:hAnsiTheme="minorEastAsia" w:cs="宋体"/>
          <w:sz w:val="21"/>
          <w:szCs w:val="21"/>
        </w:rPr>
      </w:pPr>
      <w:r>
        <w:rPr>
          <w:rFonts w:asciiTheme="minorEastAsia" w:hAnsiTheme="minorEastAsia" w:cs="宋体" w:hint="eastAsia"/>
          <w:sz w:val="21"/>
          <w:szCs w:val="21"/>
        </w:rPr>
        <w:t> </w:t>
      </w:r>
    </w:p>
    <w:p w:rsidR="00A676E7" w:rsidRDefault="00B9516A">
      <w:pPr>
        <w:pStyle w:val="a8"/>
        <w:widowControl/>
        <w:jc w:val="center"/>
        <w:rPr>
          <w:rFonts w:asciiTheme="minorEastAsia" w:hAnsiTheme="minorEastAsia"/>
        </w:rPr>
      </w:pPr>
      <w:r>
        <w:rPr>
          <w:rFonts w:asciiTheme="minorEastAsia" w:hAnsiTheme="minorEastAsia" w:cs="Calibri"/>
          <w:sz w:val="21"/>
          <w:szCs w:val="21"/>
        </w:rPr>
        <w:br/>
      </w:r>
      <w:r>
        <w:rPr>
          <w:rFonts w:asciiTheme="minorEastAsia" w:hAnsiTheme="minorEastAsia" w:cs="宋体" w:hint="eastAsia"/>
          <w:sz w:val="21"/>
          <w:szCs w:val="21"/>
        </w:rPr>
        <w:t>四</w:t>
      </w:r>
      <w:r>
        <w:rPr>
          <w:rStyle w:val="aa"/>
          <w:rFonts w:asciiTheme="minorEastAsia" w:hAnsiTheme="minorEastAsia" w:cs="宋体" w:hint="eastAsia"/>
          <w:sz w:val="21"/>
          <w:szCs w:val="21"/>
        </w:rPr>
        <w:t>-2招标文件规定的其他加分证明材料（若有）</w:t>
      </w:r>
    </w:p>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编制说明</w:t>
      </w:r>
    </w:p>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 </w:t>
      </w:r>
    </w:p>
    <w:p w:rsidR="00A676E7" w:rsidRDefault="00B9516A">
      <w:pPr>
        <w:pStyle w:val="a8"/>
        <w:widowControl/>
        <w:ind w:firstLine="420"/>
        <w:rPr>
          <w:rFonts w:asciiTheme="minorEastAsia" w:hAnsiTheme="minorEastAsia"/>
        </w:rPr>
      </w:pPr>
      <w:r>
        <w:rPr>
          <w:rFonts w:asciiTheme="minorEastAsia" w:hAnsiTheme="minorEastAsia" w:cs="宋体" w:hint="eastAsia"/>
          <w:sz w:val="21"/>
          <w:szCs w:val="21"/>
        </w:rPr>
        <w:t>若投标人可享受招标文件规定的除</w:t>
      </w:r>
      <w:r>
        <w:rPr>
          <w:rStyle w:val="aa"/>
          <w:rFonts w:asciiTheme="minorEastAsia" w:hAnsiTheme="minorEastAsia" w:cs="宋体" w:hint="eastAsia"/>
          <w:sz w:val="21"/>
          <w:szCs w:val="21"/>
        </w:rPr>
        <w:t>“优先类节能产品、环境标志产品加分”</w:t>
      </w:r>
      <w:r>
        <w:rPr>
          <w:rFonts w:asciiTheme="minorEastAsia" w:hAnsiTheme="minorEastAsia" w:cs="宋体" w:hint="eastAsia"/>
          <w:sz w:val="21"/>
          <w:szCs w:val="21"/>
        </w:rPr>
        <w:t>外的其他加分优惠，则投标人应按照招标文件要求提供相应证明材料。</w:t>
      </w:r>
    </w:p>
    <w:p w:rsidR="00A676E7" w:rsidRDefault="00B9516A">
      <w:pPr>
        <w:widowControl/>
        <w:jc w:val="center"/>
        <w:rPr>
          <w:rFonts w:asciiTheme="minorEastAsia" w:hAnsiTheme="minorEastAsia" w:cs="宋体"/>
          <w:b/>
          <w:kern w:val="0"/>
          <w:sz w:val="28"/>
          <w:szCs w:val="28"/>
        </w:rPr>
      </w:pPr>
      <w:r>
        <w:rPr>
          <w:rFonts w:asciiTheme="minorEastAsia" w:hAnsiTheme="minorEastAsia" w:cs="宋体" w:hint="eastAsia"/>
          <w:szCs w:val="21"/>
        </w:rPr>
        <w:t> </w:t>
      </w:r>
      <w:r>
        <w:rPr>
          <w:rStyle w:val="aa"/>
          <w:rFonts w:asciiTheme="minorEastAsia" w:hAnsiTheme="minorEastAsia" w:cs="宋体"/>
          <w:sz w:val="28"/>
          <w:szCs w:val="28"/>
        </w:rPr>
        <w:br w:type="page"/>
      </w:r>
      <w:r>
        <w:rPr>
          <w:rStyle w:val="aa"/>
          <w:rFonts w:asciiTheme="minorEastAsia" w:hAnsiTheme="minorEastAsia" w:cs="宋体" w:hint="eastAsia"/>
          <w:sz w:val="28"/>
          <w:szCs w:val="28"/>
        </w:rPr>
        <w:lastRenderedPageBreak/>
        <w:t>封面格式</w:t>
      </w:r>
    </w:p>
    <w:p w:rsidR="00A676E7" w:rsidRDefault="00A676E7">
      <w:pPr>
        <w:pStyle w:val="a8"/>
        <w:widowControl/>
        <w:rPr>
          <w:rFonts w:asciiTheme="minorEastAsia" w:hAnsiTheme="minorEastAsia"/>
        </w:rPr>
      </w:pPr>
    </w:p>
    <w:p w:rsidR="00A676E7" w:rsidRDefault="00B9516A">
      <w:pPr>
        <w:pStyle w:val="a8"/>
        <w:widowControl/>
        <w:jc w:val="center"/>
        <w:rPr>
          <w:rFonts w:asciiTheme="minorEastAsia" w:hAnsiTheme="minorEastAsia"/>
        </w:rPr>
      </w:pPr>
      <w:r>
        <w:rPr>
          <w:rStyle w:val="aa"/>
          <w:rFonts w:asciiTheme="minorEastAsia" w:hAnsiTheme="minorEastAsia" w:cs="宋体" w:hint="eastAsia"/>
          <w:sz w:val="48"/>
          <w:szCs w:val="48"/>
        </w:rPr>
        <w:t>福建省政府采购投标文件</w:t>
      </w:r>
    </w:p>
    <w:p w:rsidR="00A676E7" w:rsidRDefault="00B9516A">
      <w:pPr>
        <w:pStyle w:val="a8"/>
        <w:widowControl/>
        <w:jc w:val="center"/>
        <w:rPr>
          <w:rFonts w:asciiTheme="minorEastAsia" w:hAnsiTheme="minorEastAsia"/>
        </w:rPr>
      </w:pPr>
      <w:r>
        <w:rPr>
          <w:rStyle w:val="aa"/>
          <w:rFonts w:asciiTheme="minorEastAsia" w:hAnsiTheme="minorEastAsia" w:cs="宋体" w:hint="eastAsia"/>
          <w:sz w:val="48"/>
          <w:szCs w:val="48"/>
        </w:rPr>
        <w:t>（技术商务部分）</w:t>
      </w:r>
    </w:p>
    <w:p w:rsidR="00A676E7" w:rsidRDefault="00B9516A">
      <w:pPr>
        <w:pStyle w:val="a8"/>
        <w:widowControl/>
        <w:rPr>
          <w:rFonts w:asciiTheme="minorEastAsia" w:hAnsiTheme="minorEastAsia"/>
        </w:rPr>
      </w:pPr>
      <w:r>
        <w:rPr>
          <w:rFonts w:asciiTheme="minorEastAsia" w:hAnsiTheme="minorEastAsia" w:cs="宋体" w:hint="eastAsia"/>
          <w:sz w:val="36"/>
          <w:szCs w:val="36"/>
        </w:rPr>
        <w:t> </w:t>
      </w:r>
    </w:p>
    <w:p w:rsidR="00A676E7" w:rsidRDefault="00B9516A">
      <w:pPr>
        <w:pStyle w:val="a8"/>
        <w:widowControl/>
        <w:jc w:val="center"/>
        <w:rPr>
          <w:rFonts w:asciiTheme="minorEastAsia" w:hAnsiTheme="minorEastAsia"/>
        </w:rPr>
      </w:pPr>
      <w:r>
        <w:rPr>
          <w:rStyle w:val="aa"/>
          <w:rFonts w:asciiTheme="minorEastAsia" w:hAnsiTheme="minorEastAsia" w:cs="宋体" w:hint="eastAsia"/>
          <w:sz w:val="36"/>
          <w:szCs w:val="36"/>
          <w:u w:val="single"/>
        </w:rPr>
        <w:t>（填写正本或副本）</w:t>
      </w:r>
    </w:p>
    <w:p w:rsidR="00A676E7" w:rsidRDefault="00B9516A">
      <w:pPr>
        <w:pStyle w:val="a8"/>
        <w:widowControl/>
        <w:rPr>
          <w:rFonts w:asciiTheme="minorEastAsia" w:hAnsiTheme="minorEastAsia"/>
        </w:rPr>
      </w:pPr>
      <w:r>
        <w:rPr>
          <w:rFonts w:asciiTheme="minorEastAsia" w:hAnsiTheme="minorEastAsia" w:cs="宋体" w:hint="eastAsia"/>
          <w:sz w:val="36"/>
          <w:szCs w:val="36"/>
        </w:rPr>
        <w:t> </w:t>
      </w:r>
    </w:p>
    <w:p w:rsidR="00A676E7" w:rsidRDefault="00B9516A">
      <w:pPr>
        <w:pStyle w:val="a8"/>
        <w:widowControl/>
        <w:ind w:firstLine="1920"/>
        <w:rPr>
          <w:rFonts w:asciiTheme="minorEastAsia" w:hAnsiTheme="minorEastAsia"/>
        </w:rPr>
      </w:pPr>
      <w:r>
        <w:rPr>
          <w:rStyle w:val="aa"/>
          <w:rFonts w:asciiTheme="minorEastAsia" w:hAnsiTheme="minorEastAsia" w:cs="宋体" w:hint="eastAsia"/>
          <w:sz w:val="31"/>
          <w:szCs w:val="31"/>
        </w:rPr>
        <w:t>项目名称：</w:t>
      </w:r>
      <w:r>
        <w:rPr>
          <w:rStyle w:val="aa"/>
          <w:rFonts w:asciiTheme="minorEastAsia" w:hAnsiTheme="minorEastAsia" w:cs="宋体" w:hint="eastAsia"/>
          <w:sz w:val="31"/>
          <w:szCs w:val="31"/>
          <w:u w:val="single"/>
        </w:rPr>
        <w:t>（由投标人填写）</w:t>
      </w:r>
    </w:p>
    <w:p w:rsidR="00A676E7" w:rsidRDefault="00B9516A">
      <w:pPr>
        <w:pStyle w:val="a8"/>
        <w:widowControl/>
        <w:ind w:firstLine="1920"/>
        <w:rPr>
          <w:rFonts w:asciiTheme="minorEastAsia" w:hAnsiTheme="minorEastAsia"/>
        </w:rPr>
      </w:pPr>
      <w:r>
        <w:rPr>
          <w:rStyle w:val="aa"/>
          <w:rFonts w:asciiTheme="minorEastAsia" w:hAnsiTheme="minorEastAsia" w:cs="宋体" w:hint="eastAsia"/>
          <w:sz w:val="31"/>
          <w:szCs w:val="31"/>
        </w:rPr>
        <w:t>招标编号：</w:t>
      </w:r>
      <w:r>
        <w:rPr>
          <w:rStyle w:val="aa"/>
          <w:rFonts w:asciiTheme="minorEastAsia" w:hAnsiTheme="minorEastAsia" w:cs="宋体" w:hint="eastAsia"/>
          <w:sz w:val="31"/>
          <w:szCs w:val="31"/>
          <w:u w:val="single"/>
        </w:rPr>
        <w:t>（由投标人填写）</w:t>
      </w:r>
    </w:p>
    <w:p w:rsidR="00A676E7" w:rsidRDefault="00B9516A">
      <w:pPr>
        <w:pStyle w:val="a8"/>
        <w:widowControl/>
        <w:ind w:firstLine="1920"/>
        <w:rPr>
          <w:rFonts w:asciiTheme="minorEastAsia" w:hAnsiTheme="minorEastAsia"/>
        </w:rPr>
      </w:pPr>
      <w:r>
        <w:rPr>
          <w:rStyle w:val="aa"/>
          <w:rFonts w:asciiTheme="minorEastAsia" w:hAnsiTheme="minorEastAsia" w:cs="宋体" w:hint="eastAsia"/>
          <w:sz w:val="31"/>
          <w:szCs w:val="31"/>
        </w:rPr>
        <w:t>所投合同包：</w:t>
      </w:r>
      <w:r>
        <w:rPr>
          <w:rStyle w:val="aa"/>
          <w:rFonts w:asciiTheme="minorEastAsia" w:hAnsiTheme="minorEastAsia" w:cs="宋体" w:hint="eastAsia"/>
          <w:sz w:val="31"/>
          <w:szCs w:val="31"/>
          <w:u w:val="single"/>
        </w:rPr>
        <w:t>（由投标人填写）</w:t>
      </w:r>
    </w:p>
    <w:p w:rsidR="00A676E7" w:rsidRDefault="00B9516A">
      <w:pPr>
        <w:pStyle w:val="a8"/>
        <w:widowControl/>
        <w:rPr>
          <w:rFonts w:asciiTheme="minorEastAsia" w:hAnsiTheme="minorEastAsia"/>
        </w:rPr>
      </w:pPr>
      <w:r>
        <w:rPr>
          <w:rFonts w:asciiTheme="minorEastAsia" w:hAnsiTheme="minorEastAsia" w:cs="宋体" w:hint="eastAsia"/>
          <w:sz w:val="36"/>
          <w:szCs w:val="36"/>
        </w:rPr>
        <w:t> </w:t>
      </w:r>
    </w:p>
    <w:p w:rsidR="00A676E7" w:rsidRDefault="00B9516A">
      <w:pPr>
        <w:pStyle w:val="a8"/>
        <w:widowControl/>
        <w:jc w:val="center"/>
        <w:rPr>
          <w:rFonts w:asciiTheme="minorEastAsia" w:hAnsiTheme="minorEastAsia"/>
        </w:rPr>
      </w:pPr>
      <w:r>
        <w:rPr>
          <w:rStyle w:val="aa"/>
          <w:rFonts w:asciiTheme="minorEastAsia" w:hAnsiTheme="minorEastAsia" w:cs="宋体" w:hint="eastAsia"/>
          <w:sz w:val="31"/>
          <w:szCs w:val="31"/>
        </w:rPr>
        <w:t>投标人：</w:t>
      </w:r>
      <w:r>
        <w:rPr>
          <w:rStyle w:val="aa"/>
          <w:rFonts w:asciiTheme="minorEastAsia" w:hAnsiTheme="minorEastAsia" w:cs="宋体" w:hint="eastAsia"/>
          <w:sz w:val="31"/>
          <w:szCs w:val="31"/>
          <w:u w:val="single"/>
        </w:rPr>
        <w:t>（填写“全称”）</w:t>
      </w:r>
    </w:p>
    <w:p w:rsidR="00A676E7" w:rsidRDefault="00B9516A">
      <w:pPr>
        <w:pStyle w:val="a8"/>
        <w:widowControl/>
        <w:jc w:val="center"/>
        <w:rPr>
          <w:rFonts w:asciiTheme="minorEastAsia" w:hAnsiTheme="minorEastAsia"/>
        </w:rPr>
      </w:pPr>
      <w:r>
        <w:rPr>
          <w:rStyle w:val="aa"/>
          <w:rFonts w:asciiTheme="minorEastAsia" w:hAnsiTheme="minorEastAsia" w:cs="宋体" w:hint="eastAsia"/>
          <w:sz w:val="31"/>
          <w:szCs w:val="31"/>
          <w:u w:val="single"/>
        </w:rPr>
        <w:t>（由投标人填写）</w:t>
      </w:r>
      <w:r>
        <w:rPr>
          <w:rStyle w:val="aa"/>
          <w:rFonts w:asciiTheme="minorEastAsia" w:hAnsiTheme="minorEastAsia" w:cs="宋体" w:hint="eastAsia"/>
          <w:sz w:val="31"/>
          <w:szCs w:val="31"/>
        </w:rPr>
        <w:t>年</w:t>
      </w:r>
      <w:r>
        <w:rPr>
          <w:rStyle w:val="aa"/>
          <w:rFonts w:asciiTheme="minorEastAsia" w:hAnsiTheme="minorEastAsia" w:cs="宋体" w:hint="eastAsia"/>
          <w:sz w:val="31"/>
          <w:szCs w:val="31"/>
          <w:u w:val="single"/>
        </w:rPr>
        <w:t>（由投标人填写）</w:t>
      </w:r>
      <w:r>
        <w:rPr>
          <w:rStyle w:val="aa"/>
          <w:rFonts w:asciiTheme="minorEastAsia" w:hAnsiTheme="minorEastAsia" w:cs="宋体" w:hint="eastAsia"/>
          <w:sz w:val="31"/>
          <w:szCs w:val="31"/>
        </w:rPr>
        <w:t>月</w:t>
      </w:r>
    </w:p>
    <w:p w:rsidR="00A676E7" w:rsidRDefault="00B9516A">
      <w:pPr>
        <w:pStyle w:val="a8"/>
        <w:widowControl/>
        <w:rPr>
          <w:rFonts w:asciiTheme="minorEastAsia" w:hAnsiTheme="minorEastAsia"/>
        </w:rPr>
      </w:pPr>
      <w:r>
        <w:rPr>
          <w:rFonts w:asciiTheme="minorEastAsia" w:hAnsiTheme="minorEastAsia" w:cs="宋体" w:hint="eastAsia"/>
          <w:sz w:val="21"/>
          <w:szCs w:val="21"/>
        </w:rPr>
        <w:t> </w:t>
      </w:r>
    </w:p>
    <w:p w:rsidR="00A676E7" w:rsidRDefault="00B9516A">
      <w:pPr>
        <w:pStyle w:val="a8"/>
        <w:widowControl/>
        <w:rPr>
          <w:rFonts w:asciiTheme="minorEastAsia" w:hAnsiTheme="minorEastAsia"/>
        </w:rPr>
      </w:pPr>
      <w:r>
        <w:rPr>
          <w:rFonts w:asciiTheme="minorEastAsia" w:hAnsiTheme="minorEastAsia" w:cs="宋体" w:hint="eastAsia"/>
          <w:sz w:val="21"/>
          <w:szCs w:val="21"/>
        </w:rPr>
        <w:t> </w:t>
      </w:r>
    </w:p>
    <w:p w:rsidR="00A676E7" w:rsidRDefault="00B9516A">
      <w:pPr>
        <w:pStyle w:val="a8"/>
        <w:widowControl/>
        <w:jc w:val="center"/>
        <w:rPr>
          <w:rStyle w:val="aa"/>
          <w:rFonts w:asciiTheme="minorEastAsia" w:hAnsiTheme="minorEastAsia" w:cs="宋体"/>
          <w:sz w:val="28"/>
          <w:szCs w:val="28"/>
        </w:rPr>
      </w:pPr>
      <w:r>
        <w:rPr>
          <w:rFonts w:asciiTheme="minorEastAsia" w:hAnsiTheme="minorEastAsia" w:cs="Calibri"/>
          <w:sz w:val="21"/>
          <w:szCs w:val="21"/>
        </w:rPr>
        <w:br/>
      </w:r>
    </w:p>
    <w:p w:rsidR="00A676E7" w:rsidRDefault="00B9516A">
      <w:pPr>
        <w:widowControl/>
        <w:jc w:val="left"/>
        <w:rPr>
          <w:rStyle w:val="aa"/>
          <w:rFonts w:asciiTheme="minorEastAsia" w:hAnsiTheme="minorEastAsia" w:cs="宋体"/>
          <w:kern w:val="0"/>
          <w:sz w:val="28"/>
          <w:szCs w:val="28"/>
        </w:rPr>
      </w:pPr>
      <w:r>
        <w:rPr>
          <w:rStyle w:val="aa"/>
          <w:rFonts w:asciiTheme="minorEastAsia" w:hAnsiTheme="minorEastAsia" w:cs="宋体"/>
          <w:sz w:val="28"/>
          <w:szCs w:val="28"/>
        </w:rPr>
        <w:lastRenderedPageBreak/>
        <w:br w:type="page"/>
      </w:r>
    </w:p>
    <w:p w:rsidR="00A676E7" w:rsidRDefault="00B9516A">
      <w:pPr>
        <w:pStyle w:val="a8"/>
        <w:widowControl/>
        <w:jc w:val="center"/>
        <w:rPr>
          <w:rFonts w:asciiTheme="minorEastAsia" w:hAnsiTheme="minorEastAsia"/>
        </w:rPr>
      </w:pPr>
      <w:r>
        <w:rPr>
          <w:rStyle w:val="aa"/>
          <w:rFonts w:asciiTheme="minorEastAsia" w:hAnsiTheme="minorEastAsia" w:cs="宋体" w:hint="eastAsia"/>
          <w:sz w:val="28"/>
          <w:szCs w:val="28"/>
        </w:rPr>
        <w:lastRenderedPageBreak/>
        <w:t>索引</w:t>
      </w:r>
    </w:p>
    <w:p w:rsidR="00A676E7" w:rsidRDefault="00B9516A">
      <w:pPr>
        <w:pStyle w:val="a8"/>
        <w:widowControl/>
        <w:rPr>
          <w:rFonts w:asciiTheme="minorEastAsia" w:hAnsiTheme="minorEastAsia"/>
        </w:rPr>
      </w:pPr>
      <w:r>
        <w:rPr>
          <w:rFonts w:asciiTheme="minorEastAsia" w:hAnsiTheme="minorEastAsia" w:cs="宋体" w:hint="eastAsia"/>
          <w:sz w:val="28"/>
          <w:szCs w:val="28"/>
        </w:rPr>
        <w:t>一、标的说明一览表</w:t>
      </w:r>
    </w:p>
    <w:p w:rsidR="00A676E7" w:rsidRDefault="00B9516A">
      <w:pPr>
        <w:pStyle w:val="a8"/>
        <w:widowControl/>
        <w:rPr>
          <w:rFonts w:asciiTheme="minorEastAsia" w:hAnsiTheme="minorEastAsia"/>
        </w:rPr>
      </w:pPr>
      <w:r>
        <w:rPr>
          <w:rFonts w:asciiTheme="minorEastAsia" w:hAnsiTheme="minorEastAsia" w:cs="宋体" w:hint="eastAsia"/>
          <w:sz w:val="28"/>
          <w:szCs w:val="28"/>
        </w:rPr>
        <w:t>二、技术和服务要求响应表</w:t>
      </w:r>
    </w:p>
    <w:p w:rsidR="00A676E7" w:rsidRDefault="00B9516A">
      <w:pPr>
        <w:pStyle w:val="a8"/>
        <w:widowControl/>
        <w:rPr>
          <w:rFonts w:asciiTheme="minorEastAsia" w:hAnsiTheme="minorEastAsia"/>
        </w:rPr>
      </w:pPr>
      <w:r>
        <w:rPr>
          <w:rFonts w:asciiTheme="minorEastAsia" w:hAnsiTheme="minorEastAsia" w:cs="宋体" w:hint="eastAsia"/>
          <w:sz w:val="28"/>
          <w:szCs w:val="28"/>
        </w:rPr>
        <w:t>三、商务条件响应表</w:t>
      </w:r>
    </w:p>
    <w:p w:rsidR="00A676E7" w:rsidRDefault="00B9516A">
      <w:pPr>
        <w:pStyle w:val="a8"/>
        <w:widowControl/>
        <w:rPr>
          <w:rFonts w:asciiTheme="minorEastAsia" w:hAnsiTheme="minorEastAsia"/>
        </w:rPr>
      </w:pPr>
      <w:r>
        <w:rPr>
          <w:rFonts w:asciiTheme="minorEastAsia" w:hAnsiTheme="minorEastAsia" w:cs="宋体" w:hint="eastAsia"/>
          <w:sz w:val="28"/>
          <w:szCs w:val="28"/>
        </w:rPr>
        <w:t>四、投标人提交的其他资料（若有）</w:t>
      </w:r>
    </w:p>
    <w:p w:rsidR="00A676E7" w:rsidRDefault="00B9516A">
      <w:pPr>
        <w:pStyle w:val="a8"/>
        <w:widowControl/>
        <w:rPr>
          <w:rFonts w:asciiTheme="minorEastAsia" w:hAnsiTheme="minorEastAsia"/>
        </w:rPr>
      </w:pPr>
      <w:r>
        <w:rPr>
          <w:rFonts w:asciiTheme="minorEastAsia" w:hAnsiTheme="minorEastAsia" w:cs="宋体" w:hint="eastAsia"/>
          <w:sz w:val="21"/>
          <w:szCs w:val="21"/>
        </w:rPr>
        <w:t> </w:t>
      </w:r>
    </w:p>
    <w:p w:rsidR="00A676E7" w:rsidRDefault="00B9516A">
      <w:pPr>
        <w:pStyle w:val="a8"/>
        <w:widowControl/>
        <w:rPr>
          <w:rFonts w:asciiTheme="minorEastAsia" w:hAnsiTheme="minorEastAsia"/>
        </w:rPr>
      </w:pPr>
      <w:r>
        <w:rPr>
          <w:rFonts w:asciiTheme="minorEastAsia" w:hAnsiTheme="minorEastAsia" w:cs="宋体" w:hint="eastAsia"/>
          <w:sz w:val="21"/>
          <w:szCs w:val="21"/>
        </w:rPr>
        <w:t> </w:t>
      </w:r>
    </w:p>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★注意</w:t>
      </w:r>
    </w:p>
    <w:p w:rsidR="00A676E7" w:rsidRDefault="00B9516A">
      <w:pPr>
        <w:pStyle w:val="a8"/>
        <w:widowControl/>
        <w:ind w:firstLine="420"/>
        <w:rPr>
          <w:rFonts w:asciiTheme="minorEastAsia" w:hAnsiTheme="minorEastAsia"/>
        </w:rPr>
      </w:pPr>
      <w:r>
        <w:rPr>
          <w:rFonts w:asciiTheme="minorEastAsia" w:hAnsiTheme="minorEastAsia" w:cs="宋体" w:hint="eastAsia"/>
          <w:sz w:val="21"/>
          <w:szCs w:val="21"/>
        </w:rPr>
        <w:t>技术商务部分中不得出现报价部分的全部或部分的投标报价信息（或组成资料），否则</w:t>
      </w:r>
      <w:r>
        <w:rPr>
          <w:rStyle w:val="aa"/>
          <w:rFonts w:asciiTheme="minorEastAsia" w:hAnsiTheme="minorEastAsia" w:cs="宋体" w:hint="eastAsia"/>
          <w:sz w:val="21"/>
          <w:szCs w:val="21"/>
        </w:rPr>
        <w:t>符合性审查不合格</w:t>
      </w:r>
      <w:r>
        <w:rPr>
          <w:rFonts w:asciiTheme="minorEastAsia" w:hAnsiTheme="minorEastAsia" w:cs="宋体" w:hint="eastAsia"/>
          <w:sz w:val="21"/>
          <w:szCs w:val="21"/>
        </w:rPr>
        <w:t>。</w:t>
      </w:r>
    </w:p>
    <w:p w:rsidR="00A676E7" w:rsidRDefault="00B9516A">
      <w:pPr>
        <w:pStyle w:val="a8"/>
        <w:widowControl/>
        <w:ind w:firstLine="420"/>
        <w:rPr>
          <w:rFonts w:asciiTheme="minorEastAsia" w:hAnsiTheme="minorEastAsia"/>
        </w:rPr>
      </w:pPr>
      <w:r>
        <w:rPr>
          <w:rFonts w:asciiTheme="minorEastAsia" w:hAnsiTheme="minorEastAsia" w:cs="宋体" w:hint="eastAsia"/>
          <w:sz w:val="21"/>
          <w:szCs w:val="21"/>
        </w:rPr>
        <w:t> </w:t>
      </w:r>
    </w:p>
    <w:p w:rsidR="00A676E7" w:rsidRDefault="00B9516A">
      <w:pPr>
        <w:pStyle w:val="a8"/>
        <w:widowControl/>
        <w:ind w:firstLine="420"/>
        <w:rPr>
          <w:rFonts w:asciiTheme="minorEastAsia" w:hAnsiTheme="minorEastAsia"/>
        </w:rPr>
      </w:pPr>
      <w:r>
        <w:rPr>
          <w:rFonts w:asciiTheme="minorEastAsia" w:hAnsiTheme="minorEastAsia" w:cs="宋体" w:hint="eastAsia"/>
          <w:sz w:val="21"/>
          <w:szCs w:val="21"/>
        </w:rPr>
        <w:t> </w:t>
      </w:r>
    </w:p>
    <w:p w:rsidR="00A676E7" w:rsidRDefault="00B9516A">
      <w:pPr>
        <w:pStyle w:val="a8"/>
        <w:widowControl/>
        <w:jc w:val="center"/>
        <w:rPr>
          <w:rStyle w:val="aa"/>
          <w:rFonts w:asciiTheme="minorEastAsia" w:hAnsiTheme="minorEastAsia" w:cs="宋体"/>
          <w:sz w:val="21"/>
          <w:szCs w:val="21"/>
        </w:rPr>
      </w:pPr>
      <w:r>
        <w:rPr>
          <w:rFonts w:asciiTheme="minorEastAsia" w:hAnsiTheme="minorEastAsia" w:cs="Calibri"/>
          <w:sz w:val="21"/>
          <w:szCs w:val="21"/>
        </w:rPr>
        <w:br/>
      </w:r>
    </w:p>
    <w:p w:rsidR="00A676E7" w:rsidRDefault="00B9516A">
      <w:pPr>
        <w:widowControl/>
        <w:jc w:val="left"/>
        <w:rPr>
          <w:rStyle w:val="aa"/>
          <w:rFonts w:asciiTheme="minorEastAsia" w:hAnsiTheme="minorEastAsia" w:cs="宋体"/>
          <w:kern w:val="0"/>
          <w:szCs w:val="21"/>
        </w:rPr>
      </w:pPr>
      <w:r>
        <w:rPr>
          <w:rStyle w:val="aa"/>
          <w:rFonts w:asciiTheme="minorEastAsia" w:hAnsiTheme="minorEastAsia" w:cs="宋体"/>
          <w:szCs w:val="21"/>
        </w:rPr>
        <w:br w:type="page"/>
      </w:r>
    </w:p>
    <w:p w:rsidR="00A676E7" w:rsidRDefault="00B9516A">
      <w:pPr>
        <w:pStyle w:val="a8"/>
        <w:widowControl/>
        <w:jc w:val="center"/>
        <w:rPr>
          <w:rFonts w:asciiTheme="minorEastAsia" w:hAnsiTheme="minorEastAsia"/>
        </w:rPr>
      </w:pPr>
      <w:r>
        <w:rPr>
          <w:rStyle w:val="aa"/>
          <w:rFonts w:asciiTheme="minorEastAsia" w:hAnsiTheme="minorEastAsia" w:cs="宋体" w:hint="eastAsia"/>
          <w:sz w:val="21"/>
          <w:szCs w:val="21"/>
        </w:rPr>
        <w:lastRenderedPageBreak/>
        <w:t>一、标的说明一览表</w:t>
      </w:r>
    </w:p>
    <w:p w:rsidR="00A676E7" w:rsidRDefault="00B9516A">
      <w:pPr>
        <w:pStyle w:val="a8"/>
        <w:widowControl/>
        <w:rPr>
          <w:rFonts w:asciiTheme="minorEastAsia" w:hAnsiTheme="minorEastAsia"/>
        </w:rPr>
      </w:pPr>
      <w:r>
        <w:rPr>
          <w:rFonts w:asciiTheme="minorEastAsia" w:hAnsiTheme="minorEastAsia" w:cs="宋体" w:hint="eastAsia"/>
          <w:sz w:val="21"/>
          <w:szCs w:val="21"/>
        </w:rPr>
        <w:t> </w:t>
      </w:r>
    </w:p>
    <w:p w:rsidR="00A676E7" w:rsidRDefault="00B9516A">
      <w:pPr>
        <w:pStyle w:val="a8"/>
        <w:widowControl/>
        <w:rPr>
          <w:rFonts w:asciiTheme="minorEastAsia" w:hAnsiTheme="minorEastAsia"/>
        </w:rPr>
      </w:pPr>
      <w:r>
        <w:rPr>
          <w:rFonts w:asciiTheme="minorEastAsia" w:hAnsiTheme="minorEastAsia" w:cs="宋体" w:hint="eastAsia"/>
          <w:sz w:val="21"/>
          <w:szCs w:val="21"/>
        </w:rPr>
        <w:t>招标编号：</w:t>
      </w:r>
      <w:r>
        <w:rPr>
          <w:rFonts w:asciiTheme="minorEastAsia" w:hAnsiTheme="minorEastAsia" w:cs="宋体" w:hint="eastAsia"/>
          <w:sz w:val="21"/>
          <w:szCs w:val="21"/>
          <w:u w:val="single"/>
        </w:rPr>
        <w:t>                   </w:t>
      </w:r>
    </w:p>
    <w:tbl>
      <w:tblPr>
        <w:tblW w:w="8520" w:type="dxa"/>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979"/>
        <w:gridCol w:w="869"/>
        <w:gridCol w:w="1666"/>
        <w:gridCol w:w="865"/>
        <w:gridCol w:w="1137"/>
        <w:gridCol w:w="1137"/>
        <w:gridCol w:w="1867"/>
      </w:tblGrid>
      <w:tr w:rsidR="00A676E7">
        <w:trPr>
          <w:tblCellSpacing w:w="15" w:type="dxa"/>
        </w:trPr>
        <w:tc>
          <w:tcPr>
            <w:tcW w:w="934"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合同包</w:t>
            </w:r>
          </w:p>
        </w:tc>
        <w:tc>
          <w:tcPr>
            <w:tcW w:w="839"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品目号</w:t>
            </w:r>
          </w:p>
        </w:tc>
        <w:tc>
          <w:tcPr>
            <w:tcW w:w="1636"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投标标的</w:t>
            </w:r>
          </w:p>
        </w:tc>
        <w:tc>
          <w:tcPr>
            <w:tcW w:w="835"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数量</w:t>
            </w:r>
          </w:p>
        </w:tc>
        <w:tc>
          <w:tcPr>
            <w:tcW w:w="1107"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规格</w:t>
            </w:r>
          </w:p>
        </w:tc>
        <w:tc>
          <w:tcPr>
            <w:tcW w:w="1107"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来源地</w:t>
            </w:r>
          </w:p>
        </w:tc>
        <w:tc>
          <w:tcPr>
            <w:tcW w:w="1822"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备注</w:t>
            </w:r>
          </w:p>
        </w:tc>
      </w:tr>
      <w:tr w:rsidR="00A676E7">
        <w:trPr>
          <w:tblCellSpacing w:w="15" w:type="dxa"/>
        </w:trPr>
        <w:tc>
          <w:tcPr>
            <w:tcW w:w="934" w:type="dxa"/>
            <w:vMerge w:val="restart"/>
            <w:tcBorders>
              <w:top w:val="nil"/>
              <w:left w:val="nil"/>
              <w:bottom w:val="nil"/>
              <w:right w:val="nil"/>
            </w:tcBorders>
            <w:shd w:val="clear" w:color="auto" w:fill="auto"/>
            <w:tcMar>
              <w:top w:w="0" w:type="dxa"/>
              <w:left w:w="105" w:type="dxa"/>
              <w:bottom w:w="0" w:type="dxa"/>
              <w:right w:w="105" w:type="dxa"/>
            </w:tcMar>
            <w:vAlign w:val="center"/>
          </w:tcPr>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w:t>
            </w:r>
          </w:p>
        </w:tc>
        <w:tc>
          <w:tcPr>
            <w:tcW w:w="839"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*-1</w:t>
            </w:r>
          </w:p>
        </w:tc>
        <w:tc>
          <w:tcPr>
            <w:tcW w:w="1636" w:type="dxa"/>
            <w:tcBorders>
              <w:top w:val="nil"/>
              <w:left w:val="nil"/>
              <w:bottom w:val="nil"/>
              <w:right w:val="nil"/>
            </w:tcBorders>
            <w:shd w:val="clear" w:color="auto" w:fill="auto"/>
            <w:tcMar>
              <w:top w:w="0" w:type="dxa"/>
              <w:left w:w="105" w:type="dxa"/>
              <w:bottom w:w="0" w:type="dxa"/>
              <w:right w:w="105" w:type="dxa"/>
            </w:tcMar>
          </w:tcPr>
          <w:p w:rsidR="00A676E7" w:rsidRDefault="00A676E7">
            <w:pPr>
              <w:widowControl/>
              <w:jc w:val="left"/>
              <w:rPr>
                <w:rFonts w:asciiTheme="minorEastAsia" w:hAnsiTheme="minorEastAsia"/>
              </w:rPr>
            </w:pPr>
          </w:p>
        </w:tc>
        <w:tc>
          <w:tcPr>
            <w:tcW w:w="835" w:type="dxa"/>
            <w:tcBorders>
              <w:top w:val="nil"/>
              <w:left w:val="nil"/>
              <w:bottom w:val="nil"/>
              <w:right w:val="nil"/>
            </w:tcBorders>
            <w:shd w:val="clear" w:color="auto" w:fill="auto"/>
            <w:tcMar>
              <w:top w:w="0" w:type="dxa"/>
              <w:left w:w="105" w:type="dxa"/>
              <w:bottom w:w="0" w:type="dxa"/>
              <w:right w:w="105" w:type="dxa"/>
            </w:tcMar>
          </w:tcPr>
          <w:p w:rsidR="00A676E7" w:rsidRDefault="00A676E7">
            <w:pPr>
              <w:widowControl/>
              <w:jc w:val="left"/>
              <w:rPr>
                <w:rFonts w:asciiTheme="minorEastAsia" w:hAnsiTheme="minorEastAsia"/>
              </w:rPr>
            </w:pPr>
          </w:p>
        </w:tc>
        <w:tc>
          <w:tcPr>
            <w:tcW w:w="1107" w:type="dxa"/>
            <w:tcBorders>
              <w:top w:val="nil"/>
              <w:left w:val="nil"/>
              <w:bottom w:val="nil"/>
              <w:right w:val="nil"/>
            </w:tcBorders>
            <w:shd w:val="clear" w:color="auto" w:fill="auto"/>
            <w:tcMar>
              <w:top w:w="0" w:type="dxa"/>
              <w:left w:w="105" w:type="dxa"/>
              <w:bottom w:w="0" w:type="dxa"/>
              <w:right w:w="105" w:type="dxa"/>
            </w:tcMar>
          </w:tcPr>
          <w:p w:rsidR="00A676E7" w:rsidRDefault="00A676E7">
            <w:pPr>
              <w:widowControl/>
              <w:jc w:val="left"/>
              <w:rPr>
                <w:rFonts w:asciiTheme="minorEastAsia" w:hAnsiTheme="minorEastAsia"/>
              </w:rPr>
            </w:pPr>
          </w:p>
        </w:tc>
        <w:tc>
          <w:tcPr>
            <w:tcW w:w="1107" w:type="dxa"/>
            <w:tcBorders>
              <w:top w:val="nil"/>
              <w:left w:val="nil"/>
              <w:bottom w:val="nil"/>
              <w:right w:val="nil"/>
            </w:tcBorders>
            <w:shd w:val="clear" w:color="auto" w:fill="auto"/>
            <w:tcMar>
              <w:top w:w="0" w:type="dxa"/>
              <w:left w:w="105" w:type="dxa"/>
              <w:bottom w:w="0" w:type="dxa"/>
              <w:right w:w="105" w:type="dxa"/>
            </w:tcMar>
          </w:tcPr>
          <w:p w:rsidR="00A676E7" w:rsidRDefault="00A676E7">
            <w:pPr>
              <w:widowControl/>
              <w:jc w:val="left"/>
              <w:rPr>
                <w:rFonts w:asciiTheme="minorEastAsia" w:hAnsiTheme="minorEastAsia"/>
              </w:rPr>
            </w:pPr>
          </w:p>
        </w:tc>
        <w:tc>
          <w:tcPr>
            <w:tcW w:w="1822" w:type="dxa"/>
            <w:tcBorders>
              <w:top w:val="nil"/>
              <w:left w:val="nil"/>
              <w:bottom w:val="nil"/>
              <w:right w:val="nil"/>
            </w:tcBorders>
            <w:shd w:val="clear" w:color="auto" w:fill="auto"/>
            <w:tcMar>
              <w:top w:w="0" w:type="dxa"/>
              <w:left w:w="105" w:type="dxa"/>
              <w:bottom w:w="0" w:type="dxa"/>
              <w:right w:w="105" w:type="dxa"/>
            </w:tcMar>
          </w:tcPr>
          <w:p w:rsidR="00A676E7" w:rsidRDefault="00A676E7">
            <w:pPr>
              <w:widowControl/>
              <w:jc w:val="left"/>
              <w:rPr>
                <w:rFonts w:asciiTheme="minorEastAsia" w:hAnsiTheme="minorEastAsia"/>
              </w:rPr>
            </w:pPr>
          </w:p>
        </w:tc>
      </w:tr>
      <w:tr w:rsidR="00A676E7">
        <w:trPr>
          <w:tblCellSpacing w:w="15" w:type="dxa"/>
        </w:trPr>
        <w:tc>
          <w:tcPr>
            <w:tcW w:w="934" w:type="dxa"/>
            <w:vMerge/>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rPr>
                <w:rFonts w:asciiTheme="minorEastAsia" w:hAnsiTheme="minorEastAsia"/>
                <w:sz w:val="24"/>
              </w:rPr>
            </w:pPr>
          </w:p>
        </w:tc>
        <w:tc>
          <w:tcPr>
            <w:tcW w:w="839"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B9516A">
            <w:pPr>
              <w:pStyle w:val="a8"/>
              <w:widowControl/>
              <w:jc w:val="center"/>
              <w:rPr>
                <w:rFonts w:asciiTheme="minorEastAsia" w:hAnsiTheme="minorEastAsia"/>
              </w:rPr>
            </w:pPr>
            <w:r>
              <w:rPr>
                <w:rFonts w:asciiTheme="minorEastAsia" w:hAnsiTheme="minorEastAsia" w:cs="Calibri"/>
                <w:sz w:val="21"/>
                <w:szCs w:val="21"/>
              </w:rPr>
              <w:t>…</w:t>
            </w:r>
          </w:p>
        </w:tc>
        <w:tc>
          <w:tcPr>
            <w:tcW w:w="1636" w:type="dxa"/>
            <w:tcBorders>
              <w:top w:val="nil"/>
              <w:left w:val="nil"/>
              <w:bottom w:val="nil"/>
              <w:right w:val="nil"/>
            </w:tcBorders>
            <w:shd w:val="clear" w:color="auto" w:fill="auto"/>
            <w:tcMar>
              <w:top w:w="0" w:type="dxa"/>
              <w:left w:w="105" w:type="dxa"/>
              <w:bottom w:w="0" w:type="dxa"/>
              <w:right w:w="105" w:type="dxa"/>
            </w:tcMar>
          </w:tcPr>
          <w:p w:rsidR="00A676E7" w:rsidRDefault="00A676E7">
            <w:pPr>
              <w:widowControl/>
              <w:jc w:val="left"/>
              <w:rPr>
                <w:rFonts w:asciiTheme="minorEastAsia" w:hAnsiTheme="minorEastAsia"/>
              </w:rPr>
            </w:pPr>
          </w:p>
        </w:tc>
        <w:tc>
          <w:tcPr>
            <w:tcW w:w="835" w:type="dxa"/>
            <w:tcBorders>
              <w:top w:val="nil"/>
              <w:left w:val="nil"/>
              <w:bottom w:val="nil"/>
              <w:right w:val="nil"/>
            </w:tcBorders>
            <w:shd w:val="clear" w:color="auto" w:fill="auto"/>
            <w:tcMar>
              <w:top w:w="0" w:type="dxa"/>
              <w:left w:w="105" w:type="dxa"/>
              <w:bottom w:w="0" w:type="dxa"/>
              <w:right w:w="105" w:type="dxa"/>
            </w:tcMar>
          </w:tcPr>
          <w:p w:rsidR="00A676E7" w:rsidRDefault="00A676E7">
            <w:pPr>
              <w:widowControl/>
              <w:jc w:val="left"/>
              <w:rPr>
                <w:rFonts w:asciiTheme="minorEastAsia" w:hAnsiTheme="minorEastAsia"/>
              </w:rPr>
            </w:pPr>
          </w:p>
        </w:tc>
        <w:tc>
          <w:tcPr>
            <w:tcW w:w="1107" w:type="dxa"/>
            <w:tcBorders>
              <w:top w:val="nil"/>
              <w:left w:val="nil"/>
              <w:bottom w:val="nil"/>
              <w:right w:val="nil"/>
            </w:tcBorders>
            <w:shd w:val="clear" w:color="auto" w:fill="auto"/>
            <w:tcMar>
              <w:top w:w="0" w:type="dxa"/>
              <w:left w:w="105" w:type="dxa"/>
              <w:bottom w:w="0" w:type="dxa"/>
              <w:right w:w="105" w:type="dxa"/>
            </w:tcMar>
          </w:tcPr>
          <w:p w:rsidR="00A676E7" w:rsidRDefault="00A676E7">
            <w:pPr>
              <w:widowControl/>
              <w:jc w:val="left"/>
              <w:rPr>
                <w:rFonts w:asciiTheme="minorEastAsia" w:hAnsiTheme="minorEastAsia"/>
              </w:rPr>
            </w:pPr>
          </w:p>
        </w:tc>
        <w:tc>
          <w:tcPr>
            <w:tcW w:w="1107" w:type="dxa"/>
            <w:tcBorders>
              <w:top w:val="nil"/>
              <w:left w:val="nil"/>
              <w:bottom w:val="nil"/>
              <w:right w:val="nil"/>
            </w:tcBorders>
            <w:shd w:val="clear" w:color="auto" w:fill="auto"/>
            <w:tcMar>
              <w:top w:w="0" w:type="dxa"/>
              <w:left w:w="105" w:type="dxa"/>
              <w:bottom w:w="0" w:type="dxa"/>
              <w:right w:w="105" w:type="dxa"/>
            </w:tcMar>
          </w:tcPr>
          <w:p w:rsidR="00A676E7" w:rsidRDefault="00A676E7">
            <w:pPr>
              <w:widowControl/>
              <w:jc w:val="left"/>
              <w:rPr>
                <w:rFonts w:asciiTheme="minorEastAsia" w:hAnsiTheme="minorEastAsia"/>
              </w:rPr>
            </w:pPr>
          </w:p>
        </w:tc>
        <w:tc>
          <w:tcPr>
            <w:tcW w:w="1822" w:type="dxa"/>
            <w:tcBorders>
              <w:top w:val="nil"/>
              <w:left w:val="nil"/>
              <w:bottom w:val="nil"/>
              <w:right w:val="nil"/>
            </w:tcBorders>
            <w:shd w:val="clear" w:color="auto" w:fill="auto"/>
            <w:tcMar>
              <w:top w:w="0" w:type="dxa"/>
              <w:left w:w="105" w:type="dxa"/>
              <w:bottom w:w="0" w:type="dxa"/>
              <w:right w:w="105" w:type="dxa"/>
            </w:tcMar>
          </w:tcPr>
          <w:p w:rsidR="00A676E7" w:rsidRDefault="00A676E7">
            <w:pPr>
              <w:widowControl/>
              <w:jc w:val="left"/>
              <w:rPr>
                <w:rFonts w:asciiTheme="minorEastAsia" w:hAnsiTheme="minorEastAsia"/>
              </w:rPr>
            </w:pPr>
          </w:p>
        </w:tc>
      </w:tr>
      <w:tr w:rsidR="00A676E7">
        <w:trPr>
          <w:tblCellSpacing w:w="15" w:type="dxa"/>
        </w:trPr>
        <w:tc>
          <w:tcPr>
            <w:tcW w:w="934"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B9516A">
            <w:pPr>
              <w:pStyle w:val="a8"/>
              <w:widowControl/>
              <w:jc w:val="center"/>
              <w:rPr>
                <w:rFonts w:asciiTheme="minorEastAsia" w:hAnsiTheme="minorEastAsia"/>
              </w:rPr>
            </w:pPr>
            <w:r>
              <w:rPr>
                <w:rFonts w:asciiTheme="minorEastAsia" w:hAnsiTheme="minorEastAsia" w:cs="Calibri"/>
                <w:sz w:val="21"/>
                <w:szCs w:val="21"/>
              </w:rPr>
              <w:t>…</w:t>
            </w:r>
          </w:p>
        </w:tc>
        <w:tc>
          <w:tcPr>
            <w:tcW w:w="839"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c>
          <w:tcPr>
            <w:tcW w:w="1636" w:type="dxa"/>
            <w:tcBorders>
              <w:top w:val="nil"/>
              <w:left w:val="nil"/>
              <w:bottom w:val="nil"/>
              <w:right w:val="nil"/>
            </w:tcBorders>
            <w:shd w:val="clear" w:color="auto" w:fill="auto"/>
            <w:tcMar>
              <w:top w:w="0" w:type="dxa"/>
              <w:left w:w="105" w:type="dxa"/>
              <w:bottom w:w="0" w:type="dxa"/>
              <w:right w:w="105" w:type="dxa"/>
            </w:tcMar>
          </w:tcPr>
          <w:p w:rsidR="00A676E7" w:rsidRDefault="00A676E7">
            <w:pPr>
              <w:widowControl/>
              <w:jc w:val="left"/>
              <w:rPr>
                <w:rFonts w:asciiTheme="minorEastAsia" w:hAnsiTheme="minorEastAsia"/>
              </w:rPr>
            </w:pPr>
          </w:p>
        </w:tc>
        <w:tc>
          <w:tcPr>
            <w:tcW w:w="835" w:type="dxa"/>
            <w:tcBorders>
              <w:top w:val="nil"/>
              <w:left w:val="nil"/>
              <w:bottom w:val="nil"/>
              <w:right w:val="nil"/>
            </w:tcBorders>
            <w:shd w:val="clear" w:color="auto" w:fill="auto"/>
            <w:tcMar>
              <w:top w:w="0" w:type="dxa"/>
              <w:left w:w="105" w:type="dxa"/>
              <w:bottom w:w="0" w:type="dxa"/>
              <w:right w:w="105" w:type="dxa"/>
            </w:tcMar>
          </w:tcPr>
          <w:p w:rsidR="00A676E7" w:rsidRDefault="00A676E7">
            <w:pPr>
              <w:widowControl/>
              <w:jc w:val="left"/>
              <w:rPr>
                <w:rFonts w:asciiTheme="minorEastAsia" w:hAnsiTheme="minorEastAsia"/>
              </w:rPr>
            </w:pPr>
          </w:p>
        </w:tc>
        <w:tc>
          <w:tcPr>
            <w:tcW w:w="1107" w:type="dxa"/>
            <w:tcBorders>
              <w:top w:val="nil"/>
              <w:left w:val="nil"/>
              <w:bottom w:val="nil"/>
              <w:right w:val="nil"/>
            </w:tcBorders>
            <w:shd w:val="clear" w:color="auto" w:fill="auto"/>
            <w:tcMar>
              <w:top w:w="0" w:type="dxa"/>
              <w:left w:w="105" w:type="dxa"/>
              <w:bottom w:w="0" w:type="dxa"/>
              <w:right w:w="105" w:type="dxa"/>
            </w:tcMar>
          </w:tcPr>
          <w:p w:rsidR="00A676E7" w:rsidRDefault="00A676E7">
            <w:pPr>
              <w:widowControl/>
              <w:jc w:val="left"/>
              <w:rPr>
                <w:rFonts w:asciiTheme="minorEastAsia" w:hAnsiTheme="minorEastAsia"/>
              </w:rPr>
            </w:pPr>
          </w:p>
        </w:tc>
        <w:tc>
          <w:tcPr>
            <w:tcW w:w="1107" w:type="dxa"/>
            <w:tcBorders>
              <w:top w:val="nil"/>
              <w:left w:val="nil"/>
              <w:bottom w:val="nil"/>
              <w:right w:val="nil"/>
            </w:tcBorders>
            <w:shd w:val="clear" w:color="auto" w:fill="auto"/>
            <w:tcMar>
              <w:top w:w="0" w:type="dxa"/>
              <w:left w:w="105" w:type="dxa"/>
              <w:bottom w:w="0" w:type="dxa"/>
              <w:right w:w="105" w:type="dxa"/>
            </w:tcMar>
          </w:tcPr>
          <w:p w:rsidR="00A676E7" w:rsidRDefault="00A676E7">
            <w:pPr>
              <w:widowControl/>
              <w:jc w:val="left"/>
              <w:rPr>
                <w:rFonts w:asciiTheme="minorEastAsia" w:hAnsiTheme="minorEastAsia"/>
              </w:rPr>
            </w:pPr>
          </w:p>
        </w:tc>
        <w:tc>
          <w:tcPr>
            <w:tcW w:w="1822" w:type="dxa"/>
            <w:tcBorders>
              <w:top w:val="nil"/>
              <w:left w:val="nil"/>
              <w:bottom w:val="nil"/>
              <w:right w:val="nil"/>
            </w:tcBorders>
            <w:shd w:val="clear" w:color="auto" w:fill="auto"/>
            <w:tcMar>
              <w:top w:w="0" w:type="dxa"/>
              <w:left w:w="105" w:type="dxa"/>
              <w:bottom w:w="0" w:type="dxa"/>
              <w:right w:w="105" w:type="dxa"/>
            </w:tcMar>
          </w:tcPr>
          <w:p w:rsidR="00A676E7" w:rsidRDefault="00A676E7">
            <w:pPr>
              <w:widowControl/>
              <w:jc w:val="left"/>
              <w:rPr>
                <w:rFonts w:asciiTheme="minorEastAsia" w:hAnsiTheme="minorEastAsia"/>
              </w:rPr>
            </w:pPr>
          </w:p>
        </w:tc>
      </w:tr>
    </w:tbl>
    <w:p w:rsidR="00A676E7" w:rsidRDefault="00B9516A">
      <w:pPr>
        <w:pStyle w:val="a8"/>
        <w:widowControl/>
        <w:rPr>
          <w:rFonts w:asciiTheme="minorEastAsia" w:hAnsiTheme="minorEastAsia"/>
        </w:rPr>
      </w:pPr>
      <w:r>
        <w:rPr>
          <w:rFonts w:asciiTheme="minorEastAsia" w:hAnsiTheme="minorEastAsia" w:cs="宋体" w:hint="eastAsia"/>
          <w:sz w:val="21"/>
          <w:szCs w:val="21"/>
        </w:rPr>
        <w:t>★注意：</w:t>
      </w:r>
    </w:p>
    <w:p w:rsidR="00A676E7" w:rsidRDefault="00B9516A">
      <w:pPr>
        <w:pStyle w:val="a8"/>
        <w:widowControl/>
        <w:rPr>
          <w:rFonts w:asciiTheme="minorEastAsia" w:hAnsiTheme="minorEastAsia"/>
        </w:rPr>
      </w:pPr>
      <w:r>
        <w:rPr>
          <w:rFonts w:asciiTheme="minorEastAsia" w:hAnsiTheme="minorEastAsia" w:cs="宋体" w:hint="eastAsia"/>
          <w:sz w:val="21"/>
          <w:szCs w:val="21"/>
        </w:rPr>
        <w:t>1、本表应按照下列规定填写：</w:t>
      </w:r>
    </w:p>
    <w:p w:rsidR="00A676E7" w:rsidRDefault="00B9516A">
      <w:pPr>
        <w:pStyle w:val="a8"/>
        <w:widowControl/>
        <w:rPr>
          <w:rFonts w:asciiTheme="minorEastAsia" w:hAnsiTheme="minorEastAsia"/>
        </w:rPr>
      </w:pPr>
      <w:r>
        <w:rPr>
          <w:rFonts w:asciiTheme="minorEastAsia" w:hAnsiTheme="minorEastAsia" w:cs="宋体" w:hint="eastAsia"/>
          <w:sz w:val="21"/>
          <w:szCs w:val="21"/>
        </w:rPr>
        <w:t>1.1“合同包”、“品目号”、“投标标的”及“数量”应与招标文件《采购标的一览表》中的有关内容（“合同包”、“品目号”、“采购标的”及“数量”）保持一致。</w:t>
      </w:r>
    </w:p>
    <w:p w:rsidR="00A676E7" w:rsidRDefault="00B9516A">
      <w:pPr>
        <w:pStyle w:val="a8"/>
        <w:widowControl/>
        <w:rPr>
          <w:rFonts w:asciiTheme="minorEastAsia" w:hAnsiTheme="minorEastAsia"/>
        </w:rPr>
      </w:pPr>
      <w:r>
        <w:rPr>
          <w:rFonts w:asciiTheme="minorEastAsia" w:hAnsiTheme="minorEastAsia" w:cs="宋体" w:hint="eastAsia"/>
          <w:sz w:val="21"/>
          <w:szCs w:val="21"/>
        </w:rPr>
        <w:t>1.2“投标标的”为货物的：</w:t>
      </w:r>
      <w:r>
        <w:rPr>
          <w:rStyle w:val="aa"/>
          <w:rFonts w:asciiTheme="minorEastAsia" w:hAnsiTheme="minorEastAsia" w:cs="宋体" w:hint="eastAsia"/>
          <w:sz w:val="21"/>
          <w:szCs w:val="21"/>
        </w:rPr>
        <w:t>“规格”</w:t>
      </w:r>
      <w:r>
        <w:rPr>
          <w:rFonts w:asciiTheme="minorEastAsia" w:hAnsiTheme="minorEastAsia" w:cs="宋体" w:hint="eastAsia"/>
          <w:sz w:val="21"/>
          <w:szCs w:val="21"/>
        </w:rPr>
        <w:t>项下应填写货物制造厂商赋予的品牌（属于节能、环保清单产品的货物，填写的品牌名称应与清单载明的品牌名称保持一致）及具体型号。</w:t>
      </w:r>
      <w:r>
        <w:rPr>
          <w:rStyle w:val="aa"/>
          <w:rFonts w:asciiTheme="minorEastAsia" w:hAnsiTheme="minorEastAsia" w:cs="宋体" w:hint="eastAsia"/>
          <w:sz w:val="21"/>
          <w:szCs w:val="21"/>
        </w:rPr>
        <w:t>“来源地”</w:t>
      </w:r>
      <w:r>
        <w:rPr>
          <w:rFonts w:asciiTheme="minorEastAsia" w:hAnsiTheme="minorEastAsia" w:cs="宋体" w:hint="eastAsia"/>
          <w:sz w:val="21"/>
          <w:szCs w:val="21"/>
        </w:rPr>
        <w:t>应填写货物的原产地。</w:t>
      </w:r>
      <w:r>
        <w:rPr>
          <w:rStyle w:val="aa"/>
          <w:rFonts w:asciiTheme="minorEastAsia" w:hAnsiTheme="minorEastAsia" w:cs="宋体" w:hint="eastAsia"/>
          <w:sz w:val="21"/>
          <w:szCs w:val="21"/>
        </w:rPr>
        <w:t>“备注”</w:t>
      </w:r>
      <w:r>
        <w:rPr>
          <w:rFonts w:asciiTheme="minorEastAsia" w:hAnsiTheme="minorEastAsia" w:cs="宋体" w:hint="eastAsia"/>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rsidR="00A676E7" w:rsidRDefault="00B9516A">
      <w:pPr>
        <w:pStyle w:val="a8"/>
        <w:widowControl/>
        <w:rPr>
          <w:rFonts w:asciiTheme="minorEastAsia" w:hAnsiTheme="minorEastAsia"/>
        </w:rPr>
      </w:pPr>
      <w:r>
        <w:rPr>
          <w:rFonts w:asciiTheme="minorEastAsia" w:hAnsiTheme="minorEastAsia" w:cs="宋体" w:hint="eastAsia"/>
          <w:sz w:val="21"/>
          <w:szCs w:val="21"/>
        </w:rPr>
        <w:t>1.3“投标标的”为服务的：</w:t>
      </w:r>
      <w:r>
        <w:rPr>
          <w:rStyle w:val="aa"/>
          <w:rFonts w:asciiTheme="minorEastAsia" w:hAnsiTheme="minorEastAsia" w:cs="宋体" w:hint="eastAsia"/>
          <w:sz w:val="21"/>
          <w:szCs w:val="21"/>
        </w:rPr>
        <w:t>“规格”</w:t>
      </w:r>
      <w:r>
        <w:rPr>
          <w:rFonts w:asciiTheme="minorEastAsia" w:hAnsiTheme="minorEastAsia" w:cs="宋体" w:hint="eastAsia"/>
          <w:sz w:val="21"/>
          <w:szCs w:val="21"/>
        </w:rPr>
        <w:t>项下应填写服务提供者提供的服务标准及品牌（若有）。</w:t>
      </w:r>
      <w:r>
        <w:rPr>
          <w:rStyle w:val="aa"/>
          <w:rFonts w:asciiTheme="minorEastAsia" w:hAnsiTheme="minorEastAsia" w:cs="宋体" w:hint="eastAsia"/>
          <w:sz w:val="21"/>
          <w:szCs w:val="21"/>
        </w:rPr>
        <w:t>“来源地”</w:t>
      </w:r>
      <w:r>
        <w:rPr>
          <w:rFonts w:asciiTheme="minorEastAsia" w:hAnsiTheme="minorEastAsia" w:cs="宋体" w:hint="eastAsia"/>
          <w:sz w:val="21"/>
          <w:szCs w:val="21"/>
        </w:rPr>
        <w:t>应填写服务提供者的所在地。</w:t>
      </w:r>
      <w:r>
        <w:rPr>
          <w:rStyle w:val="aa"/>
          <w:rFonts w:asciiTheme="minorEastAsia" w:hAnsiTheme="minorEastAsia" w:cs="宋体" w:hint="eastAsia"/>
          <w:sz w:val="21"/>
          <w:szCs w:val="21"/>
        </w:rPr>
        <w:t>“备注”</w:t>
      </w:r>
      <w:r>
        <w:rPr>
          <w:rFonts w:asciiTheme="minorEastAsia" w:hAnsiTheme="minorEastAsia" w:cs="宋体" w:hint="eastAsia"/>
          <w:sz w:val="21"/>
          <w:szCs w:val="21"/>
        </w:rPr>
        <w:t>项下应填写关于服务标准所涵盖的具体项目或内容的说明等。</w:t>
      </w:r>
    </w:p>
    <w:p w:rsidR="00A676E7" w:rsidRDefault="00B9516A">
      <w:pPr>
        <w:pStyle w:val="a8"/>
        <w:widowControl/>
        <w:rPr>
          <w:rFonts w:asciiTheme="minorEastAsia" w:hAnsiTheme="minorEastAsia"/>
        </w:rPr>
      </w:pPr>
      <w:r>
        <w:rPr>
          <w:rFonts w:asciiTheme="minorEastAsia" w:hAnsiTheme="minorEastAsia" w:cs="宋体" w:hint="eastAsia"/>
          <w:sz w:val="21"/>
          <w:szCs w:val="21"/>
        </w:rPr>
        <w:t>2、投标人需要说明的内容若需特殊表达，应先在本表中进行相应说明，再另页应答，否则</w:t>
      </w:r>
      <w:r>
        <w:rPr>
          <w:rStyle w:val="aa"/>
          <w:rFonts w:asciiTheme="minorEastAsia" w:hAnsiTheme="minorEastAsia" w:cs="宋体" w:hint="eastAsia"/>
          <w:sz w:val="21"/>
          <w:szCs w:val="21"/>
        </w:rPr>
        <w:t>投标无效</w:t>
      </w:r>
      <w:r>
        <w:rPr>
          <w:rFonts w:asciiTheme="minorEastAsia" w:hAnsiTheme="minorEastAsia" w:cs="宋体" w:hint="eastAsia"/>
          <w:sz w:val="21"/>
          <w:szCs w:val="21"/>
        </w:rPr>
        <w:t>。</w:t>
      </w:r>
    </w:p>
    <w:p w:rsidR="00A676E7" w:rsidRDefault="00B9516A">
      <w:pPr>
        <w:pStyle w:val="a8"/>
        <w:widowControl/>
        <w:rPr>
          <w:rFonts w:asciiTheme="minorEastAsia" w:hAnsiTheme="minorEastAsia"/>
        </w:rPr>
      </w:pPr>
      <w:r>
        <w:rPr>
          <w:rFonts w:asciiTheme="minorEastAsia" w:hAnsiTheme="minorEastAsia" w:cs="宋体" w:hint="eastAsia"/>
          <w:sz w:val="21"/>
          <w:szCs w:val="21"/>
        </w:rPr>
        <w:t>3、投标文件中涉及</w:t>
      </w:r>
      <w:r>
        <w:rPr>
          <w:rStyle w:val="aa"/>
          <w:rFonts w:asciiTheme="minorEastAsia" w:hAnsiTheme="minorEastAsia" w:cs="宋体" w:hint="eastAsia"/>
          <w:sz w:val="21"/>
          <w:szCs w:val="21"/>
        </w:rPr>
        <w:t>“投标标的”、“数量”、“规格”、“来源地”</w:t>
      </w:r>
      <w:r>
        <w:rPr>
          <w:rFonts w:asciiTheme="minorEastAsia" w:hAnsiTheme="minorEastAsia" w:cs="宋体" w:hint="eastAsia"/>
          <w:sz w:val="21"/>
          <w:szCs w:val="21"/>
        </w:rPr>
        <w:t>的内容若不一致，</w:t>
      </w:r>
      <w:r>
        <w:rPr>
          <w:rStyle w:val="aa"/>
          <w:rFonts w:asciiTheme="minorEastAsia" w:hAnsiTheme="minorEastAsia" w:cs="宋体" w:hint="eastAsia"/>
          <w:sz w:val="21"/>
          <w:szCs w:val="21"/>
        </w:rPr>
        <w:t>应以本表为准</w:t>
      </w:r>
      <w:r>
        <w:rPr>
          <w:rFonts w:asciiTheme="minorEastAsia" w:hAnsiTheme="minorEastAsia" w:cs="宋体" w:hint="eastAsia"/>
          <w:sz w:val="21"/>
          <w:szCs w:val="21"/>
        </w:rPr>
        <w:t>。</w:t>
      </w:r>
    </w:p>
    <w:p w:rsidR="00A676E7" w:rsidRDefault="00B9516A">
      <w:pPr>
        <w:pStyle w:val="a8"/>
        <w:widowControl/>
        <w:rPr>
          <w:rFonts w:asciiTheme="minorEastAsia" w:hAnsiTheme="minorEastAsia"/>
        </w:rPr>
      </w:pPr>
      <w:r>
        <w:rPr>
          <w:rFonts w:asciiTheme="minorEastAsia" w:hAnsiTheme="minorEastAsia" w:cs="宋体" w:hint="eastAsia"/>
          <w:sz w:val="21"/>
          <w:szCs w:val="21"/>
        </w:rPr>
        <w:t>4、纸质投标文件正本中的本表应为原件。</w:t>
      </w:r>
    </w:p>
    <w:p w:rsidR="00A676E7" w:rsidRDefault="00B9516A">
      <w:pPr>
        <w:pStyle w:val="a8"/>
        <w:widowControl/>
        <w:rPr>
          <w:rFonts w:asciiTheme="minorEastAsia" w:hAnsiTheme="minorEastAsia"/>
        </w:rPr>
      </w:pPr>
      <w:r>
        <w:rPr>
          <w:rFonts w:asciiTheme="minorEastAsia" w:hAnsiTheme="minorEastAsia" w:cs="宋体" w:hint="eastAsia"/>
          <w:sz w:val="21"/>
          <w:szCs w:val="21"/>
        </w:rPr>
        <w:t> </w:t>
      </w:r>
    </w:p>
    <w:p w:rsidR="00A676E7" w:rsidRDefault="00B9516A">
      <w:pPr>
        <w:pStyle w:val="a8"/>
        <w:widowControl/>
        <w:rPr>
          <w:rFonts w:asciiTheme="minorEastAsia" w:hAnsiTheme="minorEastAsia"/>
        </w:rPr>
      </w:pPr>
      <w:r>
        <w:rPr>
          <w:rFonts w:asciiTheme="minorEastAsia" w:hAnsiTheme="minorEastAsia" w:cs="宋体" w:hint="eastAsia"/>
          <w:sz w:val="21"/>
          <w:szCs w:val="21"/>
        </w:rPr>
        <w:t> </w:t>
      </w:r>
    </w:p>
    <w:p w:rsidR="00A676E7" w:rsidRDefault="00B9516A">
      <w:pPr>
        <w:pStyle w:val="a8"/>
        <w:widowControl/>
        <w:rPr>
          <w:rFonts w:asciiTheme="minorEastAsia" w:hAnsiTheme="minorEastAsia"/>
        </w:rPr>
      </w:pPr>
      <w:r>
        <w:rPr>
          <w:rFonts w:asciiTheme="minorEastAsia" w:hAnsiTheme="minorEastAsia" w:cs="宋体" w:hint="eastAsia"/>
          <w:sz w:val="21"/>
          <w:szCs w:val="21"/>
        </w:rPr>
        <w:t>投标人：</w:t>
      </w:r>
      <w:r>
        <w:rPr>
          <w:rFonts w:asciiTheme="minorEastAsia" w:hAnsiTheme="minorEastAsia" w:cs="宋体" w:hint="eastAsia"/>
          <w:sz w:val="21"/>
          <w:szCs w:val="21"/>
          <w:u w:val="single"/>
        </w:rPr>
        <w:t>（全称并加盖单位公章）</w:t>
      </w:r>
    </w:p>
    <w:p w:rsidR="00A676E7" w:rsidRDefault="00B9516A">
      <w:pPr>
        <w:pStyle w:val="a8"/>
        <w:widowControl/>
        <w:rPr>
          <w:rFonts w:asciiTheme="minorEastAsia" w:hAnsiTheme="minorEastAsia"/>
        </w:rPr>
      </w:pPr>
      <w:r>
        <w:rPr>
          <w:rFonts w:asciiTheme="minorEastAsia" w:hAnsiTheme="minorEastAsia" w:cs="宋体" w:hint="eastAsia"/>
          <w:sz w:val="21"/>
          <w:szCs w:val="21"/>
        </w:rPr>
        <w:t>投标人代表签字：</w:t>
      </w:r>
      <w:r>
        <w:rPr>
          <w:rFonts w:asciiTheme="minorEastAsia" w:hAnsiTheme="minorEastAsia" w:cs="宋体" w:hint="eastAsia"/>
          <w:sz w:val="21"/>
          <w:szCs w:val="21"/>
          <w:u w:val="single"/>
        </w:rPr>
        <w:t xml:space="preserve">          </w:t>
      </w:r>
    </w:p>
    <w:p w:rsidR="00A676E7" w:rsidRDefault="00B9516A">
      <w:pPr>
        <w:pStyle w:val="a8"/>
        <w:widowControl/>
        <w:rPr>
          <w:rStyle w:val="aa"/>
          <w:rFonts w:asciiTheme="minorEastAsia" w:hAnsiTheme="minorEastAsia" w:cs="宋体"/>
          <w:sz w:val="21"/>
          <w:szCs w:val="21"/>
        </w:rPr>
      </w:pPr>
      <w:r>
        <w:rPr>
          <w:rFonts w:asciiTheme="minorEastAsia" w:hAnsiTheme="minorEastAsia" w:cs="宋体" w:hint="eastAsia"/>
          <w:sz w:val="21"/>
          <w:szCs w:val="21"/>
        </w:rPr>
        <w:t>日期：</w:t>
      </w:r>
      <w:r>
        <w:rPr>
          <w:rFonts w:asciiTheme="minorEastAsia" w:hAnsiTheme="minorEastAsia" w:cs="宋体" w:hint="eastAsia"/>
          <w:sz w:val="21"/>
          <w:szCs w:val="21"/>
          <w:u w:val="single"/>
        </w:rPr>
        <w:t>    </w:t>
      </w:r>
      <w:r>
        <w:rPr>
          <w:rFonts w:asciiTheme="minorEastAsia" w:hAnsiTheme="minorEastAsia" w:cs="宋体" w:hint="eastAsia"/>
          <w:sz w:val="21"/>
          <w:szCs w:val="21"/>
        </w:rPr>
        <w:t>年</w:t>
      </w:r>
      <w:r>
        <w:rPr>
          <w:rFonts w:asciiTheme="minorEastAsia" w:hAnsiTheme="minorEastAsia" w:cs="宋体" w:hint="eastAsia"/>
          <w:sz w:val="21"/>
          <w:szCs w:val="21"/>
          <w:u w:val="single"/>
        </w:rPr>
        <w:t>   </w:t>
      </w:r>
      <w:r>
        <w:rPr>
          <w:rFonts w:asciiTheme="minorEastAsia" w:hAnsiTheme="minorEastAsia" w:cs="宋体" w:hint="eastAsia"/>
          <w:sz w:val="21"/>
          <w:szCs w:val="21"/>
        </w:rPr>
        <w:t>月</w:t>
      </w:r>
      <w:r>
        <w:rPr>
          <w:rFonts w:asciiTheme="minorEastAsia" w:hAnsiTheme="minorEastAsia" w:cs="宋体" w:hint="eastAsia"/>
          <w:sz w:val="21"/>
          <w:szCs w:val="21"/>
          <w:u w:val="single"/>
        </w:rPr>
        <w:t>   </w:t>
      </w:r>
      <w:r>
        <w:rPr>
          <w:rFonts w:asciiTheme="minorEastAsia" w:hAnsiTheme="minorEastAsia" w:cs="宋体" w:hint="eastAsia"/>
          <w:sz w:val="21"/>
          <w:szCs w:val="21"/>
        </w:rPr>
        <w:t>日 </w:t>
      </w:r>
      <w:r>
        <w:rPr>
          <w:rStyle w:val="aa"/>
          <w:rFonts w:asciiTheme="minorEastAsia" w:hAnsiTheme="minorEastAsia" w:cs="Calibri"/>
          <w:sz w:val="21"/>
          <w:szCs w:val="21"/>
        </w:rPr>
        <w:br/>
      </w:r>
    </w:p>
    <w:p w:rsidR="00A676E7" w:rsidRDefault="00B9516A">
      <w:pPr>
        <w:widowControl/>
        <w:jc w:val="left"/>
        <w:rPr>
          <w:rStyle w:val="aa"/>
          <w:rFonts w:asciiTheme="minorEastAsia" w:hAnsiTheme="minorEastAsia" w:cs="宋体"/>
          <w:kern w:val="0"/>
          <w:szCs w:val="21"/>
        </w:rPr>
      </w:pPr>
      <w:r>
        <w:rPr>
          <w:rStyle w:val="aa"/>
          <w:rFonts w:asciiTheme="minorEastAsia" w:hAnsiTheme="minorEastAsia" w:cs="宋体"/>
          <w:szCs w:val="21"/>
        </w:rPr>
        <w:lastRenderedPageBreak/>
        <w:br w:type="page"/>
      </w:r>
    </w:p>
    <w:p w:rsidR="00A676E7" w:rsidRDefault="00B9516A">
      <w:pPr>
        <w:pStyle w:val="a8"/>
        <w:widowControl/>
        <w:jc w:val="center"/>
        <w:rPr>
          <w:rFonts w:asciiTheme="minorEastAsia" w:hAnsiTheme="minorEastAsia"/>
        </w:rPr>
      </w:pPr>
      <w:r>
        <w:rPr>
          <w:rStyle w:val="aa"/>
          <w:rFonts w:asciiTheme="minorEastAsia" w:hAnsiTheme="minorEastAsia" w:cs="宋体" w:hint="eastAsia"/>
          <w:sz w:val="21"/>
          <w:szCs w:val="21"/>
        </w:rPr>
        <w:lastRenderedPageBreak/>
        <w:t>二、技术和服务要求响应表</w:t>
      </w:r>
    </w:p>
    <w:p w:rsidR="00A676E7" w:rsidRDefault="00B9516A">
      <w:pPr>
        <w:pStyle w:val="a8"/>
        <w:widowControl/>
        <w:rPr>
          <w:rFonts w:asciiTheme="minorEastAsia" w:hAnsiTheme="minorEastAsia"/>
        </w:rPr>
      </w:pPr>
      <w:r>
        <w:rPr>
          <w:rFonts w:asciiTheme="minorEastAsia" w:hAnsiTheme="minorEastAsia" w:cs="宋体" w:hint="eastAsia"/>
          <w:sz w:val="21"/>
          <w:szCs w:val="21"/>
        </w:rPr>
        <w:t> </w:t>
      </w:r>
    </w:p>
    <w:p w:rsidR="00A676E7" w:rsidRDefault="00B9516A">
      <w:pPr>
        <w:pStyle w:val="a8"/>
        <w:widowControl/>
        <w:rPr>
          <w:rFonts w:asciiTheme="minorEastAsia" w:hAnsiTheme="minorEastAsia"/>
        </w:rPr>
      </w:pPr>
      <w:r>
        <w:rPr>
          <w:rFonts w:asciiTheme="minorEastAsia" w:hAnsiTheme="minorEastAsia" w:cs="宋体" w:hint="eastAsia"/>
          <w:sz w:val="21"/>
          <w:szCs w:val="21"/>
        </w:rPr>
        <w:t>招标编号：</w:t>
      </w:r>
      <w:r>
        <w:rPr>
          <w:rFonts w:asciiTheme="minorEastAsia" w:hAnsiTheme="minorEastAsia" w:cs="宋体" w:hint="eastAsia"/>
          <w:sz w:val="21"/>
          <w:szCs w:val="21"/>
          <w:u w:val="single"/>
        </w:rPr>
        <w:t>                   </w:t>
      </w:r>
    </w:p>
    <w:tbl>
      <w:tblPr>
        <w:tblW w:w="8520" w:type="dxa"/>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990"/>
        <w:gridCol w:w="876"/>
        <w:gridCol w:w="2927"/>
        <w:gridCol w:w="1834"/>
        <w:gridCol w:w="1893"/>
      </w:tblGrid>
      <w:tr w:rsidR="00A676E7">
        <w:trPr>
          <w:trHeight w:val="255"/>
          <w:tblCellSpacing w:w="15" w:type="dxa"/>
        </w:trPr>
        <w:tc>
          <w:tcPr>
            <w:tcW w:w="945"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合同包</w:t>
            </w:r>
          </w:p>
        </w:tc>
        <w:tc>
          <w:tcPr>
            <w:tcW w:w="846"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品目号</w:t>
            </w:r>
          </w:p>
        </w:tc>
        <w:tc>
          <w:tcPr>
            <w:tcW w:w="2897"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技术和服务要求</w:t>
            </w:r>
          </w:p>
        </w:tc>
        <w:tc>
          <w:tcPr>
            <w:tcW w:w="1804"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投标响应</w:t>
            </w:r>
          </w:p>
        </w:tc>
        <w:tc>
          <w:tcPr>
            <w:tcW w:w="1848"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是否偏离及说明</w:t>
            </w:r>
          </w:p>
        </w:tc>
      </w:tr>
      <w:tr w:rsidR="00A676E7">
        <w:trPr>
          <w:tblCellSpacing w:w="15" w:type="dxa"/>
        </w:trPr>
        <w:tc>
          <w:tcPr>
            <w:tcW w:w="945" w:type="dxa"/>
            <w:vMerge w:val="restart"/>
            <w:tcBorders>
              <w:top w:val="nil"/>
              <w:left w:val="nil"/>
              <w:bottom w:val="nil"/>
              <w:right w:val="nil"/>
            </w:tcBorders>
            <w:shd w:val="clear" w:color="auto" w:fill="auto"/>
            <w:tcMar>
              <w:top w:w="0" w:type="dxa"/>
              <w:left w:w="105" w:type="dxa"/>
              <w:bottom w:w="0" w:type="dxa"/>
              <w:right w:w="105" w:type="dxa"/>
            </w:tcMar>
            <w:vAlign w:val="center"/>
          </w:tcPr>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w:t>
            </w:r>
          </w:p>
        </w:tc>
        <w:tc>
          <w:tcPr>
            <w:tcW w:w="846"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*-1</w:t>
            </w:r>
          </w:p>
        </w:tc>
        <w:tc>
          <w:tcPr>
            <w:tcW w:w="2897" w:type="dxa"/>
            <w:tcBorders>
              <w:top w:val="nil"/>
              <w:left w:val="nil"/>
              <w:bottom w:val="nil"/>
              <w:right w:val="nil"/>
            </w:tcBorders>
            <w:shd w:val="clear" w:color="auto" w:fill="auto"/>
            <w:tcMar>
              <w:top w:w="0" w:type="dxa"/>
              <w:left w:w="105" w:type="dxa"/>
              <w:bottom w:w="0" w:type="dxa"/>
              <w:right w:w="105" w:type="dxa"/>
            </w:tcMar>
          </w:tcPr>
          <w:p w:rsidR="00A676E7" w:rsidRDefault="00A676E7">
            <w:pPr>
              <w:widowControl/>
              <w:jc w:val="left"/>
              <w:rPr>
                <w:rFonts w:asciiTheme="minorEastAsia" w:hAnsiTheme="minorEastAsia"/>
              </w:rPr>
            </w:pPr>
          </w:p>
        </w:tc>
        <w:tc>
          <w:tcPr>
            <w:tcW w:w="1804" w:type="dxa"/>
            <w:tcBorders>
              <w:top w:val="nil"/>
              <w:left w:val="nil"/>
              <w:bottom w:val="nil"/>
              <w:right w:val="nil"/>
            </w:tcBorders>
            <w:shd w:val="clear" w:color="auto" w:fill="auto"/>
            <w:tcMar>
              <w:top w:w="0" w:type="dxa"/>
              <w:left w:w="105" w:type="dxa"/>
              <w:bottom w:w="0" w:type="dxa"/>
              <w:right w:w="105" w:type="dxa"/>
            </w:tcMar>
          </w:tcPr>
          <w:p w:rsidR="00A676E7" w:rsidRDefault="00A676E7">
            <w:pPr>
              <w:widowControl/>
              <w:jc w:val="left"/>
              <w:rPr>
                <w:rFonts w:asciiTheme="minorEastAsia" w:hAnsiTheme="minorEastAsia"/>
              </w:rPr>
            </w:pPr>
          </w:p>
        </w:tc>
        <w:tc>
          <w:tcPr>
            <w:tcW w:w="1848" w:type="dxa"/>
            <w:tcBorders>
              <w:top w:val="nil"/>
              <w:left w:val="nil"/>
              <w:bottom w:val="nil"/>
              <w:right w:val="nil"/>
            </w:tcBorders>
            <w:shd w:val="clear" w:color="auto" w:fill="auto"/>
            <w:tcMar>
              <w:top w:w="0" w:type="dxa"/>
              <w:left w:w="105" w:type="dxa"/>
              <w:bottom w:w="0" w:type="dxa"/>
              <w:right w:w="105" w:type="dxa"/>
            </w:tcMar>
          </w:tcPr>
          <w:p w:rsidR="00A676E7" w:rsidRDefault="00A676E7">
            <w:pPr>
              <w:widowControl/>
              <w:jc w:val="left"/>
              <w:rPr>
                <w:rFonts w:asciiTheme="minorEastAsia" w:hAnsiTheme="minorEastAsia"/>
              </w:rPr>
            </w:pPr>
          </w:p>
        </w:tc>
      </w:tr>
      <w:tr w:rsidR="00A676E7">
        <w:trPr>
          <w:tblCellSpacing w:w="15" w:type="dxa"/>
        </w:trPr>
        <w:tc>
          <w:tcPr>
            <w:tcW w:w="945" w:type="dxa"/>
            <w:vMerge/>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rPr>
                <w:rFonts w:asciiTheme="minorEastAsia" w:hAnsiTheme="minorEastAsia"/>
                <w:sz w:val="24"/>
              </w:rPr>
            </w:pPr>
          </w:p>
        </w:tc>
        <w:tc>
          <w:tcPr>
            <w:tcW w:w="846"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B9516A">
            <w:pPr>
              <w:pStyle w:val="a8"/>
              <w:widowControl/>
              <w:jc w:val="center"/>
              <w:rPr>
                <w:rFonts w:asciiTheme="minorEastAsia" w:hAnsiTheme="minorEastAsia"/>
              </w:rPr>
            </w:pPr>
            <w:r>
              <w:rPr>
                <w:rFonts w:asciiTheme="minorEastAsia" w:hAnsiTheme="minorEastAsia" w:cs="Calibri"/>
                <w:sz w:val="21"/>
                <w:szCs w:val="21"/>
              </w:rPr>
              <w:t>…</w:t>
            </w:r>
          </w:p>
        </w:tc>
        <w:tc>
          <w:tcPr>
            <w:tcW w:w="2897" w:type="dxa"/>
            <w:tcBorders>
              <w:top w:val="nil"/>
              <w:left w:val="nil"/>
              <w:bottom w:val="nil"/>
              <w:right w:val="nil"/>
            </w:tcBorders>
            <w:shd w:val="clear" w:color="auto" w:fill="auto"/>
            <w:tcMar>
              <w:top w:w="0" w:type="dxa"/>
              <w:left w:w="105" w:type="dxa"/>
              <w:bottom w:w="0" w:type="dxa"/>
              <w:right w:w="105" w:type="dxa"/>
            </w:tcMar>
          </w:tcPr>
          <w:p w:rsidR="00A676E7" w:rsidRDefault="00A676E7">
            <w:pPr>
              <w:widowControl/>
              <w:jc w:val="left"/>
              <w:rPr>
                <w:rFonts w:asciiTheme="minorEastAsia" w:hAnsiTheme="minorEastAsia"/>
              </w:rPr>
            </w:pPr>
          </w:p>
        </w:tc>
        <w:tc>
          <w:tcPr>
            <w:tcW w:w="1804" w:type="dxa"/>
            <w:tcBorders>
              <w:top w:val="nil"/>
              <w:left w:val="nil"/>
              <w:bottom w:val="nil"/>
              <w:right w:val="nil"/>
            </w:tcBorders>
            <w:shd w:val="clear" w:color="auto" w:fill="auto"/>
            <w:tcMar>
              <w:top w:w="0" w:type="dxa"/>
              <w:left w:w="105" w:type="dxa"/>
              <w:bottom w:w="0" w:type="dxa"/>
              <w:right w:w="105" w:type="dxa"/>
            </w:tcMar>
          </w:tcPr>
          <w:p w:rsidR="00A676E7" w:rsidRDefault="00A676E7">
            <w:pPr>
              <w:widowControl/>
              <w:jc w:val="left"/>
              <w:rPr>
                <w:rFonts w:asciiTheme="minorEastAsia" w:hAnsiTheme="minorEastAsia"/>
              </w:rPr>
            </w:pPr>
          </w:p>
        </w:tc>
        <w:tc>
          <w:tcPr>
            <w:tcW w:w="1848" w:type="dxa"/>
            <w:tcBorders>
              <w:top w:val="nil"/>
              <w:left w:val="nil"/>
              <w:bottom w:val="nil"/>
              <w:right w:val="nil"/>
            </w:tcBorders>
            <w:shd w:val="clear" w:color="auto" w:fill="auto"/>
            <w:tcMar>
              <w:top w:w="0" w:type="dxa"/>
              <w:left w:w="105" w:type="dxa"/>
              <w:bottom w:w="0" w:type="dxa"/>
              <w:right w:w="105" w:type="dxa"/>
            </w:tcMar>
          </w:tcPr>
          <w:p w:rsidR="00A676E7" w:rsidRDefault="00A676E7">
            <w:pPr>
              <w:widowControl/>
              <w:jc w:val="left"/>
              <w:rPr>
                <w:rFonts w:asciiTheme="minorEastAsia" w:hAnsiTheme="minorEastAsia"/>
              </w:rPr>
            </w:pPr>
          </w:p>
        </w:tc>
      </w:tr>
      <w:tr w:rsidR="00A676E7">
        <w:trPr>
          <w:tblCellSpacing w:w="15" w:type="dxa"/>
        </w:trPr>
        <w:tc>
          <w:tcPr>
            <w:tcW w:w="945"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B9516A">
            <w:pPr>
              <w:pStyle w:val="a8"/>
              <w:widowControl/>
              <w:jc w:val="center"/>
              <w:rPr>
                <w:rFonts w:asciiTheme="minorEastAsia" w:hAnsiTheme="minorEastAsia"/>
              </w:rPr>
            </w:pPr>
            <w:r>
              <w:rPr>
                <w:rFonts w:asciiTheme="minorEastAsia" w:hAnsiTheme="minorEastAsia" w:cs="Calibri"/>
                <w:sz w:val="21"/>
                <w:szCs w:val="21"/>
              </w:rPr>
              <w:t>…</w:t>
            </w:r>
          </w:p>
        </w:tc>
        <w:tc>
          <w:tcPr>
            <w:tcW w:w="846"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c>
          <w:tcPr>
            <w:tcW w:w="2897"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c>
          <w:tcPr>
            <w:tcW w:w="1804"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c>
          <w:tcPr>
            <w:tcW w:w="1848"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r>
    </w:tbl>
    <w:p w:rsidR="00A676E7" w:rsidRDefault="00B9516A">
      <w:pPr>
        <w:pStyle w:val="a8"/>
        <w:widowControl/>
        <w:rPr>
          <w:rFonts w:asciiTheme="minorEastAsia" w:hAnsiTheme="minorEastAsia"/>
        </w:rPr>
      </w:pPr>
      <w:r>
        <w:rPr>
          <w:rFonts w:asciiTheme="minorEastAsia" w:hAnsiTheme="minorEastAsia" w:cs="宋体" w:hint="eastAsia"/>
          <w:sz w:val="21"/>
          <w:szCs w:val="21"/>
        </w:rPr>
        <w:t>★注意：</w:t>
      </w:r>
    </w:p>
    <w:p w:rsidR="00A676E7" w:rsidRDefault="00B9516A">
      <w:pPr>
        <w:pStyle w:val="a8"/>
        <w:widowControl/>
        <w:rPr>
          <w:rFonts w:asciiTheme="minorEastAsia" w:hAnsiTheme="minorEastAsia"/>
        </w:rPr>
      </w:pPr>
      <w:r>
        <w:rPr>
          <w:rFonts w:asciiTheme="minorEastAsia" w:hAnsiTheme="minorEastAsia" w:cs="宋体" w:hint="eastAsia"/>
          <w:sz w:val="21"/>
          <w:szCs w:val="21"/>
        </w:rPr>
        <w:t>1、本表应按照下列规定填写：</w:t>
      </w:r>
    </w:p>
    <w:p w:rsidR="00A676E7" w:rsidRDefault="00B9516A">
      <w:pPr>
        <w:pStyle w:val="a8"/>
        <w:widowControl/>
        <w:rPr>
          <w:rFonts w:asciiTheme="minorEastAsia" w:hAnsiTheme="minorEastAsia"/>
        </w:rPr>
      </w:pPr>
      <w:r>
        <w:rPr>
          <w:rFonts w:asciiTheme="minorEastAsia" w:hAnsiTheme="minorEastAsia" w:cs="宋体" w:hint="eastAsia"/>
          <w:sz w:val="21"/>
          <w:szCs w:val="21"/>
        </w:rPr>
        <w:t>1.1“技术和服务要求”项下填写的内容应与招标文件第五章“技术和服务要求”的内容保持一致。</w:t>
      </w:r>
    </w:p>
    <w:p w:rsidR="00A676E7" w:rsidRDefault="00B9516A">
      <w:pPr>
        <w:pStyle w:val="a8"/>
        <w:widowControl/>
        <w:rPr>
          <w:rFonts w:asciiTheme="minorEastAsia" w:hAnsiTheme="minorEastAsia"/>
        </w:rPr>
      </w:pPr>
      <w:r>
        <w:rPr>
          <w:rFonts w:asciiTheme="minorEastAsia" w:hAnsiTheme="minorEastAsia" w:cs="宋体" w:hint="eastAsia"/>
          <w:sz w:val="21"/>
          <w:szCs w:val="21"/>
        </w:rPr>
        <w:t>1.2“投标响应”项下应填写具体的响应内容并与“技术和服务要求”项下填写的内容逐项对应；对“技术和服务要求”项下涉及“≥或＞”、“≤或＜”及某个区间值范围内的内容，应填写具体的数值。</w:t>
      </w:r>
    </w:p>
    <w:p w:rsidR="00A676E7" w:rsidRDefault="00B9516A">
      <w:pPr>
        <w:pStyle w:val="a8"/>
        <w:widowControl/>
        <w:rPr>
          <w:rFonts w:asciiTheme="minorEastAsia" w:hAnsiTheme="minorEastAsia"/>
        </w:rPr>
      </w:pPr>
      <w:r>
        <w:rPr>
          <w:rFonts w:asciiTheme="minorEastAsia" w:hAnsiTheme="minorEastAsia" w:cs="宋体" w:hint="eastAsia"/>
          <w:sz w:val="21"/>
          <w:szCs w:val="21"/>
        </w:rPr>
        <w:t>1.3“是否偏离及说明”项下应按下列规定填写：优于的，填写“正偏离”；符合的，填写“无偏离”；低于的，填写“负偏离”。</w:t>
      </w:r>
    </w:p>
    <w:p w:rsidR="00A676E7" w:rsidRDefault="00B9516A">
      <w:pPr>
        <w:pStyle w:val="a8"/>
        <w:widowControl/>
        <w:rPr>
          <w:rFonts w:asciiTheme="minorEastAsia" w:hAnsiTheme="minorEastAsia"/>
        </w:rPr>
      </w:pPr>
      <w:r>
        <w:rPr>
          <w:rFonts w:asciiTheme="minorEastAsia" w:hAnsiTheme="minorEastAsia" w:cs="宋体" w:hint="eastAsia"/>
          <w:sz w:val="21"/>
          <w:szCs w:val="21"/>
        </w:rPr>
        <w:t>2、投标人需要说明的内容若需特殊表达，应先在本表中进行相应说明，再    另页应答，否则</w:t>
      </w:r>
      <w:r>
        <w:rPr>
          <w:rStyle w:val="aa"/>
          <w:rFonts w:asciiTheme="minorEastAsia" w:hAnsiTheme="minorEastAsia" w:cs="宋体" w:hint="eastAsia"/>
          <w:sz w:val="21"/>
          <w:szCs w:val="21"/>
        </w:rPr>
        <w:t>投标无效</w:t>
      </w:r>
      <w:r>
        <w:rPr>
          <w:rFonts w:asciiTheme="minorEastAsia" w:hAnsiTheme="minorEastAsia" w:cs="宋体" w:hint="eastAsia"/>
          <w:sz w:val="21"/>
          <w:szCs w:val="21"/>
        </w:rPr>
        <w:t>。</w:t>
      </w:r>
    </w:p>
    <w:p w:rsidR="00A676E7" w:rsidRDefault="00B9516A">
      <w:pPr>
        <w:pStyle w:val="a8"/>
        <w:widowControl/>
        <w:rPr>
          <w:rFonts w:asciiTheme="minorEastAsia" w:hAnsiTheme="minorEastAsia"/>
        </w:rPr>
      </w:pPr>
      <w:r>
        <w:rPr>
          <w:rFonts w:asciiTheme="minorEastAsia" w:hAnsiTheme="minorEastAsia" w:cs="宋体" w:hint="eastAsia"/>
          <w:sz w:val="21"/>
          <w:szCs w:val="21"/>
        </w:rPr>
        <w:t>3、纸质投标文件正本中的本表应为原件。</w:t>
      </w:r>
    </w:p>
    <w:p w:rsidR="00A676E7" w:rsidRDefault="00B9516A">
      <w:pPr>
        <w:pStyle w:val="a8"/>
        <w:widowControl/>
        <w:rPr>
          <w:rFonts w:asciiTheme="minorEastAsia" w:hAnsiTheme="minorEastAsia"/>
        </w:rPr>
      </w:pPr>
      <w:r>
        <w:rPr>
          <w:rFonts w:asciiTheme="minorEastAsia" w:hAnsiTheme="minorEastAsia" w:cs="宋体" w:hint="eastAsia"/>
          <w:sz w:val="21"/>
          <w:szCs w:val="21"/>
        </w:rPr>
        <w:t> </w:t>
      </w:r>
    </w:p>
    <w:p w:rsidR="00A676E7" w:rsidRDefault="00B9516A">
      <w:pPr>
        <w:pStyle w:val="a8"/>
        <w:widowControl/>
        <w:rPr>
          <w:rFonts w:asciiTheme="minorEastAsia" w:hAnsiTheme="minorEastAsia"/>
        </w:rPr>
      </w:pPr>
      <w:r>
        <w:rPr>
          <w:rFonts w:asciiTheme="minorEastAsia" w:hAnsiTheme="minorEastAsia" w:cs="宋体" w:hint="eastAsia"/>
          <w:sz w:val="21"/>
          <w:szCs w:val="21"/>
        </w:rPr>
        <w:t> </w:t>
      </w:r>
    </w:p>
    <w:p w:rsidR="00A676E7" w:rsidRDefault="00B9516A">
      <w:pPr>
        <w:pStyle w:val="a8"/>
        <w:widowControl/>
        <w:rPr>
          <w:rFonts w:asciiTheme="minorEastAsia" w:hAnsiTheme="minorEastAsia"/>
        </w:rPr>
      </w:pPr>
      <w:r>
        <w:rPr>
          <w:rFonts w:asciiTheme="minorEastAsia" w:hAnsiTheme="minorEastAsia" w:cs="宋体" w:hint="eastAsia"/>
          <w:sz w:val="21"/>
          <w:szCs w:val="21"/>
        </w:rPr>
        <w:t>投标人：</w:t>
      </w:r>
      <w:r>
        <w:rPr>
          <w:rFonts w:asciiTheme="minorEastAsia" w:hAnsiTheme="minorEastAsia" w:cs="宋体" w:hint="eastAsia"/>
          <w:sz w:val="21"/>
          <w:szCs w:val="21"/>
          <w:u w:val="single"/>
        </w:rPr>
        <w:t>（全称并加盖单位公章）</w:t>
      </w:r>
    </w:p>
    <w:p w:rsidR="00A676E7" w:rsidRDefault="00B9516A">
      <w:pPr>
        <w:pStyle w:val="a8"/>
        <w:widowControl/>
        <w:rPr>
          <w:rFonts w:asciiTheme="minorEastAsia" w:hAnsiTheme="minorEastAsia"/>
        </w:rPr>
      </w:pPr>
      <w:r>
        <w:rPr>
          <w:rFonts w:asciiTheme="minorEastAsia" w:hAnsiTheme="minorEastAsia" w:cs="宋体" w:hint="eastAsia"/>
          <w:sz w:val="21"/>
          <w:szCs w:val="21"/>
        </w:rPr>
        <w:t>投标人代表签字：</w:t>
      </w:r>
      <w:r>
        <w:rPr>
          <w:rFonts w:asciiTheme="minorEastAsia" w:hAnsiTheme="minorEastAsia" w:cs="宋体" w:hint="eastAsia"/>
          <w:sz w:val="21"/>
          <w:szCs w:val="21"/>
          <w:u w:val="single"/>
        </w:rPr>
        <w:t>          </w:t>
      </w:r>
    </w:p>
    <w:p w:rsidR="00A676E7" w:rsidRDefault="00B9516A">
      <w:pPr>
        <w:pStyle w:val="a8"/>
        <w:widowControl/>
        <w:rPr>
          <w:rFonts w:asciiTheme="minorEastAsia" w:hAnsiTheme="minorEastAsia"/>
        </w:rPr>
      </w:pPr>
      <w:r>
        <w:rPr>
          <w:rFonts w:asciiTheme="minorEastAsia" w:hAnsiTheme="minorEastAsia" w:cs="宋体" w:hint="eastAsia"/>
          <w:sz w:val="21"/>
          <w:szCs w:val="21"/>
        </w:rPr>
        <w:t>日期：</w:t>
      </w:r>
      <w:r>
        <w:rPr>
          <w:rFonts w:asciiTheme="minorEastAsia" w:hAnsiTheme="minorEastAsia" w:cs="宋体" w:hint="eastAsia"/>
          <w:sz w:val="21"/>
          <w:szCs w:val="21"/>
          <w:u w:val="single"/>
        </w:rPr>
        <w:t>    </w:t>
      </w:r>
      <w:r>
        <w:rPr>
          <w:rFonts w:asciiTheme="minorEastAsia" w:hAnsiTheme="minorEastAsia" w:cs="宋体" w:hint="eastAsia"/>
          <w:sz w:val="21"/>
          <w:szCs w:val="21"/>
        </w:rPr>
        <w:t>年</w:t>
      </w:r>
      <w:r>
        <w:rPr>
          <w:rFonts w:asciiTheme="minorEastAsia" w:hAnsiTheme="minorEastAsia" w:cs="宋体" w:hint="eastAsia"/>
          <w:sz w:val="21"/>
          <w:szCs w:val="21"/>
          <w:u w:val="single"/>
        </w:rPr>
        <w:t>   </w:t>
      </w:r>
      <w:r>
        <w:rPr>
          <w:rFonts w:asciiTheme="minorEastAsia" w:hAnsiTheme="minorEastAsia" w:cs="宋体" w:hint="eastAsia"/>
          <w:sz w:val="21"/>
          <w:szCs w:val="21"/>
        </w:rPr>
        <w:t>月</w:t>
      </w:r>
      <w:r>
        <w:rPr>
          <w:rFonts w:asciiTheme="minorEastAsia" w:hAnsiTheme="minorEastAsia" w:cs="宋体" w:hint="eastAsia"/>
          <w:sz w:val="21"/>
          <w:szCs w:val="21"/>
          <w:u w:val="single"/>
        </w:rPr>
        <w:t>   </w:t>
      </w:r>
      <w:r>
        <w:rPr>
          <w:rFonts w:asciiTheme="minorEastAsia" w:hAnsiTheme="minorEastAsia" w:cs="宋体" w:hint="eastAsia"/>
          <w:sz w:val="21"/>
          <w:szCs w:val="21"/>
        </w:rPr>
        <w:t>日</w:t>
      </w:r>
    </w:p>
    <w:p w:rsidR="00A676E7" w:rsidRDefault="00B9516A">
      <w:pPr>
        <w:pStyle w:val="a8"/>
        <w:widowControl/>
        <w:jc w:val="center"/>
        <w:rPr>
          <w:rStyle w:val="aa"/>
          <w:rFonts w:asciiTheme="minorEastAsia" w:hAnsiTheme="minorEastAsia" w:cs="宋体"/>
          <w:sz w:val="21"/>
          <w:szCs w:val="21"/>
        </w:rPr>
      </w:pPr>
      <w:r>
        <w:rPr>
          <w:rFonts w:asciiTheme="minorEastAsia" w:hAnsiTheme="minorEastAsia" w:cs="Calibri"/>
          <w:sz w:val="21"/>
          <w:szCs w:val="21"/>
        </w:rPr>
        <w:br/>
      </w:r>
    </w:p>
    <w:p w:rsidR="00A676E7" w:rsidRDefault="00B9516A">
      <w:pPr>
        <w:widowControl/>
        <w:jc w:val="left"/>
        <w:rPr>
          <w:rStyle w:val="aa"/>
          <w:rFonts w:asciiTheme="minorEastAsia" w:hAnsiTheme="minorEastAsia" w:cs="宋体"/>
          <w:kern w:val="0"/>
          <w:szCs w:val="21"/>
        </w:rPr>
      </w:pPr>
      <w:r>
        <w:rPr>
          <w:rStyle w:val="aa"/>
          <w:rFonts w:asciiTheme="minorEastAsia" w:hAnsiTheme="minorEastAsia" w:cs="宋体"/>
          <w:szCs w:val="21"/>
        </w:rPr>
        <w:br w:type="page"/>
      </w:r>
    </w:p>
    <w:p w:rsidR="00A676E7" w:rsidRDefault="00B9516A">
      <w:pPr>
        <w:pStyle w:val="a8"/>
        <w:widowControl/>
        <w:jc w:val="center"/>
        <w:rPr>
          <w:rFonts w:asciiTheme="minorEastAsia" w:hAnsiTheme="minorEastAsia"/>
        </w:rPr>
      </w:pPr>
      <w:r>
        <w:rPr>
          <w:rStyle w:val="aa"/>
          <w:rFonts w:asciiTheme="minorEastAsia" w:hAnsiTheme="minorEastAsia" w:cs="宋体" w:hint="eastAsia"/>
          <w:sz w:val="21"/>
          <w:szCs w:val="21"/>
        </w:rPr>
        <w:lastRenderedPageBreak/>
        <w:t>三、商务条件响应表</w:t>
      </w:r>
    </w:p>
    <w:p w:rsidR="00A676E7" w:rsidRDefault="00B9516A">
      <w:pPr>
        <w:pStyle w:val="a8"/>
        <w:widowControl/>
        <w:rPr>
          <w:rFonts w:asciiTheme="minorEastAsia" w:hAnsiTheme="minorEastAsia"/>
        </w:rPr>
      </w:pPr>
      <w:r>
        <w:rPr>
          <w:rFonts w:asciiTheme="minorEastAsia" w:hAnsiTheme="minorEastAsia" w:cs="宋体" w:hint="eastAsia"/>
          <w:sz w:val="21"/>
          <w:szCs w:val="21"/>
        </w:rPr>
        <w:t> </w:t>
      </w:r>
    </w:p>
    <w:p w:rsidR="00A676E7" w:rsidRDefault="00B9516A">
      <w:pPr>
        <w:pStyle w:val="a8"/>
        <w:widowControl/>
        <w:rPr>
          <w:rFonts w:asciiTheme="minorEastAsia" w:hAnsiTheme="minorEastAsia"/>
        </w:rPr>
      </w:pPr>
      <w:r>
        <w:rPr>
          <w:rFonts w:asciiTheme="minorEastAsia" w:hAnsiTheme="minorEastAsia" w:cs="宋体" w:hint="eastAsia"/>
          <w:sz w:val="21"/>
          <w:szCs w:val="21"/>
        </w:rPr>
        <w:t>招标编号：</w:t>
      </w:r>
      <w:r>
        <w:rPr>
          <w:rFonts w:asciiTheme="minorEastAsia" w:hAnsiTheme="minorEastAsia" w:cs="宋体" w:hint="eastAsia"/>
          <w:sz w:val="21"/>
          <w:szCs w:val="21"/>
          <w:u w:val="single"/>
        </w:rPr>
        <w:t>                   </w:t>
      </w:r>
    </w:p>
    <w:tbl>
      <w:tblPr>
        <w:tblW w:w="8520" w:type="dxa"/>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990"/>
        <w:gridCol w:w="876"/>
        <w:gridCol w:w="2927"/>
        <w:gridCol w:w="1834"/>
        <w:gridCol w:w="1893"/>
      </w:tblGrid>
      <w:tr w:rsidR="00A676E7">
        <w:trPr>
          <w:tblCellSpacing w:w="15" w:type="dxa"/>
        </w:trPr>
        <w:tc>
          <w:tcPr>
            <w:tcW w:w="945"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合同包</w:t>
            </w:r>
          </w:p>
        </w:tc>
        <w:tc>
          <w:tcPr>
            <w:tcW w:w="846"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品目号</w:t>
            </w:r>
          </w:p>
        </w:tc>
        <w:tc>
          <w:tcPr>
            <w:tcW w:w="2897"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商务条件</w:t>
            </w:r>
          </w:p>
        </w:tc>
        <w:tc>
          <w:tcPr>
            <w:tcW w:w="1804"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投标响应</w:t>
            </w:r>
          </w:p>
        </w:tc>
        <w:tc>
          <w:tcPr>
            <w:tcW w:w="1848"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是否偏离及说明</w:t>
            </w:r>
          </w:p>
        </w:tc>
      </w:tr>
      <w:tr w:rsidR="00A676E7">
        <w:trPr>
          <w:tblCellSpacing w:w="15" w:type="dxa"/>
        </w:trPr>
        <w:tc>
          <w:tcPr>
            <w:tcW w:w="945" w:type="dxa"/>
            <w:vMerge w:val="restart"/>
            <w:tcBorders>
              <w:top w:val="nil"/>
              <w:left w:val="nil"/>
              <w:bottom w:val="nil"/>
              <w:right w:val="nil"/>
            </w:tcBorders>
            <w:shd w:val="clear" w:color="auto" w:fill="auto"/>
            <w:tcMar>
              <w:top w:w="0" w:type="dxa"/>
              <w:left w:w="105" w:type="dxa"/>
              <w:bottom w:w="0" w:type="dxa"/>
              <w:right w:w="105" w:type="dxa"/>
            </w:tcMar>
            <w:vAlign w:val="center"/>
          </w:tcPr>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w:t>
            </w:r>
          </w:p>
        </w:tc>
        <w:tc>
          <w:tcPr>
            <w:tcW w:w="846"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*-1</w:t>
            </w:r>
          </w:p>
        </w:tc>
        <w:tc>
          <w:tcPr>
            <w:tcW w:w="2897" w:type="dxa"/>
            <w:tcBorders>
              <w:top w:val="nil"/>
              <w:left w:val="nil"/>
              <w:bottom w:val="nil"/>
              <w:right w:val="nil"/>
            </w:tcBorders>
            <w:shd w:val="clear" w:color="auto" w:fill="auto"/>
            <w:tcMar>
              <w:top w:w="0" w:type="dxa"/>
              <w:left w:w="105" w:type="dxa"/>
              <w:bottom w:w="0" w:type="dxa"/>
              <w:right w:w="105" w:type="dxa"/>
            </w:tcMar>
          </w:tcPr>
          <w:p w:rsidR="00A676E7" w:rsidRDefault="00A676E7">
            <w:pPr>
              <w:widowControl/>
              <w:jc w:val="left"/>
              <w:rPr>
                <w:rFonts w:asciiTheme="minorEastAsia" w:hAnsiTheme="minorEastAsia"/>
              </w:rPr>
            </w:pPr>
          </w:p>
        </w:tc>
        <w:tc>
          <w:tcPr>
            <w:tcW w:w="1804" w:type="dxa"/>
            <w:tcBorders>
              <w:top w:val="nil"/>
              <w:left w:val="nil"/>
              <w:bottom w:val="nil"/>
              <w:right w:val="nil"/>
            </w:tcBorders>
            <w:shd w:val="clear" w:color="auto" w:fill="auto"/>
            <w:tcMar>
              <w:top w:w="0" w:type="dxa"/>
              <w:left w:w="105" w:type="dxa"/>
              <w:bottom w:w="0" w:type="dxa"/>
              <w:right w:w="105" w:type="dxa"/>
            </w:tcMar>
          </w:tcPr>
          <w:p w:rsidR="00A676E7" w:rsidRDefault="00A676E7">
            <w:pPr>
              <w:widowControl/>
              <w:jc w:val="left"/>
              <w:rPr>
                <w:rFonts w:asciiTheme="minorEastAsia" w:hAnsiTheme="minorEastAsia"/>
              </w:rPr>
            </w:pPr>
          </w:p>
        </w:tc>
        <w:tc>
          <w:tcPr>
            <w:tcW w:w="1848" w:type="dxa"/>
            <w:tcBorders>
              <w:top w:val="nil"/>
              <w:left w:val="nil"/>
              <w:bottom w:val="nil"/>
              <w:right w:val="nil"/>
            </w:tcBorders>
            <w:shd w:val="clear" w:color="auto" w:fill="auto"/>
            <w:tcMar>
              <w:top w:w="0" w:type="dxa"/>
              <w:left w:w="105" w:type="dxa"/>
              <w:bottom w:w="0" w:type="dxa"/>
              <w:right w:w="105" w:type="dxa"/>
            </w:tcMar>
          </w:tcPr>
          <w:p w:rsidR="00A676E7" w:rsidRDefault="00A676E7">
            <w:pPr>
              <w:widowControl/>
              <w:jc w:val="left"/>
              <w:rPr>
                <w:rFonts w:asciiTheme="minorEastAsia" w:hAnsiTheme="minorEastAsia"/>
              </w:rPr>
            </w:pPr>
          </w:p>
        </w:tc>
      </w:tr>
      <w:tr w:rsidR="00A676E7">
        <w:trPr>
          <w:tblCellSpacing w:w="15" w:type="dxa"/>
        </w:trPr>
        <w:tc>
          <w:tcPr>
            <w:tcW w:w="945" w:type="dxa"/>
            <w:vMerge/>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rPr>
                <w:rFonts w:asciiTheme="minorEastAsia" w:hAnsiTheme="minorEastAsia"/>
                <w:sz w:val="24"/>
              </w:rPr>
            </w:pPr>
          </w:p>
        </w:tc>
        <w:tc>
          <w:tcPr>
            <w:tcW w:w="846"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B9516A">
            <w:pPr>
              <w:pStyle w:val="a8"/>
              <w:widowControl/>
              <w:jc w:val="center"/>
              <w:rPr>
                <w:rFonts w:asciiTheme="minorEastAsia" w:hAnsiTheme="minorEastAsia"/>
              </w:rPr>
            </w:pPr>
            <w:r>
              <w:rPr>
                <w:rFonts w:asciiTheme="minorEastAsia" w:hAnsiTheme="minorEastAsia" w:cs="Calibri"/>
                <w:sz w:val="21"/>
                <w:szCs w:val="21"/>
              </w:rPr>
              <w:t>…</w:t>
            </w:r>
          </w:p>
        </w:tc>
        <w:tc>
          <w:tcPr>
            <w:tcW w:w="2897" w:type="dxa"/>
            <w:tcBorders>
              <w:top w:val="nil"/>
              <w:left w:val="nil"/>
              <w:bottom w:val="nil"/>
              <w:right w:val="nil"/>
            </w:tcBorders>
            <w:shd w:val="clear" w:color="auto" w:fill="auto"/>
            <w:tcMar>
              <w:top w:w="0" w:type="dxa"/>
              <w:left w:w="105" w:type="dxa"/>
              <w:bottom w:w="0" w:type="dxa"/>
              <w:right w:w="105" w:type="dxa"/>
            </w:tcMar>
          </w:tcPr>
          <w:p w:rsidR="00A676E7" w:rsidRDefault="00A676E7">
            <w:pPr>
              <w:widowControl/>
              <w:jc w:val="left"/>
              <w:rPr>
                <w:rFonts w:asciiTheme="minorEastAsia" w:hAnsiTheme="minorEastAsia"/>
              </w:rPr>
            </w:pPr>
          </w:p>
        </w:tc>
        <w:tc>
          <w:tcPr>
            <w:tcW w:w="1804" w:type="dxa"/>
            <w:tcBorders>
              <w:top w:val="nil"/>
              <w:left w:val="nil"/>
              <w:bottom w:val="nil"/>
              <w:right w:val="nil"/>
            </w:tcBorders>
            <w:shd w:val="clear" w:color="auto" w:fill="auto"/>
            <w:tcMar>
              <w:top w:w="0" w:type="dxa"/>
              <w:left w:w="105" w:type="dxa"/>
              <w:bottom w:w="0" w:type="dxa"/>
              <w:right w:w="105" w:type="dxa"/>
            </w:tcMar>
          </w:tcPr>
          <w:p w:rsidR="00A676E7" w:rsidRDefault="00A676E7">
            <w:pPr>
              <w:widowControl/>
              <w:jc w:val="left"/>
              <w:rPr>
                <w:rFonts w:asciiTheme="minorEastAsia" w:hAnsiTheme="minorEastAsia"/>
              </w:rPr>
            </w:pPr>
          </w:p>
        </w:tc>
        <w:tc>
          <w:tcPr>
            <w:tcW w:w="1848" w:type="dxa"/>
            <w:tcBorders>
              <w:top w:val="nil"/>
              <w:left w:val="nil"/>
              <w:bottom w:val="nil"/>
              <w:right w:val="nil"/>
            </w:tcBorders>
            <w:shd w:val="clear" w:color="auto" w:fill="auto"/>
            <w:tcMar>
              <w:top w:w="0" w:type="dxa"/>
              <w:left w:w="105" w:type="dxa"/>
              <w:bottom w:w="0" w:type="dxa"/>
              <w:right w:w="105" w:type="dxa"/>
            </w:tcMar>
          </w:tcPr>
          <w:p w:rsidR="00A676E7" w:rsidRDefault="00A676E7">
            <w:pPr>
              <w:widowControl/>
              <w:jc w:val="left"/>
              <w:rPr>
                <w:rFonts w:asciiTheme="minorEastAsia" w:hAnsiTheme="minorEastAsia"/>
              </w:rPr>
            </w:pPr>
          </w:p>
        </w:tc>
      </w:tr>
      <w:tr w:rsidR="00A676E7">
        <w:trPr>
          <w:tblCellSpacing w:w="15" w:type="dxa"/>
        </w:trPr>
        <w:tc>
          <w:tcPr>
            <w:tcW w:w="945"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B9516A">
            <w:pPr>
              <w:pStyle w:val="a8"/>
              <w:widowControl/>
              <w:jc w:val="center"/>
              <w:rPr>
                <w:rFonts w:asciiTheme="minorEastAsia" w:hAnsiTheme="minorEastAsia"/>
              </w:rPr>
            </w:pPr>
            <w:r>
              <w:rPr>
                <w:rFonts w:asciiTheme="minorEastAsia" w:hAnsiTheme="minorEastAsia" w:cs="Calibri"/>
                <w:sz w:val="21"/>
                <w:szCs w:val="21"/>
              </w:rPr>
              <w:t>…</w:t>
            </w:r>
          </w:p>
        </w:tc>
        <w:tc>
          <w:tcPr>
            <w:tcW w:w="846"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c>
          <w:tcPr>
            <w:tcW w:w="2897"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c>
          <w:tcPr>
            <w:tcW w:w="1804"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c>
          <w:tcPr>
            <w:tcW w:w="1848" w:type="dxa"/>
            <w:tcBorders>
              <w:top w:val="nil"/>
              <w:left w:val="nil"/>
              <w:bottom w:val="nil"/>
              <w:right w:val="nil"/>
            </w:tcBorders>
            <w:shd w:val="clear" w:color="auto" w:fill="auto"/>
            <w:tcMar>
              <w:top w:w="0" w:type="dxa"/>
              <w:left w:w="105" w:type="dxa"/>
              <w:bottom w:w="0" w:type="dxa"/>
              <w:right w:w="105" w:type="dxa"/>
            </w:tcMar>
            <w:vAlign w:val="center"/>
          </w:tcPr>
          <w:p w:rsidR="00A676E7" w:rsidRDefault="00A676E7">
            <w:pPr>
              <w:widowControl/>
              <w:jc w:val="left"/>
              <w:rPr>
                <w:rFonts w:asciiTheme="minorEastAsia" w:hAnsiTheme="minorEastAsia"/>
              </w:rPr>
            </w:pPr>
          </w:p>
        </w:tc>
      </w:tr>
    </w:tbl>
    <w:p w:rsidR="00A676E7" w:rsidRDefault="00B9516A">
      <w:pPr>
        <w:pStyle w:val="a8"/>
        <w:widowControl/>
        <w:rPr>
          <w:rFonts w:asciiTheme="minorEastAsia" w:hAnsiTheme="minorEastAsia"/>
        </w:rPr>
      </w:pPr>
      <w:r>
        <w:rPr>
          <w:rFonts w:asciiTheme="minorEastAsia" w:hAnsiTheme="minorEastAsia" w:cs="宋体" w:hint="eastAsia"/>
          <w:sz w:val="21"/>
          <w:szCs w:val="21"/>
        </w:rPr>
        <w:t>★注意：</w:t>
      </w:r>
    </w:p>
    <w:p w:rsidR="00A676E7" w:rsidRDefault="00B9516A">
      <w:pPr>
        <w:pStyle w:val="a8"/>
        <w:widowControl/>
        <w:rPr>
          <w:rFonts w:asciiTheme="minorEastAsia" w:hAnsiTheme="minorEastAsia"/>
        </w:rPr>
      </w:pPr>
      <w:r>
        <w:rPr>
          <w:rFonts w:asciiTheme="minorEastAsia" w:hAnsiTheme="minorEastAsia" w:cs="宋体" w:hint="eastAsia"/>
          <w:sz w:val="21"/>
          <w:szCs w:val="21"/>
        </w:rPr>
        <w:t>1、本表应按照下列规定填写：</w:t>
      </w:r>
    </w:p>
    <w:p w:rsidR="00A676E7" w:rsidRDefault="00B9516A">
      <w:pPr>
        <w:pStyle w:val="a8"/>
        <w:widowControl/>
        <w:rPr>
          <w:rFonts w:asciiTheme="minorEastAsia" w:hAnsiTheme="minorEastAsia"/>
        </w:rPr>
      </w:pPr>
      <w:r>
        <w:rPr>
          <w:rFonts w:asciiTheme="minorEastAsia" w:hAnsiTheme="minorEastAsia" w:cs="宋体" w:hint="eastAsia"/>
          <w:sz w:val="21"/>
          <w:szCs w:val="21"/>
        </w:rPr>
        <w:t>1.1“商务条件”项下填写的内容应与招标文件第五章“商务条件”的内容保持一致。</w:t>
      </w:r>
    </w:p>
    <w:p w:rsidR="00A676E7" w:rsidRDefault="00B9516A">
      <w:pPr>
        <w:pStyle w:val="a8"/>
        <w:widowControl/>
        <w:rPr>
          <w:rFonts w:asciiTheme="minorEastAsia" w:hAnsiTheme="minorEastAsia"/>
        </w:rPr>
      </w:pPr>
      <w:r>
        <w:rPr>
          <w:rFonts w:asciiTheme="minorEastAsia" w:hAnsiTheme="minorEastAsia" w:cs="宋体" w:hint="eastAsia"/>
          <w:sz w:val="21"/>
          <w:szCs w:val="21"/>
        </w:rPr>
        <w:t>1.2“投标响应”项下应填写具体的响应内容并与“商务条件”项下填写的内容逐项对应；对“商务条件”项下涉及“≥或＞”、“≤或＜”及某个区间值范围内的内容，应填写具体的数值。</w:t>
      </w:r>
    </w:p>
    <w:p w:rsidR="00A676E7" w:rsidRDefault="00B9516A">
      <w:pPr>
        <w:pStyle w:val="a8"/>
        <w:widowControl/>
        <w:rPr>
          <w:rFonts w:asciiTheme="minorEastAsia" w:hAnsiTheme="minorEastAsia"/>
        </w:rPr>
      </w:pPr>
      <w:r>
        <w:rPr>
          <w:rFonts w:asciiTheme="minorEastAsia" w:hAnsiTheme="minorEastAsia" w:cs="宋体" w:hint="eastAsia"/>
          <w:sz w:val="21"/>
          <w:szCs w:val="21"/>
        </w:rPr>
        <w:t>1.3“是否偏离及说明”项下应按下列规定填写：优于的，填写“正偏离”；符合的，填写“无偏离”；低于的，填写“负偏离”。</w:t>
      </w:r>
    </w:p>
    <w:p w:rsidR="00A676E7" w:rsidRDefault="00B9516A">
      <w:pPr>
        <w:pStyle w:val="a8"/>
        <w:widowControl/>
        <w:rPr>
          <w:rFonts w:asciiTheme="minorEastAsia" w:hAnsiTheme="minorEastAsia"/>
        </w:rPr>
      </w:pPr>
      <w:r>
        <w:rPr>
          <w:rFonts w:asciiTheme="minorEastAsia" w:hAnsiTheme="minorEastAsia" w:cs="宋体" w:hint="eastAsia"/>
          <w:sz w:val="21"/>
          <w:szCs w:val="21"/>
        </w:rPr>
        <w:t>2、投标人需要说明的内容若需特殊表达，应先在本表中进行相应说明，再另页应答，否则</w:t>
      </w:r>
      <w:r>
        <w:rPr>
          <w:rStyle w:val="aa"/>
          <w:rFonts w:asciiTheme="minorEastAsia" w:hAnsiTheme="minorEastAsia" w:cs="宋体" w:hint="eastAsia"/>
          <w:sz w:val="21"/>
          <w:szCs w:val="21"/>
        </w:rPr>
        <w:t>投标无效</w:t>
      </w:r>
      <w:r>
        <w:rPr>
          <w:rFonts w:asciiTheme="minorEastAsia" w:hAnsiTheme="minorEastAsia" w:cs="宋体" w:hint="eastAsia"/>
          <w:sz w:val="21"/>
          <w:szCs w:val="21"/>
        </w:rPr>
        <w:t>。</w:t>
      </w:r>
    </w:p>
    <w:p w:rsidR="00A676E7" w:rsidRDefault="00B9516A">
      <w:pPr>
        <w:pStyle w:val="a8"/>
        <w:widowControl/>
        <w:rPr>
          <w:rFonts w:asciiTheme="minorEastAsia" w:hAnsiTheme="minorEastAsia"/>
        </w:rPr>
      </w:pPr>
      <w:r>
        <w:rPr>
          <w:rFonts w:asciiTheme="minorEastAsia" w:hAnsiTheme="minorEastAsia" w:cs="宋体" w:hint="eastAsia"/>
          <w:sz w:val="21"/>
          <w:szCs w:val="21"/>
        </w:rPr>
        <w:t>3、纸质投标文件正本中的本表应为原件。</w:t>
      </w:r>
    </w:p>
    <w:p w:rsidR="00A676E7" w:rsidRDefault="00B9516A">
      <w:pPr>
        <w:pStyle w:val="a8"/>
        <w:widowControl/>
        <w:rPr>
          <w:rFonts w:asciiTheme="minorEastAsia" w:hAnsiTheme="minorEastAsia"/>
        </w:rPr>
      </w:pPr>
      <w:r>
        <w:rPr>
          <w:rFonts w:asciiTheme="minorEastAsia" w:hAnsiTheme="minorEastAsia" w:cs="宋体" w:hint="eastAsia"/>
          <w:sz w:val="21"/>
          <w:szCs w:val="21"/>
        </w:rPr>
        <w:t>  </w:t>
      </w:r>
    </w:p>
    <w:p w:rsidR="00A676E7" w:rsidRDefault="00B9516A">
      <w:pPr>
        <w:pStyle w:val="a8"/>
        <w:widowControl/>
        <w:rPr>
          <w:rFonts w:asciiTheme="minorEastAsia" w:hAnsiTheme="minorEastAsia"/>
        </w:rPr>
      </w:pPr>
      <w:r>
        <w:rPr>
          <w:rFonts w:asciiTheme="minorEastAsia" w:hAnsiTheme="minorEastAsia" w:cs="宋体" w:hint="eastAsia"/>
          <w:sz w:val="21"/>
          <w:szCs w:val="21"/>
        </w:rPr>
        <w:t>投标人：</w:t>
      </w:r>
      <w:r>
        <w:rPr>
          <w:rFonts w:asciiTheme="minorEastAsia" w:hAnsiTheme="minorEastAsia" w:cs="宋体" w:hint="eastAsia"/>
          <w:sz w:val="21"/>
          <w:szCs w:val="21"/>
          <w:u w:val="single"/>
        </w:rPr>
        <w:t>（全称并加盖单位公章）</w:t>
      </w:r>
    </w:p>
    <w:p w:rsidR="00A676E7" w:rsidRDefault="00B9516A">
      <w:pPr>
        <w:pStyle w:val="a8"/>
        <w:widowControl/>
        <w:rPr>
          <w:rFonts w:asciiTheme="minorEastAsia" w:hAnsiTheme="minorEastAsia"/>
        </w:rPr>
      </w:pPr>
      <w:r>
        <w:rPr>
          <w:rFonts w:asciiTheme="minorEastAsia" w:hAnsiTheme="minorEastAsia" w:cs="宋体" w:hint="eastAsia"/>
          <w:sz w:val="21"/>
          <w:szCs w:val="21"/>
        </w:rPr>
        <w:t>投标人代表签字：</w:t>
      </w:r>
      <w:r>
        <w:rPr>
          <w:rFonts w:asciiTheme="minorEastAsia" w:hAnsiTheme="minorEastAsia" w:cs="宋体" w:hint="eastAsia"/>
          <w:sz w:val="21"/>
          <w:szCs w:val="21"/>
          <w:u w:val="single"/>
        </w:rPr>
        <w:t>          </w:t>
      </w:r>
    </w:p>
    <w:p w:rsidR="00A676E7" w:rsidRDefault="00B9516A">
      <w:pPr>
        <w:pStyle w:val="a8"/>
        <w:widowControl/>
        <w:rPr>
          <w:rFonts w:asciiTheme="minorEastAsia" w:hAnsiTheme="minorEastAsia"/>
        </w:rPr>
      </w:pPr>
      <w:r>
        <w:rPr>
          <w:rFonts w:asciiTheme="minorEastAsia" w:hAnsiTheme="minorEastAsia" w:cs="宋体" w:hint="eastAsia"/>
          <w:sz w:val="21"/>
          <w:szCs w:val="21"/>
        </w:rPr>
        <w:t>日期：</w:t>
      </w:r>
      <w:r>
        <w:rPr>
          <w:rFonts w:asciiTheme="minorEastAsia" w:hAnsiTheme="minorEastAsia" w:cs="宋体" w:hint="eastAsia"/>
          <w:sz w:val="21"/>
          <w:szCs w:val="21"/>
          <w:u w:val="single"/>
        </w:rPr>
        <w:t>    </w:t>
      </w:r>
      <w:r>
        <w:rPr>
          <w:rFonts w:asciiTheme="minorEastAsia" w:hAnsiTheme="minorEastAsia" w:cs="宋体" w:hint="eastAsia"/>
          <w:sz w:val="21"/>
          <w:szCs w:val="21"/>
        </w:rPr>
        <w:t>年</w:t>
      </w:r>
      <w:r>
        <w:rPr>
          <w:rFonts w:asciiTheme="minorEastAsia" w:hAnsiTheme="minorEastAsia" w:cs="宋体" w:hint="eastAsia"/>
          <w:sz w:val="21"/>
          <w:szCs w:val="21"/>
          <w:u w:val="single"/>
        </w:rPr>
        <w:t>   </w:t>
      </w:r>
      <w:r>
        <w:rPr>
          <w:rFonts w:asciiTheme="minorEastAsia" w:hAnsiTheme="minorEastAsia" w:cs="宋体" w:hint="eastAsia"/>
          <w:sz w:val="21"/>
          <w:szCs w:val="21"/>
        </w:rPr>
        <w:t>月</w:t>
      </w:r>
      <w:r>
        <w:rPr>
          <w:rFonts w:asciiTheme="minorEastAsia" w:hAnsiTheme="minorEastAsia" w:cs="宋体" w:hint="eastAsia"/>
          <w:sz w:val="21"/>
          <w:szCs w:val="21"/>
          <w:u w:val="single"/>
        </w:rPr>
        <w:t>   </w:t>
      </w:r>
      <w:r>
        <w:rPr>
          <w:rFonts w:asciiTheme="minorEastAsia" w:hAnsiTheme="minorEastAsia" w:cs="宋体" w:hint="eastAsia"/>
          <w:sz w:val="21"/>
          <w:szCs w:val="21"/>
        </w:rPr>
        <w:t>日</w:t>
      </w:r>
    </w:p>
    <w:p w:rsidR="00A676E7" w:rsidRDefault="00B9516A">
      <w:pPr>
        <w:pStyle w:val="a8"/>
        <w:widowControl/>
        <w:jc w:val="center"/>
        <w:rPr>
          <w:rFonts w:asciiTheme="minorEastAsia" w:hAnsiTheme="minorEastAsia" w:cs="宋体"/>
          <w:sz w:val="21"/>
          <w:szCs w:val="21"/>
        </w:rPr>
      </w:pPr>
      <w:r>
        <w:rPr>
          <w:rFonts w:asciiTheme="minorEastAsia" w:hAnsiTheme="minorEastAsia" w:cs="宋体" w:hint="eastAsia"/>
          <w:sz w:val="21"/>
          <w:szCs w:val="21"/>
        </w:rPr>
        <w:t> </w:t>
      </w:r>
      <w:r>
        <w:rPr>
          <w:rFonts w:asciiTheme="minorEastAsia" w:hAnsiTheme="minorEastAsia" w:cs="宋体" w:hint="eastAsia"/>
          <w:sz w:val="21"/>
          <w:szCs w:val="21"/>
        </w:rPr>
        <w:br/>
      </w:r>
    </w:p>
    <w:p w:rsidR="00A676E7" w:rsidRDefault="00B9516A">
      <w:pPr>
        <w:rPr>
          <w:rFonts w:asciiTheme="minorEastAsia" w:hAnsiTheme="minorEastAsia" w:cs="宋体"/>
          <w:szCs w:val="21"/>
        </w:rPr>
      </w:pPr>
      <w:r>
        <w:rPr>
          <w:rFonts w:asciiTheme="minorEastAsia" w:hAnsiTheme="minorEastAsia" w:cs="宋体" w:hint="eastAsia"/>
          <w:szCs w:val="21"/>
        </w:rPr>
        <w:br w:type="page"/>
      </w:r>
    </w:p>
    <w:p w:rsidR="00A676E7" w:rsidRDefault="00B9516A">
      <w:pPr>
        <w:pStyle w:val="a8"/>
        <w:widowControl/>
        <w:jc w:val="center"/>
        <w:rPr>
          <w:rFonts w:asciiTheme="minorEastAsia" w:hAnsiTheme="minorEastAsia"/>
        </w:rPr>
      </w:pPr>
      <w:r>
        <w:rPr>
          <w:rStyle w:val="aa"/>
          <w:rFonts w:asciiTheme="minorEastAsia" w:hAnsiTheme="minorEastAsia" w:cs="宋体" w:hint="eastAsia"/>
          <w:sz w:val="21"/>
          <w:szCs w:val="21"/>
        </w:rPr>
        <w:lastRenderedPageBreak/>
        <w:t>四、投标人提交的其他资料（若有）</w:t>
      </w:r>
    </w:p>
    <w:p w:rsidR="00A676E7" w:rsidRDefault="00B9516A">
      <w:pPr>
        <w:pStyle w:val="a8"/>
        <w:widowControl/>
        <w:jc w:val="center"/>
        <w:rPr>
          <w:rFonts w:asciiTheme="minorEastAsia" w:hAnsiTheme="minorEastAsia"/>
        </w:rPr>
      </w:pPr>
      <w:r>
        <w:rPr>
          <w:rFonts w:asciiTheme="minorEastAsia" w:hAnsiTheme="minorEastAsia" w:cs="宋体" w:hint="eastAsia"/>
          <w:sz w:val="21"/>
          <w:szCs w:val="21"/>
        </w:rPr>
        <w:t>编制说明</w:t>
      </w:r>
    </w:p>
    <w:p w:rsidR="00A676E7" w:rsidRDefault="00B9516A">
      <w:pPr>
        <w:pStyle w:val="a8"/>
        <w:widowControl/>
        <w:rPr>
          <w:rFonts w:asciiTheme="minorEastAsia" w:hAnsiTheme="minorEastAsia"/>
        </w:rPr>
      </w:pPr>
      <w:r>
        <w:rPr>
          <w:rFonts w:asciiTheme="minorEastAsia" w:hAnsiTheme="minorEastAsia" w:cs="宋体" w:hint="eastAsia"/>
          <w:sz w:val="21"/>
          <w:szCs w:val="21"/>
        </w:rPr>
        <w:t> 1、招标文件要求提交的除</w:t>
      </w:r>
      <w:r>
        <w:rPr>
          <w:rStyle w:val="aa"/>
          <w:rFonts w:asciiTheme="minorEastAsia" w:hAnsiTheme="minorEastAsia" w:cs="宋体" w:hint="eastAsia"/>
          <w:sz w:val="21"/>
          <w:szCs w:val="21"/>
        </w:rPr>
        <w:t>“资格及资信证明部分”、“报价部分”</w:t>
      </w:r>
      <w:r>
        <w:rPr>
          <w:rFonts w:asciiTheme="minorEastAsia" w:hAnsiTheme="minorEastAsia" w:cs="宋体" w:hint="eastAsia"/>
          <w:sz w:val="21"/>
          <w:szCs w:val="21"/>
        </w:rPr>
        <w:t>外的其他证明材料或资料加盖投标人的单位公章后应在此项下提交。</w:t>
      </w:r>
    </w:p>
    <w:p w:rsidR="00A676E7" w:rsidRDefault="00B9516A">
      <w:pPr>
        <w:pStyle w:val="a8"/>
        <w:widowControl/>
        <w:rPr>
          <w:rFonts w:asciiTheme="minorEastAsia" w:hAnsiTheme="minorEastAsia"/>
        </w:rPr>
      </w:pPr>
      <w:r>
        <w:rPr>
          <w:rFonts w:asciiTheme="minorEastAsia" w:hAnsiTheme="minorEastAsia" w:cs="宋体" w:hint="eastAsia"/>
          <w:sz w:val="21"/>
          <w:szCs w:val="21"/>
        </w:rPr>
        <w:t>2、招标文件要求投标人提供方案（包括但不限于：组织、实施、技术、服务方案等）的，投标人应在此项下提交。</w:t>
      </w:r>
    </w:p>
    <w:p w:rsidR="00A676E7" w:rsidRDefault="00B9516A">
      <w:pPr>
        <w:pStyle w:val="a8"/>
        <w:widowControl/>
        <w:rPr>
          <w:rFonts w:asciiTheme="minorEastAsia" w:hAnsiTheme="minorEastAsia"/>
        </w:rPr>
      </w:pPr>
      <w:r>
        <w:rPr>
          <w:rFonts w:asciiTheme="minorEastAsia" w:hAnsiTheme="minorEastAsia" w:cs="宋体" w:hint="eastAsia"/>
          <w:sz w:val="21"/>
          <w:szCs w:val="21"/>
        </w:rPr>
        <w:t>3、除招标文件另有规定外，投标人认为需要提交的其他证明材料或资料加盖投标人的单位公章后应在此项下提交。</w:t>
      </w:r>
    </w:p>
    <w:p w:rsidR="00A676E7" w:rsidRDefault="00A676E7">
      <w:pPr>
        <w:pStyle w:val="null3"/>
        <w:rPr>
          <w:rFonts w:asciiTheme="minorEastAsia" w:hAnsiTheme="minorEastAsia" w:hint="default"/>
        </w:rPr>
      </w:pPr>
    </w:p>
    <w:sectPr w:rsidR="00A676E7" w:rsidSect="00A676E7">
      <w:foot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FA8" w:rsidRDefault="00331FA8" w:rsidP="00A676E7">
      <w:r>
        <w:separator/>
      </w:r>
    </w:p>
  </w:endnote>
  <w:endnote w:type="continuationSeparator" w:id="0">
    <w:p w:rsidR="00331FA8" w:rsidRDefault="00331FA8" w:rsidP="00A676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华文中宋">
    <w:altName w:val="hakuyoxingshu7000"/>
    <w:charset w:val="86"/>
    <w:family w:val="auto"/>
    <w:pitch w:val="default"/>
    <w:sig w:usb0="00000000" w:usb1="080F0000" w:usb2="00000000" w:usb3="00000000" w:csb0="0004009F" w:csb1="DFD7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578319"/>
    </w:sdtPr>
    <w:sdtContent>
      <w:p w:rsidR="00A676E7" w:rsidRDefault="00E51FFA">
        <w:pPr>
          <w:pStyle w:val="a6"/>
          <w:jc w:val="center"/>
        </w:pPr>
        <w:r w:rsidRPr="00E51FFA">
          <w:fldChar w:fldCharType="begin"/>
        </w:r>
        <w:r w:rsidR="00B9516A">
          <w:instrText xml:space="preserve"> PAGE   \* MERGEFORMAT </w:instrText>
        </w:r>
        <w:r w:rsidRPr="00E51FFA">
          <w:fldChar w:fldCharType="separate"/>
        </w:r>
        <w:r w:rsidR="00ED6F11" w:rsidRPr="00ED6F11">
          <w:rPr>
            <w:noProof/>
            <w:lang w:val="zh-CN"/>
          </w:rPr>
          <w:t>85</w:t>
        </w:r>
        <w:r>
          <w:rPr>
            <w:lang w:val="zh-CN"/>
          </w:rPr>
          <w:fldChar w:fldCharType="end"/>
        </w:r>
      </w:p>
    </w:sdtContent>
  </w:sdt>
  <w:p w:rsidR="00A676E7" w:rsidRDefault="00A676E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FA8" w:rsidRDefault="00331FA8" w:rsidP="00A676E7">
      <w:r>
        <w:separator/>
      </w:r>
    </w:p>
  </w:footnote>
  <w:footnote w:type="continuationSeparator" w:id="0">
    <w:p w:rsidR="00331FA8" w:rsidRDefault="00331FA8" w:rsidP="00A676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0D2C56"/>
    <w:multiLevelType w:val="multilevel"/>
    <w:tmpl w:val="8A0D2C56"/>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AB2509F9"/>
    <w:multiLevelType w:val="singleLevel"/>
    <w:tmpl w:val="AB2509F9"/>
    <w:lvl w:ilvl="0">
      <w:start w:val="1"/>
      <w:numFmt w:val="decimalEnclosedCircleChinese"/>
      <w:suff w:val="nothing"/>
      <w:lvlText w:val="%1　"/>
      <w:lvlJc w:val="left"/>
      <w:pPr>
        <w:ind w:left="0" w:firstLine="400"/>
      </w:pPr>
      <w:rPr>
        <w:rFonts w:hint="eastAsia"/>
      </w:rPr>
    </w:lvl>
  </w:abstractNum>
  <w:abstractNum w:abstractNumId="2">
    <w:nsid w:val="D118F1A0"/>
    <w:multiLevelType w:val="singleLevel"/>
    <w:tmpl w:val="D118F1A0"/>
    <w:lvl w:ilvl="0">
      <w:start w:val="10"/>
      <w:numFmt w:val="chineseCounting"/>
      <w:suff w:val="nothing"/>
      <w:lvlText w:val="%1、"/>
      <w:lvlJc w:val="left"/>
      <w:rPr>
        <w:rFonts w:hint="eastAsia"/>
      </w:rPr>
    </w:lvl>
  </w:abstractNum>
  <w:abstractNum w:abstractNumId="3">
    <w:nsid w:val="E70B9610"/>
    <w:multiLevelType w:val="singleLevel"/>
    <w:tmpl w:val="E70B9610"/>
    <w:lvl w:ilvl="0">
      <w:start w:val="1"/>
      <w:numFmt w:val="decimalEnclosedCircleChinese"/>
      <w:suff w:val="nothing"/>
      <w:lvlText w:val="%1　"/>
      <w:lvlJc w:val="left"/>
      <w:pPr>
        <w:ind w:left="0" w:firstLine="400"/>
      </w:pPr>
      <w:rPr>
        <w:rFonts w:hint="eastAsia"/>
      </w:rPr>
    </w:lvl>
  </w:abstractNum>
  <w:abstractNum w:abstractNumId="4">
    <w:nsid w:val="EE2D9AF6"/>
    <w:multiLevelType w:val="multilevel"/>
    <w:tmpl w:val="EE2D9AF6"/>
    <w:lvl w:ilvl="0">
      <w:start w:val="1"/>
      <w:numFmt w:val="decimal"/>
      <w:suff w:val="nothing"/>
      <w:lvlText w:val="%1、"/>
      <w:lvlJc w:val="left"/>
      <w:pPr>
        <w:ind w:left="966" w:hanging="480"/>
      </w:pPr>
      <w:rPr>
        <w:rFonts w:ascii="Times New Roman" w:hAnsi="Times New Roman" w:cs="Times New Roman" w:hint="default"/>
      </w:rPr>
    </w:lvl>
    <w:lvl w:ilvl="1">
      <w:start w:val="1"/>
      <w:numFmt w:val="lowerLetter"/>
      <w:lvlText w:val="%2)"/>
      <w:lvlJc w:val="left"/>
      <w:pPr>
        <w:ind w:left="1326" w:hanging="420"/>
      </w:pPr>
      <w:rPr>
        <w:rFonts w:ascii="Times New Roman" w:hAnsi="Times New Roman" w:cs="Times New Roman" w:hint="default"/>
      </w:rPr>
    </w:lvl>
    <w:lvl w:ilvl="2">
      <w:start w:val="1"/>
      <w:numFmt w:val="lowerRoman"/>
      <w:lvlText w:val="%3."/>
      <w:lvlJc w:val="right"/>
      <w:pPr>
        <w:ind w:left="1746" w:hanging="420"/>
      </w:pPr>
      <w:rPr>
        <w:rFonts w:ascii="Times New Roman" w:hAnsi="Times New Roman" w:cs="Times New Roman" w:hint="default"/>
      </w:rPr>
    </w:lvl>
    <w:lvl w:ilvl="3">
      <w:start w:val="1"/>
      <w:numFmt w:val="decimal"/>
      <w:lvlText w:val="%4."/>
      <w:lvlJc w:val="left"/>
      <w:pPr>
        <w:ind w:left="2166" w:hanging="420"/>
      </w:pPr>
      <w:rPr>
        <w:rFonts w:ascii="Times New Roman" w:hAnsi="Times New Roman" w:cs="Times New Roman" w:hint="default"/>
      </w:rPr>
    </w:lvl>
    <w:lvl w:ilvl="4">
      <w:start w:val="1"/>
      <w:numFmt w:val="lowerLetter"/>
      <w:lvlText w:val="%5)"/>
      <w:lvlJc w:val="left"/>
      <w:pPr>
        <w:ind w:left="2586" w:hanging="420"/>
      </w:pPr>
      <w:rPr>
        <w:rFonts w:ascii="Times New Roman" w:hAnsi="Times New Roman" w:cs="Times New Roman" w:hint="default"/>
      </w:rPr>
    </w:lvl>
    <w:lvl w:ilvl="5">
      <w:start w:val="1"/>
      <w:numFmt w:val="lowerRoman"/>
      <w:lvlText w:val="%6."/>
      <w:lvlJc w:val="right"/>
      <w:pPr>
        <w:ind w:left="3006" w:hanging="420"/>
      </w:pPr>
      <w:rPr>
        <w:rFonts w:ascii="Times New Roman" w:hAnsi="Times New Roman" w:cs="Times New Roman" w:hint="default"/>
      </w:rPr>
    </w:lvl>
    <w:lvl w:ilvl="6">
      <w:start w:val="1"/>
      <w:numFmt w:val="decimal"/>
      <w:lvlText w:val="%7."/>
      <w:lvlJc w:val="left"/>
      <w:pPr>
        <w:ind w:left="3426" w:hanging="420"/>
      </w:pPr>
      <w:rPr>
        <w:rFonts w:ascii="Times New Roman" w:hAnsi="Times New Roman" w:cs="Times New Roman" w:hint="default"/>
      </w:rPr>
    </w:lvl>
    <w:lvl w:ilvl="7">
      <w:start w:val="1"/>
      <w:numFmt w:val="lowerLetter"/>
      <w:lvlText w:val="%8)"/>
      <w:lvlJc w:val="left"/>
      <w:pPr>
        <w:ind w:left="3846" w:hanging="420"/>
      </w:pPr>
      <w:rPr>
        <w:rFonts w:ascii="Times New Roman" w:hAnsi="Times New Roman" w:cs="Times New Roman" w:hint="default"/>
      </w:rPr>
    </w:lvl>
    <w:lvl w:ilvl="8">
      <w:start w:val="1"/>
      <w:numFmt w:val="lowerRoman"/>
      <w:lvlText w:val="%9."/>
      <w:lvlJc w:val="right"/>
      <w:pPr>
        <w:ind w:left="4266" w:hanging="420"/>
      </w:pPr>
      <w:rPr>
        <w:rFonts w:ascii="Times New Roman" w:hAnsi="Times New Roman" w:cs="Times New Roman" w:hint="default"/>
      </w:rPr>
    </w:lvl>
  </w:abstractNum>
  <w:abstractNum w:abstractNumId="5">
    <w:nsid w:val="FBB3224E"/>
    <w:multiLevelType w:val="multilevel"/>
    <w:tmpl w:val="FBB3224E"/>
    <w:lvl w:ilvl="0">
      <w:start w:val="2"/>
      <w:numFmt w:val="chineseCountingThousand"/>
      <w:suff w:val="space"/>
      <w:lvlText w:val="(%1)"/>
      <w:lvlJc w:val="left"/>
      <w:pPr>
        <w:ind w:left="900" w:hanging="420"/>
      </w:pPr>
      <w:rPr>
        <w:rFonts w:ascii="Times New Roman" w:hAnsi="Times New Roman" w:cs="Times New Roman" w:hint="eastAsia"/>
      </w:rPr>
    </w:lvl>
    <w:lvl w:ilvl="1">
      <w:start w:val="1"/>
      <w:numFmt w:val="lowerLetter"/>
      <w:lvlText w:val="%2)"/>
      <w:lvlJc w:val="left"/>
      <w:pPr>
        <w:ind w:left="1320" w:hanging="420"/>
      </w:pPr>
      <w:rPr>
        <w:rFonts w:ascii="Times New Roman" w:hAnsi="Times New Roman" w:cs="Times New Roman" w:hint="eastAsia"/>
      </w:rPr>
    </w:lvl>
    <w:lvl w:ilvl="2">
      <w:start w:val="1"/>
      <w:numFmt w:val="lowerRoman"/>
      <w:lvlText w:val="%3."/>
      <w:lvlJc w:val="right"/>
      <w:pPr>
        <w:ind w:left="1740" w:hanging="420"/>
      </w:pPr>
      <w:rPr>
        <w:rFonts w:ascii="Times New Roman" w:hAnsi="Times New Roman" w:cs="Times New Roman" w:hint="eastAsia"/>
      </w:rPr>
    </w:lvl>
    <w:lvl w:ilvl="3">
      <w:start w:val="1"/>
      <w:numFmt w:val="decimal"/>
      <w:lvlText w:val="%4."/>
      <w:lvlJc w:val="left"/>
      <w:pPr>
        <w:ind w:left="2160" w:hanging="420"/>
      </w:pPr>
      <w:rPr>
        <w:rFonts w:ascii="Times New Roman" w:hAnsi="Times New Roman" w:cs="Times New Roman" w:hint="eastAsia"/>
      </w:rPr>
    </w:lvl>
    <w:lvl w:ilvl="4">
      <w:start w:val="1"/>
      <w:numFmt w:val="lowerLetter"/>
      <w:lvlText w:val="%5)"/>
      <w:lvlJc w:val="left"/>
      <w:pPr>
        <w:ind w:left="2580" w:hanging="420"/>
      </w:pPr>
      <w:rPr>
        <w:rFonts w:ascii="Times New Roman" w:hAnsi="Times New Roman" w:cs="Times New Roman" w:hint="eastAsia"/>
      </w:rPr>
    </w:lvl>
    <w:lvl w:ilvl="5">
      <w:start w:val="1"/>
      <w:numFmt w:val="lowerRoman"/>
      <w:lvlText w:val="%6."/>
      <w:lvlJc w:val="right"/>
      <w:pPr>
        <w:ind w:left="3000" w:hanging="420"/>
      </w:pPr>
      <w:rPr>
        <w:rFonts w:ascii="Times New Roman" w:hAnsi="Times New Roman" w:cs="Times New Roman" w:hint="eastAsia"/>
      </w:rPr>
    </w:lvl>
    <w:lvl w:ilvl="6">
      <w:start w:val="1"/>
      <w:numFmt w:val="decimal"/>
      <w:lvlText w:val="%7."/>
      <w:lvlJc w:val="left"/>
      <w:pPr>
        <w:ind w:left="3420" w:hanging="420"/>
      </w:pPr>
      <w:rPr>
        <w:rFonts w:ascii="Times New Roman" w:hAnsi="Times New Roman" w:cs="Times New Roman" w:hint="eastAsia"/>
      </w:rPr>
    </w:lvl>
    <w:lvl w:ilvl="7">
      <w:start w:val="1"/>
      <w:numFmt w:val="lowerLetter"/>
      <w:lvlText w:val="%8)"/>
      <w:lvlJc w:val="left"/>
      <w:pPr>
        <w:ind w:left="3840" w:hanging="420"/>
      </w:pPr>
      <w:rPr>
        <w:rFonts w:ascii="Times New Roman" w:hAnsi="Times New Roman" w:cs="Times New Roman" w:hint="eastAsia"/>
      </w:rPr>
    </w:lvl>
    <w:lvl w:ilvl="8">
      <w:start w:val="1"/>
      <w:numFmt w:val="lowerRoman"/>
      <w:lvlText w:val="%9."/>
      <w:lvlJc w:val="right"/>
      <w:pPr>
        <w:ind w:left="4260" w:hanging="420"/>
      </w:pPr>
      <w:rPr>
        <w:rFonts w:ascii="Times New Roman" w:hAnsi="Times New Roman" w:cs="Times New Roman" w:hint="eastAsia"/>
      </w:rPr>
    </w:lvl>
  </w:abstractNum>
  <w:abstractNum w:abstractNumId="6">
    <w:nsid w:val="085B367F"/>
    <w:multiLevelType w:val="singleLevel"/>
    <w:tmpl w:val="085B367F"/>
    <w:lvl w:ilvl="0">
      <w:start w:val="1"/>
      <w:numFmt w:val="decimalEnclosedCircleChinese"/>
      <w:suff w:val="nothing"/>
      <w:lvlText w:val="%1　"/>
      <w:lvlJc w:val="left"/>
      <w:pPr>
        <w:ind w:left="-116" w:firstLine="400"/>
      </w:pPr>
      <w:rPr>
        <w:rFonts w:hint="eastAsia"/>
      </w:rPr>
    </w:lvl>
  </w:abstractNum>
  <w:abstractNum w:abstractNumId="7">
    <w:nsid w:val="180EC930"/>
    <w:multiLevelType w:val="multilevel"/>
    <w:tmpl w:val="180EC930"/>
    <w:lvl w:ilvl="0">
      <w:start w:val="1"/>
      <w:numFmt w:val="chineseCountingThousand"/>
      <w:suff w:val="space"/>
      <w:lvlText w:val="(%1)"/>
      <w:lvlJc w:val="left"/>
      <w:pPr>
        <w:ind w:left="900" w:hanging="420"/>
      </w:pPr>
      <w:rPr>
        <w:rFonts w:ascii="Times New Roman" w:hAnsi="Times New Roman" w:cs="Times New Roman" w:hint="eastAsia"/>
      </w:rPr>
    </w:lvl>
    <w:lvl w:ilvl="1">
      <w:start w:val="1"/>
      <w:numFmt w:val="lowerLetter"/>
      <w:lvlText w:val="%2)"/>
      <w:lvlJc w:val="left"/>
      <w:pPr>
        <w:ind w:left="1320" w:hanging="420"/>
      </w:pPr>
      <w:rPr>
        <w:rFonts w:ascii="Times New Roman" w:hAnsi="Times New Roman" w:cs="Times New Roman" w:hint="eastAsia"/>
      </w:rPr>
    </w:lvl>
    <w:lvl w:ilvl="2">
      <w:start w:val="1"/>
      <w:numFmt w:val="lowerRoman"/>
      <w:lvlText w:val="%3."/>
      <w:lvlJc w:val="right"/>
      <w:pPr>
        <w:ind w:left="1740" w:hanging="420"/>
      </w:pPr>
      <w:rPr>
        <w:rFonts w:ascii="Times New Roman" w:hAnsi="Times New Roman" w:cs="Times New Roman" w:hint="eastAsia"/>
      </w:rPr>
    </w:lvl>
    <w:lvl w:ilvl="3">
      <w:start w:val="1"/>
      <w:numFmt w:val="decimal"/>
      <w:lvlText w:val="%4."/>
      <w:lvlJc w:val="left"/>
      <w:pPr>
        <w:ind w:left="2160" w:hanging="420"/>
      </w:pPr>
      <w:rPr>
        <w:rFonts w:ascii="Times New Roman" w:hAnsi="Times New Roman" w:cs="Times New Roman" w:hint="eastAsia"/>
      </w:rPr>
    </w:lvl>
    <w:lvl w:ilvl="4">
      <w:start w:val="1"/>
      <w:numFmt w:val="lowerLetter"/>
      <w:lvlText w:val="%5)"/>
      <w:lvlJc w:val="left"/>
      <w:pPr>
        <w:ind w:left="2580" w:hanging="420"/>
      </w:pPr>
      <w:rPr>
        <w:rFonts w:ascii="Times New Roman" w:hAnsi="Times New Roman" w:cs="Times New Roman" w:hint="eastAsia"/>
      </w:rPr>
    </w:lvl>
    <w:lvl w:ilvl="5">
      <w:start w:val="1"/>
      <w:numFmt w:val="lowerRoman"/>
      <w:lvlText w:val="%6."/>
      <w:lvlJc w:val="right"/>
      <w:pPr>
        <w:ind w:left="3000" w:hanging="420"/>
      </w:pPr>
      <w:rPr>
        <w:rFonts w:ascii="Times New Roman" w:hAnsi="Times New Roman" w:cs="Times New Roman" w:hint="eastAsia"/>
      </w:rPr>
    </w:lvl>
    <w:lvl w:ilvl="6">
      <w:start w:val="1"/>
      <w:numFmt w:val="decimal"/>
      <w:lvlText w:val="%7."/>
      <w:lvlJc w:val="left"/>
      <w:pPr>
        <w:ind w:left="3420" w:hanging="420"/>
      </w:pPr>
      <w:rPr>
        <w:rFonts w:ascii="Times New Roman" w:hAnsi="Times New Roman" w:cs="Times New Roman" w:hint="eastAsia"/>
      </w:rPr>
    </w:lvl>
    <w:lvl w:ilvl="7">
      <w:start w:val="1"/>
      <w:numFmt w:val="lowerLetter"/>
      <w:lvlText w:val="%8)"/>
      <w:lvlJc w:val="left"/>
      <w:pPr>
        <w:ind w:left="3840" w:hanging="420"/>
      </w:pPr>
      <w:rPr>
        <w:rFonts w:ascii="Times New Roman" w:hAnsi="Times New Roman" w:cs="Times New Roman" w:hint="eastAsia"/>
      </w:rPr>
    </w:lvl>
    <w:lvl w:ilvl="8">
      <w:start w:val="1"/>
      <w:numFmt w:val="lowerRoman"/>
      <w:lvlText w:val="%9."/>
      <w:lvlJc w:val="right"/>
      <w:pPr>
        <w:ind w:left="4260" w:hanging="420"/>
      </w:pPr>
      <w:rPr>
        <w:rFonts w:ascii="Times New Roman" w:hAnsi="Times New Roman" w:cs="Times New Roman" w:hint="eastAsia"/>
      </w:rPr>
    </w:lvl>
  </w:abstractNum>
  <w:abstractNum w:abstractNumId="8">
    <w:nsid w:val="1E570A58"/>
    <w:multiLevelType w:val="singleLevel"/>
    <w:tmpl w:val="1E570A58"/>
    <w:lvl w:ilvl="0">
      <w:start w:val="5"/>
      <w:numFmt w:val="chineseCounting"/>
      <w:suff w:val="space"/>
      <w:lvlText w:val="第%1章"/>
      <w:lvlJc w:val="left"/>
      <w:rPr>
        <w:rFonts w:hint="eastAsia"/>
      </w:rPr>
    </w:lvl>
  </w:abstractNum>
  <w:abstractNum w:abstractNumId="9">
    <w:nsid w:val="20CD0C64"/>
    <w:multiLevelType w:val="multilevel"/>
    <w:tmpl w:val="20CD0C64"/>
    <w:lvl w:ilvl="0">
      <w:start w:val="1"/>
      <w:numFmt w:val="decimal"/>
      <w:suff w:val="nothing"/>
      <w:lvlText w:val="（%1）"/>
      <w:lvlJc w:val="left"/>
      <w:pPr>
        <w:tabs>
          <w:tab w:val="left" w:pos="0"/>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39843EA2"/>
    <w:multiLevelType w:val="multilevel"/>
    <w:tmpl w:val="39843EA2"/>
    <w:lvl w:ilvl="0">
      <w:start w:val="1"/>
      <w:numFmt w:val="decimal"/>
      <w:lvlText w:val="%1、"/>
      <w:lvlJc w:val="left"/>
      <w:pPr>
        <w:ind w:left="841" w:hanging="361"/>
      </w:pPr>
      <w:rPr>
        <w:rFonts w:ascii="Times New Roman" w:hAnsi="Times New Roman" w:cs="Times New Roman" w:hint="default"/>
      </w:rPr>
    </w:lvl>
    <w:lvl w:ilvl="1">
      <w:start w:val="1"/>
      <w:numFmt w:val="lowerLetter"/>
      <w:lvlText w:val="%2)"/>
      <w:lvlJc w:val="left"/>
      <w:pPr>
        <w:ind w:left="1320" w:hanging="420"/>
      </w:pPr>
      <w:rPr>
        <w:rFonts w:ascii="Times New Roman" w:hAnsi="Times New Roman" w:cs="Times New Roman" w:hint="default"/>
      </w:rPr>
    </w:lvl>
    <w:lvl w:ilvl="2">
      <w:start w:val="1"/>
      <w:numFmt w:val="lowerRoman"/>
      <w:lvlText w:val="%3."/>
      <w:lvlJc w:val="right"/>
      <w:pPr>
        <w:ind w:left="1740" w:hanging="420"/>
      </w:pPr>
      <w:rPr>
        <w:rFonts w:ascii="Times New Roman" w:hAnsi="Times New Roman" w:cs="Times New Roman" w:hint="default"/>
      </w:rPr>
    </w:lvl>
    <w:lvl w:ilvl="3">
      <w:start w:val="1"/>
      <w:numFmt w:val="decimal"/>
      <w:lvlText w:val="%4."/>
      <w:lvlJc w:val="left"/>
      <w:pPr>
        <w:ind w:left="2160" w:hanging="420"/>
      </w:pPr>
      <w:rPr>
        <w:rFonts w:ascii="Times New Roman" w:hAnsi="Times New Roman" w:cs="Times New Roman" w:hint="default"/>
      </w:rPr>
    </w:lvl>
    <w:lvl w:ilvl="4">
      <w:start w:val="1"/>
      <w:numFmt w:val="lowerLetter"/>
      <w:lvlText w:val="%5)"/>
      <w:lvlJc w:val="left"/>
      <w:pPr>
        <w:ind w:left="2580" w:hanging="420"/>
      </w:pPr>
      <w:rPr>
        <w:rFonts w:ascii="Times New Roman" w:hAnsi="Times New Roman" w:cs="Times New Roman" w:hint="default"/>
      </w:rPr>
    </w:lvl>
    <w:lvl w:ilvl="5">
      <w:start w:val="1"/>
      <w:numFmt w:val="lowerRoman"/>
      <w:lvlText w:val="%6."/>
      <w:lvlJc w:val="right"/>
      <w:pPr>
        <w:ind w:left="3000" w:hanging="420"/>
      </w:pPr>
      <w:rPr>
        <w:rFonts w:ascii="Times New Roman" w:hAnsi="Times New Roman" w:cs="Times New Roman" w:hint="default"/>
      </w:rPr>
    </w:lvl>
    <w:lvl w:ilvl="6">
      <w:start w:val="1"/>
      <w:numFmt w:val="decimal"/>
      <w:lvlText w:val="%7."/>
      <w:lvlJc w:val="left"/>
      <w:pPr>
        <w:ind w:left="3420" w:hanging="420"/>
      </w:pPr>
      <w:rPr>
        <w:rFonts w:ascii="Times New Roman" w:hAnsi="Times New Roman" w:cs="Times New Roman" w:hint="default"/>
      </w:rPr>
    </w:lvl>
    <w:lvl w:ilvl="7">
      <w:start w:val="1"/>
      <w:numFmt w:val="lowerLetter"/>
      <w:lvlText w:val="%8)"/>
      <w:lvlJc w:val="left"/>
      <w:pPr>
        <w:ind w:left="3840" w:hanging="420"/>
      </w:pPr>
      <w:rPr>
        <w:rFonts w:ascii="Times New Roman" w:hAnsi="Times New Roman" w:cs="Times New Roman" w:hint="default"/>
      </w:rPr>
    </w:lvl>
    <w:lvl w:ilvl="8">
      <w:start w:val="1"/>
      <w:numFmt w:val="lowerRoman"/>
      <w:lvlText w:val="%9."/>
      <w:lvlJc w:val="right"/>
      <w:pPr>
        <w:ind w:left="4260" w:hanging="420"/>
      </w:pPr>
      <w:rPr>
        <w:rFonts w:ascii="Times New Roman" w:hAnsi="Times New Roman" w:cs="Times New Roman" w:hint="default"/>
      </w:rPr>
    </w:lvl>
  </w:abstractNum>
  <w:abstractNum w:abstractNumId="11">
    <w:nsid w:val="5A7B5277"/>
    <w:multiLevelType w:val="multilevel"/>
    <w:tmpl w:val="5A7B5277"/>
    <w:lvl w:ilvl="0">
      <w:start w:val="3"/>
      <w:numFmt w:val="chineseCountingThousand"/>
      <w:suff w:val="space"/>
      <w:lvlText w:val="(%1)"/>
      <w:lvlJc w:val="left"/>
      <w:pPr>
        <w:ind w:left="906" w:hanging="420"/>
      </w:pPr>
      <w:rPr>
        <w:rFonts w:ascii="Times New Roman" w:hAnsi="Times New Roman" w:cs="Times New Roman" w:hint="eastAsia"/>
      </w:rPr>
    </w:lvl>
    <w:lvl w:ilvl="1">
      <w:start w:val="1"/>
      <w:numFmt w:val="lowerLetter"/>
      <w:lvlText w:val="%2)"/>
      <w:lvlJc w:val="left"/>
      <w:pPr>
        <w:ind w:left="1326" w:hanging="420"/>
      </w:pPr>
      <w:rPr>
        <w:rFonts w:ascii="Times New Roman" w:hAnsi="Times New Roman" w:cs="Times New Roman" w:hint="eastAsia"/>
      </w:rPr>
    </w:lvl>
    <w:lvl w:ilvl="2">
      <w:start w:val="1"/>
      <w:numFmt w:val="lowerRoman"/>
      <w:lvlText w:val="%3."/>
      <w:lvlJc w:val="right"/>
      <w:pPr>
        <w:ind w:left="1746" w:hanging="420"/>
      </w:pPr>
      <w:rPr>
        <w:rFonts w:ascii="Times New Roman" w:hAnsi="Times New Roman" w:cs="Times New Roman" w:hint="eastAsia"/>
      </w:rPr>
    </w:lvl>
    <w:lvl w:ilvl="3">
      <w:start w:val="1"/>
      <w:numFmt w:val="decimal"/>
      <w:lvlText w:val="%4."/>
      <w:lvlJc w:val="left"/>
      <w:pPr>
        <w:ind w:left="2166" w:hanging="420"/>
      </w:pPr>
      <w:rPr>
        <w:rFonts w:ascii="Times New Roman" w:hAnsi="Times New Roman" w:cs="Times New Roman" w:hint="eastAsia"/>
      </w:rPr>
    </w:lvl>
    <w:lvl w:ilvl="4">
      <w:start w:val="1"/>
      <w:numFmt w:val="lowerLetter"/>
      <w:lvlText w:val="%5)"/>
      <w:lvlJc w:val="left"/>
      <w:pPr>
        <w:ind w:left="2586" w:hanging="420"/>
      </w:pPr>
      <w:rPr>
        <w:rFonts w:ascii="Times New Roman" w:hAnsi="Times New Roman" w:cs="Times New Roman" w:hint="eastAsia"/>
      </w:rPr>
    </w:lvl>
    <w:lvl w:ilvl="5">
      <w:start w:val="1"/>
      <w:numFmt w:val="lowerRoman"/>
      <w:lvlText w:val="%6."/>
      <w:lvlJc w:val="right"/>
      <w:pPr>
        <w:ind w:left="3006" w:hanging="420"/>
      </w:pPr>
      <w:rPr>
        <w:rFonts w:ascii="Times New Roman" w:hAnsi="Times New Roman" w:cs="Times New Roman" w:hint="eastAsia"/>
      </w:rPr>
    </w:lvl>
    <w:lvl w:ilvl="6">
      <w:start w:val="1"/>
      <w:numFmt w:val="decimal"/>
      <w:lvlText w:val="%7."/>
      <w:lvlJc w:val="left"/>
      <w:pPr>
        <w:ind w:left="3426" w:hanging="420"/>
      </w:pPr>
      <w:rPr>
        <w:rFonts w:ascii="Times New Roman" w:hAnsi="Times New Roman" w:cs="Times New Roman" w:hint="eastAsia"/>
      </w:rPr>
    </w:lvl>
    <w:lvl w:ilvl="7">
      <w:start w:val="1"/>
      <w:numFmt w:val="lowerLetter"/>
      <w:lvlText w:val="%8)"/>
      <w:lvlJc w:val="left"/>
      <w:pPr>
        <w:ind w:left="3846" w:hanging="420"/>
      </w:pPr>
      <w:rPr>
        <w:rFonts w:ascii="Times New Roman" w:hAnsi="Times New Roman" w:cs="Times New Roman" w:hint="eastAsia"/>
      </w:rPr>
    </w:lvl>
    <w:lvl w:ilvl="8">
      <w:start w:val="1"/>
      <w:numFmt w:val="lowerRoman"/>
      <w:lvlText w:val="%9."/>
      <w:lvlJc w:val="right"/>
      <w:pPr>
        <w:ind w:left="4266" w:hanging="420"/>
      </w:pPr>
      <w:rPr>
        <w:rFonts w:ascii="Times New Roman" w:hAnsi="Times New Roman" w:cs="Times New Roman" w:hint="eastAsia"/>
      </w:rPr>
    </w:lvl>
  </w:abstractNum>
  <w:abstractNum w:abstractNumId="12">
    <w:nsid w:val="5C23B80F"/>
    <w:multiLevelType w:val="singleLevel"/>
    <w:tmpl w:val="5C23B80F"/>
    <w:lvl w:ilvl="0">
      <w:start w:val="1"/>
      <w:numFmt w:val="decimalEnclosedCircleChinese"/>
      <w:suff w:val="nothing"/>
      <w:lvlText w:val="%1　"/>
      <w:lvlJc w:val="left"/>
      <w:pPr>
        <w:ind w:left="0" w:firstLine="400"/>
      </w:pPr>
      <w:rPr>
        <w:rFonts w:hint="eastAsia"/>
      </w:rPr>
    </w:lvl>
  </w:abstractNum>
  <w:num w:numId="1">
    <w:abstractNumId w:val="6"/>
  </w:num>
  <w:num w:numId="2">
    <w:abstractNumId w:val="0"/>
  </w:num>
  <w:num w:numId="3">
    <w:abstractNumId w:val="8"/>
  </w:num>
  <w:num w:numId="4">
    <w:abstractNumId w:val="7"/>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11"/>
  </w:num>
  <w:num w:numId="9">
    <w:abstractNumId w:val="12"/>
  </w:num>
  <w:num w:numId="10">
    <w:abstractNumId w:val="3"/>
  </w:num>
  <w:num w:numId="11">
    <w:abstractNumId w:val="1"/>
  </w:num>
  <w:num w:numId="12">
    <w:abstractNumId w:val="2"/>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WIxMTg4MTY1NWFkMzBiYjBjODYxMjkzMWFkMDFmMjIifQ=="/>
  </w:docVars>
  <w:rsids>
    <w:rsidRoot w:val="53B52B8D"/>
    <w:rsid w:val="00004B35"/>
    <w:rsid w:val="00005E01"/>
    <w:rsid w:val="00035A71"/>
    <w:rsid w:val="00052CD3"/>
    <w:rsid w:val="00062905"/>
    <w:rsid w:val="000B5AE7"/>
    <w:rsid w:val="001273C5"/>
    <w:rsid w:val="00130ED0"/>
    <w:rsid w:val="00162D57"/>
    <w:rsid w:val="001C100D"/>
    <w:rsid w:val="001C3FC6"/>
    <w:rsid w:val="001C4423"/>
    <w:rsid w:val="001D54EE"/>
    <w:rsid w:val="0020222F"/>
    <w:rsid w:val="00206D79"/>
    <w:rsid w:val="00225F1D"/>
    <w:rsid w:val="00227EAA"/>
    <w:rsid w:val="0023574A"/>
    <w:rsid w:val="00291679"/>
    <w:rsid w:val="002A40C8"/>
    <w:rsid w:val="002E63B2"/>
    <w:rsid w:val="002F2429"/>
    <w:rsid w:val="00331FA8"/>
    <w:rsid w:val="00343267"/>
    <w:rsid w:val="00360E6E"/>
    <w:rsid w:val="00381256"/>
    <w:rsid w:val="003D58BE"/>
    <w:rsid w:val="003E0840"/>
    <w:rsid w:val="00422CED"/>
    <w:rsid w:val="004E0D67"/>
    <w:rsid w:val="004E2440"/>
    <w:rsid w:val="005321CA"/>
    <w:rsid w:val="00535E05"/>
    <w:rsid w:val="00541D9C"/>
    <w:rsid w:val="00553F58"/>
    <w:rsid w:val="00556B4D"/>
    <w:rsid w:val="00594371"/>
    <w:rsid w:val="005B46B0"/>
    <w:rsid w:val="00601F7B"/>
    <w:rsid w:val="0064435A"/>
    <w:rsid w:val="00651DC9"/>
    <w:rsid w:val="00661630"/>
    <w:rsid w:val="00665599"/>
    <w:rsid w:val="006A4824"/>
    <w:rsid w:val="006B750B"/>
    <w:rsid w:val="006E29D1"/>
    <w:rsid w:val="006E2AA5"/>
    <w:rsid w:val="007039A7"/>
    <w:rsid w:val="0071664F"/>
    <w:rsid w:val="007F1CFB"/>
    <w:rsid w:val="00805A5A"/>
    <w:rsid w:val="008146FB"/>
    <w:rsid w:val="0081782B"/>
    <w:rsid w:val="00874A6C"/>
    <w:rsid w:val="008A48D9"/>
    <w:rsid w:val="008F0CB4"/>
    <w:rsid w:val="0094416D"/>
    <w:rsid w:val="009B776D"/>
    <w:rsid w:val="009C0A84"/>
    <w:rsid w:val="009F7658"/>
    <w:rsid w:val="00A66855"/>
    <w:rsid w:val="00A676E7"/>
    <w:rsid w:val="00A809B1"/>
    <w:rsid w:val="00A874BB"/>
    <w:rsid w:val="00AC3146"/>
    <w:rsid w:val="00B030F4"/>
    <w:rsid w:val="00B146C0"/>
    <w:rsid w:val="00B22755"/>
    <w:rsid w:val="00B33CF6"/>
    <w:rsid w:val="00B34E89"/>
    <w:rsid w:val="00B5065D"/>
    <w:rsid w:val="00B521EE"/>
    <w:rsid w:val="00B77CFA"/>
    <w:rsid w:val="00B801E5"/>
    <w:rsid w:val="00B8403D"/>
    <w:rsid w:val="00B87A8B"/>
    <w:rsid w:val="00B9516A"/>
    <w:rsid w:val="00BE4762"/>
    <w:rsid w:val="00C91538"/>
    <w:rsid w:val="00CB0671"/>
    <w:rsid w:val="00CC4754"/>
    <w:rsid w:val="00CD4C0D"/>
    <w:rsid w:val="00D01A4A"/>
    <w:rsid w:val="00D40D9C"/>
    <w:rsid w:val="00D57045"/>
    <w:rsid w:val="00D701C5"/>
    <w:rsid w:val="00D72DE2"/>
    <w:rsid w:val="00DA1857"/>
    <w:rsid w:val="00DA1EB8"/>
    <w:rsid w:val="00E12761"/>
    <w:rsid w:val="00E51FFA"/>
    <w:rsid w:val="00EA02E6"/>
    <w:rsid w:val="00ED6F11"/>
    <w:rsid w:val="00F11438"/>
    <w:rsid w:val="00F93422"/>
    <w:rsid w:val="00FA01AC"/>
    <w:rsid w:val="00FB2D16"/>
    <w:rsid w:val="03BB7FBE"/>
    <w:rsid w:val="04893C18"/>
    <w:rsid w:val="050F05C1"/>
    <w:rsid w:val="05AA2098"/>
    <w:rsid w:val="05E04021"/>
    <w:rsid w:val="065C2940"/>
    <w:rsid w:val="09381DA1"/>
    <w:rsid w:val="09A71C32"/>
    <w:rsid w:val="0A8E30DF"/>
    <w:rsid w:val="0AB17507"/>
    <w:rsid w:val="0C6F6AA7"/>
    <w:rsid w:val="0CA1053B"/>
    <w:rsid w:val="0CE75980"/>
    <w:rsid w:val="0D962174"/>
    <w:rsid w:val="0E306F56"/>
    <w:rsid w:val="0E7E2E6D"/>
    <w:rsid w:val="10196798"/>
    <w:rsid w:val="11C6025A"/>
    <w:rsid w:val="15A563D8"/>
    <w:rsid w:val="169C51BD"/>
    <w:rsid w:val="176C18A3"/>
    <w:rsid w:val="177F50ED"/>
    <w:rsid w:val="17CF1E32"/>
    <w:rsid w:val="18003D99"/>
    <w:rsid w:val="1A366379"/>
    <w:rsid w:val="1AD324ED"/>
    <w:rsid w:val="1B6F54BE"/>
    <w:rsid w:val="1B7C5572"/>
    <w:rsid w:val="1BEE796E"/>
    <w:rsid w:val="1D8E7090"/>
    <w:rsid w:val="1DF61502"/>
    <w:rsid w:val="21303AA0"/>
    <w:rsid w:val="22040180"/>
    <w:rsid w:val="240D6FC4"/>
    <w:rsid w:val="25A14E0E"/>
    <w:rsid w:val="270065C5"/>
    <w:rsid w:val="290C4C94"/>
    <w:rsid w:val="29DD218D"/>
    <w:rsid w:val="29E4176D"/>
    <w:rsid w:val="2B177920"/>
    <w:rsid w:val="2B5A60C9"/>
    <w:rsid w:val="2B5D29D9"/>
    <w:rsid w:val="2D3B78F6"/>
    <w:rsid w:val="2DBD030B"/>
    <w:rsid w:val="2E056463"/>
    <w:rsid w:val="2E6518F6"/>
    <w:rsid w:val="2EFB33FE"/>
    <w:rsid w:val="2F13270B"/>
    <w:rsid w:val="2F955C50"/>
    <w:rsid w:val="302D3FB4"/>
    <w:rsid w:val="303845C1"/>
    <w:rsid w:val="309237F9"/>
    <w:rsid w:val="309F3DF3"/>
    <w:rsid w:val="34563267"/>
    <w:rsid w:val="348A4CBF"/>
    <w:rsid w:val="358856A2"/>
    <w:rsid w:val="35F86D14"/>
    <w:rsid w:val="36A44E7B"/>
    <w:rsid w:val="37CF5A49"/>
    <w:rsid w:val="393F1B38"/>
    <w:rsid w:val="3A43428E"/>
    <w:rsid w:val="3BA82A38"/>
    <w:rsid w:val="3BCE7B87"/>
    <w:rsid w:val="3CFA6FE0"/>
    <w:rsid w:val="3E1E3EDF"/>
    <w:rsid w:val="3E5F0F6A"/>
    <w:rsid w:val="4050500F"/>
    <w:rsid w:val="40723D81"/>
    <w:rsid w:val="41047198"/>
    <w:rsid w:val="41AF2209"/>
    <w:rsid w:val="42145338"/>
    <w:rsid w:val="452E3A33"/>
    <w:rsid w:val="46D544C0"/>
    <w:rsid w:val="4A3E237C"/>
    <w:rsid w:val="4A7B3E41"/>
    <w:rsid w:val="4B7A342E"/>
    <w:rsid w:val="4BEA116A"/>
    <w:rsid w:val="4C046B38"/>
    <w:rsid w:val="4C636610"/>
    <w:rsid w:val="4DF416CF"/>
    <w:rsid w:val="4DF74D1B"/>
    <w:rsid w:val="4F9A44F8"/>
    <w:rsid w:val="50E61077"/>
    <w:rsid w:val="523844B4"/>
    <w:rsid w:val="52BE459E"/>
    <w:rsid w:val="53080462"/>
    <w:rsid w:val="53B52B8D"/>
    <w:rsid w:val="585119A0"/>
    <w:rsid w:val="597930F1"/>
    <w:rsid w:val="59EA1BD8"/>
    <w:rsid w:val="5AC37440"/>
    <w:rsid w:val="5ADB41DE"/>
    <w:rsid w:val="5ADD03AF"/>
    <w:rsid w:val="5B7E5CEA"/>
    <w:rsid w:val="5D834986"/>
    <w:rsid w:val="5E2A300C"/>
    <w:rsid w:val="5FFE1D66"/>
    <w:rsid w:val="61181721"/>
    <w:rsid w:val="64AE288A"/>
    <w:rsid w:val="64CF26BA"/>
    <w:rsid w:val="678D475E"/>
    <w:rsid w:val="699F478D"/>
    <w:rsid w:val="69BF1CA4"/>
    <w:rsid w:val="6C5A0E3F"/>
    <w:rsid w:val="6D7A5CD6"/>
    <w:rsid w:val="6DE6351F"/>
    <w:rsid w:val="6E602435"/>
    <w:rsid w:val="6EBF142E"/>
    <w:rsid w:val="6F3141F7"/>
    <w:rsid w:val="6F800BBD"/>
    <w:rsid w:val="71F13D46"/>
    <w:rsid w:val="72231346"/>
    <w:rsid w:val="726C7D64"/>
    <w:rsid w:val="728E1843"/>
    <w:rsid w:val="73661E78"/>
    <w:rsid w:val="740712D3"/>
    <w:rsid w:val="75381C85"/>
    <w:rsid w:val="75557B29"/>
    <w:rsid w:val="75C5557C"/>
    <w:rsid w:val="75CB4B5C"/>
    <w:rsid w:val="76C70E7F"/>
    <w:rsid w:val="77F338CE"/>
    <w:rsid w:val="77F79321"/>
    <w:rsid w:val="79317249"/>
    <w:rsid w:val="79D2348F"/>
    <w:rsid w:val="7CE359F9"/>
    <w:rsid w:val="7D5F0C28"/>
    <w:rsid w:val="7EA21F4D"/>
    <w:rsid w:val="7ECB797B"/>
    <w:rsid w:val="BBBF7779"/>
    <w:rsid w:val="0C8D4217"/>
    <w:rsid w:val="2C2C7879"/>
    <w:rsid w:val="496D45F2"/>
    <w:rsid w:val="562543F0"/>
    <w:rsid w:val="6CBD41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Body Text Indent" w:semiHidden="1" w:uiPriority="99" w:unhideWhenUsed="1" w:qFormat="1"/>
    <w:lsdException w:name="Subtitle" w:qFormat="1"/>
    <w:lsdException w:name="Body Text First Indent 2" w:uiPriority="99" w:unhideWhenUsed="1"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A676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rsid w:val="00A676E7"/>
    <w:pPr>
      <w:ind w:firstLineChars="200" w:firstLine="420"/>
    </w:pPr>
  </w:style>
  <w:style w:type="paragraph" w:styleId="a3">
    <w:name w:val="Body Text Indent"/>
    <w:basedOn w:val="a"/>
    <w:next w:val="2"/>
    <w:uiPriority w:val="99"/>
    <w:semiHidden/>
    <w:unhideWhenUsed/>
    <w:qFormat/>
    <w:rsid w:val="00A676E7"/>
    <w:pPr>
      <w:spacing w:after="120"/>
      <w:ind w:leftChars="200" w:left="420"/>
    </w:pPr>
  </w:style>
  <w:style w:type="paragraph" w:styleId="a4">
    <w:name w:val="Body Text"/>
    <w:basedOn w:val="a"/>
    <w:uiPriority w:val="99"/>
    <w:unhideWhenUsed/>
    <w:qFormat/>
    <w:rsid w:val="00A676E7"/>
    <w:pPr>
      <w:spacing w:before="100" w:beforeAutospacing="1" w:after="120"/>
    </w:pPr>
    <w:rPr>
      <w:rFonts w:ascii="Calibri" w:eastAsia="宋体" w:hAnsi="Calibri" w:cs="Times New Roman"/>
    </w:rPr>
  </w:style>
  <w:style w:type="paragraph" w:styleId="20">
    <w:name w:val="Body Text Indent 2"/>
    <w:basedOn w:val="a"/>
    <w:link w:val="2Char"/>
    <w:qFormat/>
    <w:rsid w:val="00A676E7"/>
    <w:pPr>
      <w:spacing w:after="120" w:line="480" w:lineRule="auto"/>
      <w:ind w:leftChars="200" w:left="420"/>
    </w:pPr>
  </w:style>
  <w:style w:type="paragraph" w:styleId="a5">
    <w:name w:val="Balloon Text"/>
    <w:basedOn w:val="a"/>
    <w:link w:val="Char"/>
    <w:rsid w:val="00A676E7"/>
    <w:rPr>
      <w:sz w:val="18"/>
      <w:szCs w:val="18"/>
    </w:rPr>
  </w:style>
  <w:style w:type="paragraph" w:styleId="a6">
    <w:name w:val="footer"/>
    <w:basedOn w:val="a"/>
    <w:link w:val="Char0"/>
    <w:uiPriority w:val="99"/>
    <w:qFormat/>
    <w:rsid w:val="00A676E7"/>
    <w:pPr>
      <w:tabs>
        <w:tab w:val="center" w:pos="4153"/>
        <w:tab w:val="right" w:pos="8306"/>
      </w:tabs>
      <w:snapToGrid w:val="0"/>
      <w:jc w:val="left"/>
    </w:pPr>
    <w:rPr>
      <w:sz w:val="18"/>
      <w:szCs w:val="18"/>
    </w:rPr>
  </w:style>
  <w:style w:type="paragraph" w:styleId="a7">
    <w:name w:val="header"/>
    <w:basedOn w:val="a"/>
    <w:link w:val="Char1"/>
    <w:qFormat/>
    <w:rsid w:val="00A676E7"/>
    <w:pPr>
      <w:pBdr>
        <w:bottom w:val="single" w:sz="6" w:space="1" w:color="auto"/>
      </w:pBdr>
      <w:tabs>
        <w:tab w:val="center" w:pos="4153"/>
        <w:tab w:val="right" w:pos="8306"/>
      </w:tabs>
      <w:snapToGrid w:val="0"/>
      <w:jc w:val="center"/>
    </w:pPr>
    <w:rPr>
      <w:sz w:val="18"/>
      <w:szCs w:val="18"/>
    </w:rPr>
  </w:style>
  <w:style w:type="paragraph" w:styleId="a8">
    <w:name w:val="Normal (Web)"/>
    <w:basedOn w:val="a"/>
    <w:next w:val="a"/>
    <w:qFormat/>
    <w:rsid w:val="00A676E7"/>
    <w:pPr>
      <w:spacing w:beforeAutospacing="1" w:afterAutospacing="1"/>
      <w:jc w:val="left"/>
    </w:pPr>
    <w:rPr>
      <w:rFonts w:cs="Times New Roman"/>
      <w:kern w:val="0"/>
      <w:sz w:val="24"/>
    </w:rPr>
  </w:style>
  <w:style w:type="table" w:styleId="a9">
    <w:name w:val="Table Grid"/>
    <w:basedOn w:val="a1"/>
    <w:qFormat/>
    <w:rsid w:val="00A676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sid w:val="00A676E7"/>
    <w:rPr>
      <w:b/>
    </w:rPr>
  </w:style>
  <w:style w:type="paragraph" w:customStyle="1" w:styleId="null3">
    <w:name w:val="null3"/>
    <w:hidden/>
    <w:qFormat/>
    <w:rsid w:val="00A676E7"/>
    <w:rPr>
      <w:rFonts w:hint="eastAsia"/>
    </w:rPr>
  </w:style>
  <w:style w:type="character" w:customStyle="1" w:styleId="Char1">
    <w:name w:val="页眉 Char"/>
    <w:basedOn w:val="a0"/>
    <w:link w:val="a7"/>
    <w:qFormat/>
    <w:rsid w:val="00A676E7"/>
    <w:rPr>
      <w:kern w:val="2"/>
      <w:sz w:val="18"/>
      <w:szCs w:val="18"/>
    </w:rPr>
  </w:style>
  <w:style w:type="character" w:customStyle="1" w:styleId="Char0">
    <w:name w:val="页脚 Char"/>
    <w:basedOn w:val="a0"/>
    <w:link w:val="a6"/>
    <w:uiPriority w:val="99"/>
    <w:qFormat/>
    <w:rsid w:val="00A676E7"/>
    <w:rPr>
      <w:kern w:val="2"/>
      <w:sz w:val="18"/>
      <w:szCs w:val="18"/>
    </w:rPr>
  </w:style>
  <w:style w:type="character" w:customStyle="1" w:styleId="2Char">
    <w:name w:val="正文文本缩进 2 Char"/>
    <w:basedOn w:val="a0"/>
    <w:link w:val="20"/>
    <w:qFormat/>
    <w:rsid w:val="00A676E7"/>
    <w:rPr>
      <w:kern w:val="2"/>
      <w:sz w:val="21"/>
      <w:szCs w:val="24"/>
    </w:rPr>
  </w:style>
  <w:style w:type="paragraph" w:styleId="ab">
    <w:name w:val="List Paragraph"/>
    <w:basedOn w:val="a"/>
    <w:uiPriority w:val="99"/>
    <w:qFormat/>
    <w:rsid w:val="00A676E7"/>
    <w:pPr>
      <w:ind w:firstLine="420"/>
    </w:pPr>
    <w:rPr>
      <w:rFonts w:ascii="Calibri" w:eastAsia="宋体" w:hAnsi="Calibri" w:cs="Calibri"/>
    </w:rPr>
  </w:style>
  <w:style w:type="character" w:customStyle="1" w:styleId="15">
    <w:name w:val="15"/>
    <w:basedOn w:val="a0"/>
    <w:qFormat/>
    <w:rsid w:val="00A676E7"/>
    <w:rPr>
      <w:rFonts w:ascii="Calibri" w:eastAsia="宋体" w:hAnsi="Calibri" w:cs="Times New Roman" w:hint="default"/>
      <w:b/>
    </w:rPr>
  </w:style>
  <w:style w:type="paragraph" w:customStyle="1" w:styleId="Default">
    <w:name w:val="Default"/>
    <w:basedOn w:val="a"/>
    <w:qFormat/>
    <w:rsid w:val="00A676E7"/>
    <w:pPr>
      <w:autoSpaceDE w:val="0"/>
      <w:autoSpaceDN w:val="0"/>
      <w:adjustRightInd w:val="0"/>
      <w:jc w:val="left"/>
    </w:pPr>
    <w:rPr>
      <w:rFonts w:ascii="宋体" w:eastAsia="宋体" w:hAnsi="宋体"/>
      <w:color w:val="000000"/>
      <w:kern w:val="0"/>
      <w:sz w:val="24"/>
    </w:rPr>
  </w:style>
  <w:style w:type="character" w:customStyle="1" w:styleId="Char">
    <w:name w:val="批注框文本 Char"/>
    <w:basedOn w:val="a0"/>
    <w:link w:val="a5"/>
    <w:rsid w:val="00A676E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F3C3A27-18E7-432A-914C-3FD301C59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85</Pages>
  <Words>9572</Words>
  <Characters>54561</Characters>
  <Application>Microsoft Office Word</Application>
  <DocSecurity>0</DocSecurity>
  <Lines>454</Lines>
  <Paragraphs>128</Paragraphs>
  <ScaleCrop>false</ScaleCrop>
  <Company/>
  <LinksUpToDate>false</LinksUpToDate>
  <CharactersWithSpaces>64005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五块钱</dc:creator>
  <cp:lastModifiedBy>Administrator</cp:lastModifiedBy>
  <cp:revision>69</cp:revision>
  <cp:lastPrinted>2023-05-18T23:57:00Z</cp:lastPrinted>
  <dcterms:created xsi:type="dcterms:W3CDTF">2022-04-08T19:57:00Z</dcterms:created>
  <dcterms:modified xsi:type="dcterms:W3CDTF">2023-05-25T09:22:00Z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E0A64C4A3EC34291A1336C560AB59F04_13</vt:lpwstr>
  </property>
</Properties>
</file>