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rPr>
      </w:pPr>
      <w:r>
        <w:rPr>
          <w:rFonts w:hint="eastAsia"/>
        </w:rPr>
        <w:t>综合布线实训室</w:t>
      </w:r>
      <w:r>
        <w:rPr>
          <w:rFonts w:hint="eastAsia"/>
        </w:rPr>
        <w:t>实训设备采购项目</w:t>
      </w:r>
    </w:p>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自动化工程系现有电气自动化技术、电子信息工程技术、工业机器人技术和医疗设备应用技术四个专业，拥有省级智能制造自动化专业群。学院从</w:t>
      </w:r>
      <w:r>
        <w:rPr>
          <w:rFonts w:hint="eastAsia" w:eastAsia="仿宋体-10Point"/>
          <w:sz w:val="24"/>
        </w:rPr>
        <w:t>“</w:t>
      </w:r>
      <w:r>
        <w:rPr>
          <w:rFonts w:hint="eastAsia"/>
          <w:sz w:val="24"/>
        </w:rPr>
        <w:t>XXXX建设项目</w:t>
      </w:r>
      <w:r>
        <w:rPr>
          <w:rFonts w:hint="eastAsia" w:eastAsia="仿宋体-10Point"/>
          <w:sz w:val="24"/>
        </w:rPr>
        <w:t>”</w:t>
      </w:r>
      <w:r>
        <w:rPr>
          <w:rFonts w:hint="eastAsia" w:eastAsia="仿宋体-10Point"/>
          <w:bCs/>
          <w:sz w:val="24"/>
        </w:rPr>
        <w:t>划拨82.5万元用于</w:t>
      </w:r>
      <w:r>
        <w:rPr>
          <w:rFonts w:hint="eastAsia" w:ascii="宋体" w:hAnsi="宋体"/>
          <w:sz w:val="24"/>
        </w:rPr>
        <w:t>实训设备的采购经费。主要采购</w:t>
      </w:r>
      <w:r>
        <w:rPr>
          <w:rFonts w:hint="eastAsia"/>
          <w:sz w:val="24"/>
        </w:rPr>
        <w:t>智能家居综合实训装置、工程技术实训平台和</w:t>
      </w:r>
      <w:r>
        <w:rPr>
          <w:sz w:val="24"/>
        </w:rPr>
        <w:t>网络配线实训装置</w:t>
      </w:r>
      <w:r>
        <w:rPr>
          <w:rFonts w:hint="eastAsia" w:ascii="宋体" w:hAnsi="宋体"/>
          <w:sz w:val="24"/>
        </w:rPr>
        <w:t>等设备。</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rPr>
          <w:rFonts w:ascii="宋体" w:hAnsi="宋体"/>
          <w:sz w:val="24"/>
        </w:rPr>
      </w:pPr>
      <w:r>
        <w:rPr>
          <w:rFonts w:hint="eastAsia" w:ascii="宋体" w:hAnsi="宋体"/>
          <w:sz w:val="24"/>
        </w:rPr>
        <w:t>自动化工程系现有学生70</w:t>
      </w:r>
      <w:r>
        <w:rPr>
          <w:rFonts w:ascii="宋体" w:hAnsi="宋体"/>
          <w:sz w:val="24"/>
        </w:rPr>
        <w:t>0</w:t>
      </w:r>
      <w:r>
        <w:rPr>
          <w:rFonts w:hint="eastAsia" w:ascii="宋体" w:hAnsi="宋体"/>
          <w:sz w:val="24"/>
        </w:rPr>
        <w:t>多人，而且数量逐年增加。原来配置的基础性实训设备台套数较少，需要增加数量。专业性实训设备大部分已报废，目前设备缺乏，急需增置。。</w:t>
      </w:r>
      <w:bookmarkStart w:id="0" w:name="_GoBack"/>
      <w:bookmarkEnd w:id="0"/>
    </w:p>
    <w:p>
      <w:pPr>
        <w:spacing w:line="400" w:lineRule="exact"/>
        <w:ind w:firstLine="480"/>
        <w:rPr>
          <w:rFonts w:ascii="宋体" w:hAnsi="宋体"/>
          <w:sz w:val="24"/>
        </w:rPr>
      </w:pPr>
      <w:r>
        <w:rPr>
          <w:rFonts w:hint="eastAsia" w:ascii="宋体" w:hAnsi="宋体"/>
          <w:sz w:val="24"/>
        </w:rPr>
        <w:t>新增采购的实训设备所能开展的实训项目能够满足家电电工、电气安装、计算机网络技术、综合布线等课程的实践教学需求。设备具有智能化和网络化特点，且配有实验教学信息化管理系统，与其它同类实训设备相比，有一定的先进性。</w:t>
      </w:r>
    </w:p>
    <w:p>
      <w:pPr>
        <w:spacing w:line="400" w:lineRule="exact"/>
        <w:rPr>
          <w:rFonts w:ascii="宋体" w:hAnsi="宋体"/>
          <w:sz w:val="24"/>
        </w:rPr>
      </w:pPr>
      <w:r>
        <w:rPr>
          <w:rFonts w:hint="eastAsia" w:ascii="宋体" w:hAnsi="宋体"/>
          <w:b/>
          <w:sz w:val="24"/>
        </w:rPr>
        <w:t>三、罗列新设备对应课程及实训项目</w:t>
      </w:r>
    </w:p>
    <w:tbl>
      <w:tblPr>
        <w:tblStyle w:val="7"/>
        <w:tblW w:w="8879" w:type="dxa"/>
        <w:jc w:val="center"/>
        <w:tblLayout w:type="fixed"/>
        <w:tblCellMar>
          <w:top w:w="0" w:type="dxa"/>
          <w:left w:w="108" w:type="dxa"/>
          <w:bottom w:w="0" w:type="dxa"/>
          <w:right w:w="108" w:type="dxa"/>
        </w:tblCellMar>
      </w:tblPr>
      <w:tblGrid>
        <w:gridCol w:w="819"/>
        <w:gridCol w:w="1650"/>
        <w:gridCol w:w="2058"/>
        <w:gridCol w:w="4352"/>
      </w:tblGrid>
      <w:tr>
        <w:tblPrEx>
          <w:tblCellMar>
            <w:top w:w="0" w:type="dxa"/>
            <w:left w:w="108" w:type="dxa"/>
            <w:bottom w:w="0" w:type="dxa"/>
            <w:right w:w="108" w:type="dxa"/>
          </w:tblCellMar>
        </w:tblPrEx>
        <w:trPr>
          <w:trHeight w:val="90"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205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3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CellMar>
            <w:top w:w="0" w:type="dxa"/>
            <w:left w:w="108" w:type="dxa"/>
            <w:bottom w:w="0" w:type="dxa"/>
            <w:right w:w="108" w:type="dxa"/>
          </w:tblCellMar>
        </w:tblPrEx>
        <w:trPr>
          <w:trHeight w:val="390" w:hRule="atLeast"/>
          <w:jc w:val="center"/>
        </w:trPr>
        <w:tc>
          <w:tcPr>
            <w:tcW w:w="81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6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智能家居综合实训装置、工程技术实训平台</w:t>
            </w:r>
          </w:p>
        </w:tc>
        <w:tc>
          <w:tcPr>
            <w:tcW w:w="205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家电电工、电气安装、计算机网络技术、综合布线</w:t>
            </w:r>
          </w:p>
        </w:tc>
        <w:tc>
          <w:tcPr>
            <w:tcW w:w="4352" w:type="dxa"/>
            <w:tcBorders>
              <w:top w:val="nil"/>
              <w:left w:val="nil"/>
              <w:bottom w:val="single" w:color="auto" w:sz="4" w:space="0"/>
              <w:right w:val="sing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一、强电部分</w:t>
            </w:r>
          </w:p>
          <w:p>
            <w:pPr>
              <w:adjustRightInd w:val="0"/>
              <w:snapToGrid w:val="0"/>
              <w:rPr>
                <w:rFonts w:ascii="宋体" w:hAnsi="宋体" w:cs="宋体"/>
                <w:kern w:val="0"/>
                <w:szCs w:val="21"/>
              </w:rPr>
            </w:pPr>
            <w:r>
              <w:rPr>
                <w:rFonts w:hint="eastAsia" w:ascii="宋体" w:hAnsi="宋体" w:cs="宋体"/>
                <w:kern w:val="0"/>
                <w:szCs w:val="21"/>
              </w:rPr>
              <w:t>1、日光灯的安装</w:t>
            </w:r>
          </w:p>
          <w:p>
            <w:pPr>
              <w:adjustRightInd w:val="0"/>
              <w:snapToGrid w:val="0"/>
              <w:rPr>
                <w:rFonts w:ascii="宋体" w:hAnsi="宋体" w:cs="宋体"/>
                <w:kern w:val="0"/>
                <w:szCs w:val="21"/>
              </w:rPr>
            </w:pPr>
            <w:r>
              <w:rPr>
                <w:rFonts w:hint="eastAsia" w:ascii="宋体" w:hAnsi="宋体" w:cs="宋体"/>
                <w:kern w:val="0"/>
                <w:szCs w:val="21"/>
              </w:rPr>
              <w:t>2、射灯的安装</w:t>
            </w:r>
          </w:p>
          <w:p>
            <w:pPr>
              <w:adjustRightInd w:val="0"/>
              <w:snapToGrid w:val="0"/>
              <w:rPr>
                <w:rFonts w:ascii="宋体" w:hAnsi="宋体" w:cs="宋体"/>
                <w:kern w:val="0"/>
                <w:szCs w:val="21"/>
              </w:rPr>
            </w:pPr>
            <w:r>
              <w:rPr>
                <w:rFonts w:hint="eastAsia" w:ascii="宋体" w:hAnsi="宋体" w:cs="宋体"/>
                <w:kern w:val="0"/>
                <w:szCs w:val="21"/>
              </w:rPr>
              <w:t>3、吸顶灯的安装</w:t>
            </w:r>
          </w:p>
          <w:p>
            <w:pPr>
              <w:adjustRightInd w:val="0"/>
              <w:snapToGrid w:val="0"/>
              <w:rPr>
                <w:rFonts w:ascii="宋体" w:hAnsi="宋体" w:cs="宋体"/>
                <w:kern w:val="0"/>
                <w:szCs w:val="21"/>
              </w:rPr>
            </w:pPr>
            <w:r>
              <w:rPr>
                <w:rFonts w:hint="eastAsia" w:ascii="宋体" w:hAnsi="宋体" w:cs="宋体"/>
                <w:kern w:val="0"/>
                <w:szCs w:val="21"/>
              </w:rPr>
              <w:t>4、节能灯的安装</w:t>
            </w:r>
          </w:p>
          <w:p>
            <w:pPr>
              <w:adjustRightInd w:val="0"/>
              <w:snapToGrid w:val="0"/>
              <w:rPr>
                <w:rFonts w:ascii="宋体" w:hAnsi="宋体" w:cs="宋体"/>
                <w:kern w:val="0"/>
                <w:szCs w:val="21"/>
              </w:rPr>
            </w:pPr>
            <w:r>
              <w:rPr>
                <w:rFonts w:hint="eastAsia" w:ascii="宋体" w:hAnsi="宋体" w:cs="宋体"/>
                <w:kern w:val="0"/>
                <w:szCs w:val="21"/>
              </w:rPr>
              <w:t>5、PVC管的处理与布置</w:t>
            </w:r>
          </w:p>
          <w:p>
            <w:pPr>
              <w:adjustRightInd w:val="0"/>
              <w:snapToGrid w:val="0"/>
              <w:rPr>
                <w:rFonts w:ascii="宋体" w:hAnsi="宋体" w:cs="宋体"/>
                <w:kern w:val="0"/>
                <w:szCs w:val="21"/>
              </w:rPr>
            </w:pPr>
            <w:r>
              <w:rPr>
                <w:rFonts w:hint="eastAsia" w:ascii="宋体" w:hAnsi="宋体" w:cs="宋体"/>
                <w:kern w:val="0"/>
                <w:szCs w:val="21"/>
              </w:rPr>
              <w:t>6、PVC管的穿线</w:t>
            </w:r>
          </w:p>
          <w:p>
            <w:pPr>
              <w:adjustRightInd w:val="0"/>
              <w:snapToGrid w:val="0"/>
              <w:rPr>
                <w:rFonts w:ascii="宋体" w:hAnsi="宋体" w:cs="宋体"/>
                <w:kern w:val="0"/>
                <w:szCs w:val="21"/>
              </w:rPr>
            </w:pPr>
            <w:r>
              <w:rPr>
                <w:rFonts w:hint="eastAsia" w:ascii="宋体" w:hAnsi="宋体" w:cs="宋体"/>
                <w:kern w:val="0"/>
                <w:szCs w:val="21"/>
              </w:rPr>
              <w:t>7、开关与插座的安装</w:t>
            </w:r>
          </w:p>
          <w:p>
            <w:pPr>
              <w:adjustRightInd w:val="0"/>
              <w:snapToGrid w:val="0"/>
              <w:rPr>
                <w:rFonts w:ascii="宋体" w:hAnsi="宋体" w:cs="宋体"/>
                <w:kern w:val="0"/>
                <w:szCs w:val="21"/>
              </w:rPr>
            </w:pPr>
            <w:r>
              <w:rPr>
                <w:rFonts w:hint="eastAsia" w:ascii="宋体" w:hAnsi="宋体" w:cs="宋体"/>
                <w:kern w:val="0"/>
                <w:szCs w:val="21"/>
              </w:rPr>
              <w:t>8、分线盒的安装</w:t>
            </w:r>
          </w:p>
          <w:p>
            <w:pPr>
              <w:adjustRightInd w:val="0"/>
              <w:snapToGrid w:val="0"/>
              <w:rPr>
                <w:rFonts w:ascii="宋体" w:hAnsi="宋体" w:cs="宋体"/>
                <w:kern w:val="0"/>
                <w:szCs w:val="21"/>
              </w:rPr>
            </w:pPr>
            <w:r>
              <w:rPr>
                <w:rFonts w:hint="eastAsia" w:ascii="宋体" w:hAnsi="宋体" w:cs="宋体"/>
                <w:kern w:val="0"/>
                <w:szCs w:val="21"/>
              </w:rPr>
              <w:t>9、线路分配设计</w:t>
            </w:r>
          </w:p>
          <w:p>
            <w:pPr>
              <w:adjustRightInd w:val="0"/>
              <w:snapToGrid w:val="0"/>
              <w:rPr>
                <w:rFonts w:ascii="宋体" w:hAnsi="宋体" w:cs="宋体"/>
                <w:kern w:val="0"/>
                <w:szCs w:val="21"/>
              </w:rPr>
            </w:pPr>
            <w:r>
              <w:rPr>
                <w:rFonts w:hint="eastAsia" w:ascii="宋体" w:hAnsi="宋体" w:cs="宋体"/>
                <w:kern w:val="0"/>
                <w:szCs w:val="21"/>
              </w:rPr>
              <w:t>10、施工规范的学习与训练</w:t>
            </w:r>
          </w:p>
          <w:p>
            <w:pPr>
              <w:adjustRightInd w:val="0"/>
              <w:snapToGrid w:val="0"/>
              <w:rPr>
                <w:rFonts w:ascii="宋体" w:hAnsi="宋体" w:cs="宋体"/>
                <w:kern w:val="0"/>
                <w:szCs w:val="21"/>
              </w:rPr>
            </w:pPr>
            <w:r>
              <w:rPr>
                <w:rFonts w:hint="eastAsia" w:ascii="宋体" w:hAnsi="宋体" w:cs="宋体"/>
                <w:kern w:val="0"/>
                <w:szCs w:val="21"/>
              </w:rPr>
              <w:t>11、安全施工要求学习与训练</w:t>
            </w:r>
          </w:p>
          <w:p>
            <w:pPr>
              <w:adjustRightInd w:val="0"/>
              <w:snapToGrid w:val="0"/>
              <w:rPr>
                <w:rFonts w:ascii="宋体" w:hAnsi="宋体" w:cs="宋体"/>
                <w:kern w:val="0"/>
                <w:szCs w:val="21"/>
              </w:rPr>
            </w:pPr>
            <w:r>
              <w:rPr>
                <w:rFonts w:hint="eastAsia" w:ascii="宋体" w:hAnsi="宋体" w:cs="宋体"/>
                <w:kern w:val="0"/>
                <w:szCs w:val="21"/>
              </w:rPr>
              <w:t>12、两地控制一盏灯</w:t>
            </w:r>
          </w:p>
          <w:p>
            <w:pPr>
              <w:adjustRightInd w:val="0"/>
              <w:snapToGrid w:val="0"/>
              <w:rPr>
                <w:rFonts w:ascii="宋体" w:hAnsi="宋体" w:cs="宋体"/>
                <w:kern w:val="0"/>
                <w:szCs w:val="21"/>
              </w:rPr>
            </w:pPr>
            <w:r>
              <w:rPr>
                <w:rFonts w:hint="eastAsia" w:ascii="宋体" w:hAnsi="宋体" w:cs="宋体"/>
                <w:kern w:val="0"/>
                <w:szCs w:val="21"/>
              </w:rPr>
              <w:t>13、线槽布线施工训练</w:t>
            </w:r>
          </w:p>
          <w:p>
            <w:pPr>
              <w:adjustRightInd w:val="0"/>
              <w:snapToGrid w:val="0"/>
              <w:rPr>
                <w:rFonts w:ascii="宋体" w:hAnsi="宋体" w:cs="宋体"/>
                <w:kern w:val="0"/>
                <w:szCs w:val="21"/>
              </w:rPr>
            </w:pPr>
            <w:r>
              <w:rPr>
                <w:rFonts w:hint="eastAsia" w:ascii="宋体" w:hAnsi="宋体" w:cs="宋体"/>
                <w:kern w:val="0"/>
                <w:szCs w:val="21"/>
              </w:rPr>
              <w:t>14、隐蔽工程施工训练</w:t>
            </w:r>
          </w:p>
          <w:p>
            <w:pPr>
              <w:adjustRightInd w:val="0"/>
              <w:snapToGrid w:val="0"/>
              <w:rPr>
                <w:rFonts w:ascii="宋体" w:hAnsi="宋体" w:cs="宋体"/>
                <w:kern w:val="0"/>
                <w:szCs w:val="21"/>
              </w:rPr>
            </w:pPr>
            <w:r>
              <w:rPr>
                <w:rFonts w:hint="eastAsia" w:ascii="宋体" w:hAnsi="宋体" w:cs="宋体"/>
                <w:kern w:val="0"/>
                <w:szCs w:val="21"/>
              </w:rPr>
              <w:t>15、窗帘的安装及控制训练</w:t>
            </w:r>
          </w:p>
          <w:p>
            <w:pPr>
              <w:adjustRightInd w:val="0"/>
              <w:snapToGrid w:val="0"/>
              <w:rPr>
                <w:rFonts w:ascii="宋体" w:hAnsi="宋体" w:cs="宋体"/>
                <w:kern w:val="0"/>
                <w:szCs w:val="21"/>
              </w:rPr>
            </w:pPr>
            <w:r>
              <w:rPr>
                <w:rFonts w:hint="eastAsia" w:ascii="宋体" w:hAnsi="宋体" w:cs="宋体"/>
                <w:kern w:val="0"/>
                <w:szCs w:val="21"/>
              </w:rPr>
              <w:t>16、电器控制训练</w:t>
            </w:r>
          </w:p>
          <w:p>
            <w:pPr>
              <w:adjustRightInd w:val="0"/>
              <w:snapToGrid w:val="0"/>
              <w:rPr>
                <w:rFonts w:ascii="宋体" w:hAnsi="宋体" w:cs="宋体"/>
                <w:kern w:val="0"/>
                <w:szCs w:val="21"/>
              </w:rPr>
            </w:pPr>
            <w:r>
              <w:rPr>
                <w:rFonts w:hint="eastAsia" w:ascii="宋体" w:hAnsi="宋体" w:cs="宋体"/>
                <w:kern w:val="0"/>
                <w:szCs w:val="21"/>
              </w:rPr>
              <w:t>17、煤气泄漏控制训练</w:t>
            </w:r>
          </w:p>
          <w:p>
            <w:pPr>
              <w:adjustRightInd w:val="0"/>
              <w:snapToGrid w:val="0"/>
              <w:rPr>
                <w:rFonts w:ascii="宋体" w:hAnsi="宋体" w:cs="宋体"/>
                <w:kern w:val="0"/>
                <w:szCs w:val="21"/>
              </w:rPr>
            </w:pPr>
            <w:r>
              <w:rPr>
                <w:rFonts w:hint="eastAsia" w:ascii="宋体" w:hAnsi="宋体" w:cs="宋体"/>
                <w:kern w:val="0"/>
                <w:szCs w:val="21"/>
              </w:rPr>
              <w:t>18、智能锁控制训练</w:t>
            </w:r>
          </w:p>
          <w:p>
            <w:pPr>
              <w:adjustRightInd w:val="0"/>
              <w:snapToGrid w:val="0"/>
              <w:rPr>
                <w:rFonts w:ascii="宋体" w:hAnsi="宋体" w:cs="宋体"/>
                <w:kern w:val="0"/>
                <w:szCs w:val="21"/>
              </w:rPr>
            </w:pPr>
            <w:r>
              <w:rPr>
                <w:rFonts w:hint="eastAsia" w:ascii="宋体" w:hAnsi="宋体" w:cs="宋体"/>
                <w:kern w:val="0"/>
                <w:szCs w:val="21"/>
              </w:rPr>
              <w:t>19、自动化控制训练</w:t>
            </w:r>
          </w:p>
          <w:p>
            <w:pPr>
              <w:adjustRightInd w:val="0"/>
              <w:snapToGrid w:val="0"/>
              <w:rPr>
                <w:rFonts w:ascii="宋体" w:hAnsi="宋体" w:cs="宋体"/>
                <w:kern w:val="0"/>
                <w:szCs w:val="21"/>
              </w:rPr>
            </w:pPr>
            <w:r>
              <w:rPr>
                <w:rFonts w:hint="eastAsia" w:ascii="宋体" w:hAnsi="宋体" w:cs="宋体"/>
                <w:kern w:val="0"/>
                <w:szCs w:val="21"/>
              </w:rPr>
              <w:t>20、配电线路的接线实训</w:t>
            </w:r>
          </w:p>
          <w:p>
            <w:pPr>
              <w:rPr>
                <w:rFonts w:ascii="宋体" w:hAnsi="宋体" w:cs="宋体"/>
                <w:kern w:val="0"/>
                <w:szCs w:val="21"/>
              </w:rPr>
            </w:pPr>
            <w:r>
              <w:rPr>
                <w:rFonts w:hint="eastAsia" w:ascii="宋体" w:hAnsi="宋体" w:cs="宋体"/>
                <w:kern w:val="0"/>
                <w:szCs w:val="21"/>
              </w:rPr>
              <w:t>二、弱电部分</w:t>
            </w:r>
          </w:p>
          <w:p>
            <w:pPr>
              <w:rPr>
                <w:rFonts w:ascii="宋体" w:hAnsi="宋体" w:cs="宋体"/>
                <w:kern w:val="0"/>
                <w:szCs w:val="21"/>
              </w:rPr>
            </w:pPr>
            <w:r>
              <w:rPr>
                <w:rFonts w:hint="eastAsia" w:ascii="宋体" w:hAnsi="宋体" w:cs="宋体"/>
                <w:kern w:val="0"/>
                <w:szCs w:val="21"/>
              </w:rPr>
              <w:t>1、网络线、电话线制作及测试</w:t>
            </w:r>
          </w:p>
          <w:p>
            <w:pPr>
              <w:rPr>
                <w:rFonts w:ascii="宋体" w:hAnsi="宋体" w:cs="宋体"/>
                <w:kern w:val="0"/>
                <w:szCs w:val="21"/>
              </w:rPr>
            </w:pPr>
            <w:r>
              <w:rPr>
                <w:rFonts w:hint="eastAsia" w:ascii="宋体" w:hAnsi="宋体" w:cs="宋体"/>
                <w:kern w:val="0"/>
                <w:szCs w:val="21"/>
              </w:rPr>
              <w:t>2、网络搭接及测试</w:t>
            </w:r>
          </w:p>
          <w:p>
            <w:pPr>
              <w:rPr>
                <w:rFonts w:ascii="宋体" w:hAnsi="宋体" w:cs="宋体"/>
                <w:kern w:val="0"/>
                <w:szCs w:val="21"/>
              </w:rPr>
            </w:pPr>
            <w:r>
              <w:rPr>
                <w:rFonts w:hint="eastAsia" w:ascii="宋体" w:hAnsi="宋体" w:cs="宋体"/>
                <w:kern w:val="0"/>
                <w:szCs w:val="21"/>
              </w:rPr>
              <w:t>3、计算机组网</w:t>
            </w:r>
          </w:p>
          <w:p>
            <w:pPr>
              <w:rPr>
                <w:rFonts w:ascii="宋体" w:hAnsi="宋体" w:cs="宋体"/>
                <w:kern w:val="0"/>
                <w:szCs w:val="21"/>
              </w:rPr>
            </w:pPr>
            <w:r>
              <w:rPr>
                <w:rFonts w:hint="eastAsia" w:ascii="宋体" w:hAnsi="宋体" w:cs="宋体"/>
                <w:kern w:val="0"/>
                <w:szCs w:val="21"/>
              </w:rPr>
              <w:t>4、网络路由、交换功能搭接</w:t>
            </w:r>
          </w:p>
        </w:tc>
      </w:tr>
    </w:tbl>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 w:val="24"/>
        </w:rPr>
      </w:pPr>
      <w:r>
        <w:rPr>
          <w:rFonts w:hint="eastAsia" w:ascii="宋体" w:hAnsi="宋体"/>
          <w:b/>
          <w:sz w:val="24"/>
        </w:rPr>
        <w:t>综合布线实训室实训设备</w:t>
      </w:r>
      <w:r>
        <w:rPr>
          <w:rFonts w:hint="eastAsia" w:ascii="宋体" w:hAnsi="宋体"/>
          <w:b/>
          <w:sz w:val="24"/>
        </w:rPr>
        <w:t>采购项目购置清单预算</w:t>
      </w:r>
    </w:p>
    <w:tbl>
      <w:tblPr>
        <w:tblStyle w:val="7"/>
        <w:tblW w:w="4998" w:type="pct"/>
        <w:tblInd w:w="0" w:type="dxa"/>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562"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562"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374" w:type="pct"/>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备注</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vAlign w:val="center"/>
          </w:tcPr>
          <w:p>
            <w:pPr>
              <w:adjustRightInd w:val="0"/>
              <w:snapToGrid w:val="0"/>
              <w:jc w:val="center"/>
              <w:rPr>
                <w:rFonts w:ascii="宋体" w:hAnsi="宋体" w:cs="宋体"/>
                <w:kern w:val="0"/>
                <w:szCs w:val="21"/>
              </w:rPr>
            </w:pPr>
            <w:r>
              <w:rPr>
                <w:rFonts w:hint="eastAsia" w:ascii="宋体" w:hAnsi="宋体" w:cs="宋体"/>
                <w:kern w:val="0"/>
                <w:szCs w:val="21"/>
              </w:rPr>
              <w:t>智能家居综合实训装置</w:t>
            </w:r>
          </w:p>
        </w:tc>
        <w:tc>
          <w:tcPr>
            <w:tcW w:w="1998" w:type="pct"/>
            <w:tcBorders>
              <w:top w:val="single" w:color="auto" w:sz="4" w:space="0"/>
              <w:left w:val="nil"/>
              <w:bottom w:val="single" w:color="auto" w:sz="4" w:space="0"/>
              <w:right w:val="single" w:color="auto" w:sz="4" w:space="0"/>
            </w:tcBorders>
          </w:tcPr>
          <w:p>
            <w:pPr>
              <w:adjustRightInd w:val="0"/>
              <w:snapToGrid w:val="0"/>
              <w:rPr>
                <w:rFonts w:ascii="宋体" w:hAnsi="宋体" w:cs="宋体"/>
                <w:kern w:val="0"/>
                <w:szCs w:val="21"/>
              </w:rPr>
            </w:pPr>
            <w:r>
              <w:rPr>
                <w:rFonts w:hint="eastAsia" w:ascii="宋体" w:hAnsi="宋体" w:cs="宋体"/>
                <w:kern w:val="0"/>
                <w:szCs w:val="21"/>
              </w:rPr>
              <w:t xml:space="preserve">1.本装置采用钢制网孔板和钢制专用型材组接而成，安装有自锁式脚轮，方便移动和使用。装置表面喷塑，色彩稳重。装置配有专用电源台。装置设计高度以人站在一级人字梯即可方便操作的高度，既安全又能使使用者感受到施工现场环境。横向、丛向宽度合适，可以模拟现场线路的转向布置。网孔板可以方便拆下。为方便隐蔽工程施工，钢制框架仿建筑隔断用轻钢龙骨的加大宽度精心设计，带有穿管孔，使用扎带固定线管，在穿出网孔板时可以使用壁疏引出导线穿入明装底盒。配套的PVC管弯管器，可方便的对PVC管弯成90度。装置可进行电工安装。如桥架安装、PVC管安装、吊灯、白炽灯座、日光灯、开关、插座等. </w:t>
            </w:r>
          </w:p>
          <w:p>
            <w:pPr>
              <w:adjustRightInd w:val="0"/>
              <w:snapToGrid w:val="0"/>
              <w:rPr>
                <w:rFonts w:ascii="宋体" w:hAnsi="宋体" w:cs="宋体"/>
                <w:kern w:val="0"/>
                <w:szCs w:val="21"/>
              </w:rPr>
            </w:pPr>
            <w:r>
              <w:rPr>
                <w:rFonts w:hint="eastAsia" w:ascii="宋体" w:hAnsi="宋体" w:cs="宋体"/>
                <w:kern w:val="0"/>
                <w:szCs w:val="21"/>
              </w:rPr>
              <w:t>2.装置具有组装灵活方便的特点，可以根据学校的实际教学条件组成，2人组、3人组、4人组……，单面、双面等不同的方式。长度组合是基于2个0.8米的基本组合单元，辅助配有0.2米、0.4米的组合单元，形成不同的长度组合，以满足不同的教学场地。建议最长不超过3个0.8米的基本组合单元。</w:t>
            </w:r>
          </w:p>
          <w:p>
            <w:pPr>
              <w:adjustRightInd w:val="0"/>
              <w:snapToGrid w:val="0"/>
              <w:rPr>
                <w:rFonts w:ascii="宋体" w:hAnsi="宋体" w:cs="宋体"/>
                <w:kern w:val="0"/>
                <w:szCs w:val="21"/>
              </w:rPr>
            </w:pPr>
            <w:r>
              <w:rPr>
                <w:rFonts w:hint="eastAsia" w:ascii="宋体" w:hAnsi="宋体" w:cs="宋体"/>
                <w:kern w:val="0"/>
                <w:szCs w:val="21"/>
              </w:rPr>
              <w:t>三、技术性能</w:t>
            </w:r>
          </w:p>
          <w:p>
            <w:pPr>
              <w:adjustRightInd w:val="0"/>
              <w:snapToGrid w:val="0"/>
              <w:rPr>
                <w:rFonts w:ascii="宋体" w:hAnsi="宋体" w:cs="宋体"/>
                <w:kern w:val="0"/>
                <w:szCs w:val="21"/>
              </w:rPr>
            </w:pPr>
            <w:r>
              <w:rPr>
                <w:rFonts w:hint="eastAsia" w:ascii="宋体" w:hAnsi="宋体" w:cs="宋体"/>
                <w:kern w:val="0"/>
                <w:szCs w:val="21"/>
              </w:rPr>
              <w:t>1.输入电源：三相四线（或三相五线）～220V±10%  50Hz</w:t>
            </w:r>
          </w:p>
          <w:p>
            <w:pPr>
              <w:adjustRightInd w:val="0"/>
              <w:snapToGrid w:val="0"/>
              <w:rPr>
                <w:rFonts w:ascii="宋体" w:hAnsi="宋体" w:cs="宋体"/>
                <w:kern w:val="0"/>
                <w:szCs w:val="21"/>
              </w:rPr>
            </w:pPr>
            <w:r>
              <w:rPr>
                <w:rFonts w:hint="eastAsia" w:ascii="宋体" w:hAnsi="宋体" w:cs="宋体"/>
                <w:kern w:val="0"/>
                <w:szCs w:val="21"/>
              </w:rPr>
              <w:t>2.工作环境：温度-10℃～40℃ 相对湿度≤85%（25℃）海拔＜4000m</w:t>
            </w:r>
          </w:p>
          <w:p>
            <w:pPr>
              <w:adjustRightInd w:val="0"/>
              <w:snapToGrid w:val="0"/>
              <w:rPr>
                <w:rFonts w:ascii="宋体" w:hAnsi="宋体" w:cs="宋体"/>
                <w:kern w:val="0"/>
                <w:szCs w:val="21"/>
              </w:rPr>
            </w:pPr>
            <w:r>
              <w:rPr>
                <w:rFonts w:hint="eastAsia" w:ascii="宋体" w:hAnsi="宋体" w:cs="宋体"/>
                <w:kern w:val="0"/>
                <w:szCs w:val="21"/>
              </w:rPr>
              <w:t>3.装置容量：≤2kVA</w:t>
            </w:r>
          </w:p>
          <w:p>
            <w:pPr>
              <w:adjustRightInd w:val="0"/>
              <w:snapToGrid w:val="0"/>
              <w:rPr>
                <w:rFonts w:ascii="宋体" w:hAnsi="宋体" w:cs="宋体"/>
                <w:kern w:val="0"/>
                <w:szCs w:val="21"/>
              </w:rPr>
            </w:pPr>
            <w:r>
              <w:rPr>
                <w:rFonts w:hint="eastAsia" w:ascii="宋体" w:hAnsi="宋体" w:cs="宋体"/>
                <w:kern w:val="0"/>
                <w:szCs w:val="21"/>
              </w:rPr>
              <w:t>4.主网孔板尺寸：长（mm）×宽（mm）≥798×768</w:t>
            </w:r>
          </w:p>
          <w:p>
            <w:pPr>
              <w:adjustRightInd w:val="0"/>
              <w:snapToGrid w:val="0"/>
              <w:rPr>
                <w:rFonts w:ascii="宋体" w:hAnsi="宋体" w:cs="宋体"/>
                <w:kern w:val="0"/>
                <w:szCs w:val="21"/>
              </w:rPr>
            </w:pPr>
            <w:r>
              <w:rPr>
                <w:rFonts w:hint="eastAsia" w:ascii="宋体" w:hAnsi="宋体" w:cs="宋体"/>
                <w:kern w:val="0"/>
                <w:szCs w:val="21"/>
              </w:rPr>
              <w:t>5.实训装置材料：钢板。钢板厚度≥1.5mm；</w:t>
            </w:r>
          </w:p>
          <w:p>
            <w:pPr>
              <w:adjustRightInd w:val="0"/>
              <w:snapToGrid w:val="0"/>
              <w:rPr>
                <w:rFonts w:ascii="宋体" w:hAnsi="宋体" w:cs="宋体"/>
                <w:kern w:val="0"/>
                <w:szCs w:val="21"/>
              </w:rPr>
            </w:pPr>
            <w:r>
              <w:rPr>
                <w:rFonts w:hint="eastAsia" w:ascii="宋体" w:hAnsi="宋体" w:cs="宋体"/>
                <w:kern w:val="0"/>
                <w:szCs w:val="21"/>
              </w:rPr>
              <w:t>6.安全保护：具有接地保护、过流、过载、漏电保护功能，符合相关的国家标准</w:t>
            </w:r>
          </w:p>
          <w:p>
            <w:pPr>
              <w:adjustRightInd w:val="0"/>
              <w:snapToGrid w:val="0"/>
              <w:rPr>
                <w:rFonts w:ascii="宋体" w:hAnsi="宋体" w:cs="宋体"/>
                <w:kern w:val="0"/>
                <w:szCs w:val="21"/>
              </w:rPr>
            </w:pPr>
            <w:r>
              <w:rPr>
                <w:rFonts w:hint="eastAsia" w:ascii="宋体" w:hAnsi="宋体" w:cs="宋体"/>
                <w:kern w:val="0"/>
                <w:szCs w:val="21"/>
              </w:rPr>
              <w:t>四、实训内容</w:t>
            </w:r>
          </w:p>
          <w:p>
            <w:pPr>
              <w:adjustRightInd w:val="0"/>
              <w:snapToGrid w:val="0"/>
              <w:rPr>
                <w:rFonts w:ascii="宋体" w:hAnsi="宋体" w:cs="宋体"/>
                <w:kern w:val="0"/>
                <w:szCs w:val="21"/>
              </w:rPr>
            </w:pPr>
            <w:r>
              <w:rPr>
                <w:rFonts w:hint="eastAsia" w:ascii="宋体" w:hAnsi="宋体" w:cs="宋体"/>
                <w:kern w:val="0"/>
                <w:szCs w:val="21"/>
              </w:rPr>
              <w:t>1、日光灯的安装</w:t>
            </w:r>
          </w:p>
          <w:p>
            <w:pPr>
              <w:adjustRightInd w:val="0"/>
              <w:snapToGrid w:val="0"/>
              <w:rPr>
                <w:rFonts w:ascii="宋体" w:hAnsi="宋体" w:cs="宋体"/>
                <w:kern w:val="0"/>
                <w:szCs w:val="21"/>
              </w:rPr>
            </w:pPr>
            <w:r>
              <w:rPr>
                <w:rFonts w:hint="eastAsia" w:ascii="宋体" w:hAnsi="宋体" w:cs="宋体"/>
                <w:kern w:val="0"/>
                <w:szCs w:val="21"/>
              </w:rPr>
              <w:t>2、射灯的安装</w:t>
            </w:r>
          </w:p>
          <w:p>
            <w:pPr>
              <w:adjustRightInd w:val="0"/>
              <w:snapToGrid w:val="0"/>
              <w:rPr>
                <w:rFonts w:ascii="宋体" w:hAnsi="宋体" w:cs="宋体"/>
                <w:kern w:val="0"/>
                <w:szCs w:val="21"/>
              </w:rPr>
            </w:pPr>
            <w:r>
              <w:rPr>
                <w:rFonts w:hint="eastAsia" w:ascii="宋体" w:hAnsi="宋体" w:cs="宋体"/>
                <w:kern w:val="0"/>
                <w:szCs w:val="21"/>
              </w:rPr>
              <w:t>3、吸顶灯的安装</w:t>
            </w:r>
          </w:p>
          <w:p>
            <w:pPr>
              <w:adjustRightInd w:val="0"/>
              <w:snapToGrid w:val="0"/>
              <w:rPr>
                <w:rFonts w:ascii="宋体" w:hAnsi="宋体" w:cs="宋体"/>
                <w:kern w:val="0"/>
                <w:szCs w:val="21"/>
              </w:rPr>
            </w:pPr>
            <w:r>
              <w:rPr>
                <w:rFonts w:hint="eastAsia" w:ascii="宋体" w:hAnsi="宋体" w:cs="宋体"/>
                <w:kern w:val="0"/>
                <w:szCs w:val="21"/>
              </w:rPr>
              <w:t>4、节能灯的安装</w:t>
            </w:r>
          </w:p>
          <w:p>
            <w:pPr>
              <w:adjustRightInd w:val="0"/>
              <w:snapToGrid w:val="0"/>
              <w:rPr>
                <w:rFonts w:ascii="宋体" w:hAnsi="宋体" w:cs="宋体"/>
                <w:kern w:val="0"/>
                <w:szCs w:val="21"/>
              </w:rPr>
            </w:pPr>
            <w:r>
              <w:rPr>
                <w:rFonts w:hint="eastAsia" w:ascii="宋体" w:hAnsi="宋体" w:cs="宋体"/>
                <w:kern w:val="0"/>
                <w:szCs w:val="21"/>
              </w:rPr>
              <w:t>5、PVC管的处理与布置</w:t>
            </w:r>
          </w:p>
          <w:p>
            <w:pPr>
              <w:adjustRightInd w:val="0"/>
              <w:snapToGrid w:val="0"/>
              <w:rPr>
                <w:rFonts w:ascii="宋体" w:hAnsi="宋体" w:cs="宋体"/>
                <w:kern w:val="0"/>
                <w:szCs w:val="21"/>
              </w:rPr>
            </w:pPr>
            <w:r>
              <w:rPr>
                <w:rFonts w:hint="eastAsia" w:ascii="宋体" w:hAnsi="宋体" w:cs="宋体"/>
                <w:kern w:val="0"/>
                <w:szCs w:val="21"/>
              </w:rPr>
              <w:t>6、PVC管的穿线</w:t>
            </w:r>
          </w:p>
          <w:p>
            <w:pPr>
              <w:adjustRightInd w:val="0"/>
              <w:snapToGrid w:val="0"/>
              <w:rPr>
                <w:rFonts w:ascii="宋体" w:hAnsi="宋体" w:cs="宋体"/>
                <w:kern w:val="0"/>
                <w:szCs w:val="21"/>
              </w:rPr>
            </w:pPr>
            <w:r>
              <w:rPr>
                <w:rFonts w:hint="eastAsia" w:ascii="宋体" w:hAnsi="宋体" w:cs="宋体"/>
                <w:kern w:val="0"/>
                <w:szCs w:val="21"/>
              </w:rPr>
              <w:t>7、开关与插座的安装</w:t>
            </w:r>
          </w:p>
          <w:p>
            <w:pPr>
              <w:adjustRightInd w:val="0"/>
              <w:snapToGrid w:val="0"/>
              <w:rPr>
                <w:rFonts w:ascii="宋体" w:hAnsi="宋体" w:cs="宋体"/>
                <w:kern w:val="0"/>
                <w:szCs w:val="21"/>
              </w:rPr>
            </w:pPr>
            <w:r>
              <w:rPr>
                <w:rFonts w:hint="eastAsia" w:ascii="宋体" w:hAnsi="宋体" w:cs="宋体"/>
                <w:kern w:val="0"/>
                <w:szCs w:val="21"/>
              </w:rPr>
              <w:t>8、分线盒的安装</w:t>
            </w:r>
          </w:p>
          <w:p>
            <w:pPr>
              <w:adjustRightInd w:val="0"/>
              <w:snapToGrid w:val="0"/>
              <w:rPr>
                <w:rFonts w:ascii="宋体" w:hAnsi="宋体" w:cs="宋体"/>
                <w:kern w:val="0"/>
                <w:szCs w:val="21"/>
              </w:rPr>
            </w:pPr>
            <w:r>
              <w:rPr>
                <w:rFonts w:hint="eastAsia" w:ascii="宋体" w:hAnsi="宋体" w:cs="宋体"/>
                <w:kern w:val="0"/>
                <w:szCs w:val="21"/>
              </w:rPr>
              <w:t>9、线路分配设计</w:t>
            </w:r>
          </w:p>
          <w:p>
            <w:pPr>
              <w:adjustRightInd w:val="0"/>
              <w:snapToGrid w:val="0"/>
              <w:rPr>
                <w:rFonts w:ascii="宋体" w:hAnsi="宋体" w:cs="宋体"/>
                <w:kern w:val="0"/>
                <w:szCs w:val="21"/>
              </w:rPr>
            </w:pPr>
            <w:r>
              <w:rPr>
                <w:rFonts w:hint="eastAsia" w:ascii="宋体" w:hAnsi="宋体" w:cs="宋体"/>
                <w:kern w:val="0"/>
                <w:szCs w:val="21"/>
              </w:rPr>
              <w:t>10、施工规范的学习与训练</w:t>
            </w:r>
          </w:p>
          <w:p>
            <w:pPr>
              <w:adjustRightInd w:val="0"/>
              <w:snapToGrid w:val="0"/>
              <w:rPr>
                <w:rFonts w:ascii="宋体" w:hAnsi="宋体" w:cs="宋体"/>
                <w:kern w:val="0"/>
                <w:szCs w:val="21"/>
              </w:rPr>
            </w:pPr>
            <w:r>
              <w:rPr>
                <w:rFonts w:hint="eastAsia" w:ascii="宋体" w:hAnsi="宋体" w:cs="宋体"/>
                <w:kern w:val="0"/>
                <w:szCs w:val="21"/>
              </w:rPr>
              <w:t>11、安全施工要求学习与训练</w:t>
            </w:r>
          </w:p>
          <w:p>
            <w:pPr>
              <w:adjustRightInd w:val="0"/>
              <w:snapToGrid w:val="0"/>
              <w:rPr>
                <w:rFonts w:ascii="宋体" w:hAnsi="宋体" w:cs="宋体"/>
                <w:kern w:val="0"/>
                <w:szCs w:val="21"/>
              </w:rPr>
            </w:pPr>
            <w:r>
              <w:rPr>
                <w:rFonts w:hint="eastAsia" w:ascii="宋体" w:hAnsi="宋体" w:cs="宋体"/>
                <w:kern w:val="0"/>
                <w:szCs w:val="21"/>
              </w:rPr>
              <w:t>12、两地控制一盏灯</w:t>
            </w:r>
          </w:p>
          <w:p>
            <w:pPr>
              <w:adjustRightInd w:val="0"/>
              <w:snapToGrid w:val="0"/>
              <w:rPr>
                <w:rFonts w:ascii="宋体" w:hAnsi="宋体" w:cs="宋体"/>
                <w:kern w:val="0"/>
                <w:szCs w:val="21"/>
              </w:rPr>
            </w:pPr>
            <w:r>
              <w:rPr>
                <w:rFonts w:hint="eastAsia" w:ascii="宋体" w:hAnsi="宋体" w:cs="宋体"/>
                <w:kern w:val="0"/>
                <w:szCs w:val="21"/>
              </w:rPr>
              <w:t>13、线槽布线施工训练</w:t>
            </w:r>
          </w:p>
          <w:p>
            <w:pPr>
              <w:adjustRightInd w:val="0"/>
              <w:snapToGrid w:val="0"/>
              <w:rPr>
                <w:rFonts w:ascii="宋体" w:hAnsi="宋体" w:cs="宋体"/>
                <w:kern w:val="0"/>
                <w:szCs w:val="21"/>
              </w:rPr>
            </w:pPr>
            <w:r>
              <w:rPr>
                <w:rFonts w:hint="eastAsia" w:ascii="宋体" w:hAnsi="宋体" w:cs="宋体"/>
                <w:kern w:val="0"/>
                <w:szCs w:val="21"/>
              </w:rPr>
              <w:t>14、隐蔽工程施工训练</w:t>
            </w:r>
          </w:p>
          <w:p>
            <w:pPr>
              <w:adjustRightInd w:val="0"/>
              <w:snapToGrid w:val="0"/>
              <w:rPr>
                <w:rFonts w:ascii="宋体" w:hAnsi="宋体" w:cs="宋体"/>
                <w:kern w:val="0"/>
                <w:szCs w:val="21"/>
              </w:rPr>
            </w:pPr>
            <w:r>
              <w:rPr>
                <w:rFonts w:hint="eastAsia" w:ascii="宋体" w:hAnsi="宋体" w:cs="宋体"/>
                <w:kern w:val="0"/>
                <w:szCs w:val="21"/>
              </w:rPr>
              <w:t>15、窗帘的安装及控制训练</w:t>
            </w:r>
          </w:p>
          <w:p>
            <w:pPr>
              <w:adjustRightInd w:val="0"/>
              <w:snapToGrid w:val="0"/>
              <w:rPr>
                <w:rFonts w:ascii="宋体" w:hAnsi="宋体" w:cs="宋体"/>
                <w:kern w:val="0"/>
                <w:szCs w:val="21"/>
              </w:rPr>
            </w:pPr>
            <w:r>
              <w:rPr>
                <w:rFonts w:hint="eastAsia" w:ascii="宋体" w:hAnsi="宋体" w:cs="宋体"/>
                <w:kern w:val="0"/>
                <w:szCs w:val="21"/>
              </w:rPr>
              <w:t>16、电器控制训练</w:t>
            </w:r>
          </w:p>
          <w:p>
            <w:pPr>
              <w:adjustRightInd w:val="0"/>
              <w:snapToGrid w:val="0"/>
              <w:rPr>
                <w:rFonts w:ascii="宋体" w:hAnsi="宋体" w:cs="宋体"/>
                <w:kern w:val="0"/>
                <w:szCs w:val="21"/>
              </w:rPr>
            </w:pPr>
            <w:r>
              <w:rPr>
                <w:rFonts w:hint="eastAsia" w:ascii="宋体" w:hAnsi="宋体" w:cs="宋体"/>
                <w:kern w:val="0"/>
                <w:szCs w:val="21"/>
              </w:rPr>
              <w:t>17、煤气泄漏控制训练</w:t>
            </w:r>
          </w:p>
          <w:p>
            <w:pPr>
              <w:adjustRightInd w:val="0"/>
              <w:snapToGrid w:val="0"/>
              <w:rPr>
                <w:rFonts w:ascii="宋体" w:hAnsi="宋体" w:cs="宋体"/>
                <w:kern w:val="0"/>
                <w:szCs w:val="21"/>
              </w:rPr>
            </w:pPr>
            <w:r>
              <w:rPr>
                <w:rFonts w:hint="eastAsia" w:ascii="宋体" w:hAnsi="宋体" w:cs="宋体"/>
                <w:kern w:val="0"/>
                <w:szCs w:val="21"/>
              </w:rPr>
              <w:t>18、智能锁控制训练</w:t>
            </w:r>
          </w:p>
          <w:p>
            <w:pPr>
              <w:adjustRightInd w:val="0"/>
              <w:snapToGrid w:val="0"/>
              <w:rPr>
                <w:rFonts w:ascii="宋体" w:hAnsi="宋体" w:cs="宋体"/>
                <w:kern w:val="0"/>
                <w:szCs w:val="21"/>
              </w:rPr>
            </w:pPr>
            <w:r>
              <w:rPr>
                <w:rFonts w:hint="eastAsia" w:ascii="宋体" w:hAnsi="宋体" w:cs="宋体"/>
                <w:kern w:val="0"/>
                <w:szCs w:val="21"/>
              </w:rPr>
              <w:t>19、自动化控制训练</w:t>
            </w:r>
          </w:p>
          <w:p>
            <w:pPr>
              <w:adjustRightInd w:val="0"/>
              <w:snapToGrid w:val="0"/>
              <w:rPr>
                <w:rFonts w:ascii="宋体" w:hAnsi="宋体" w:cs="宋体"/>
                <w:kern w:val="0"/>
                <w:szCs w:val="21"/>
              </w:rPr>
            </w:pPr>
            <w:r>
              <w:rPr>
                <w:rFonts w:hint="eastAsia" w:ascii="宋体" w:hAnsi="宋体" w:cs="宋体"/>
                <w:kern w:val="0"/>
                <w:szCs w:val="21"/>
              </w:rPr>
              <w:t>20、配电线路的接线实训</w:t>
            </w:r>
          </w:p>
          <w:p>
            <w:pPr>
              <w:adjustRightInd w:val="0"/>
              <w:snapToGrid w:val="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rPr>
              <w:tab/>
            </w:r>
            <w:r>
              <w:rPr>
                <w:rFonts w:hint="eastAsia" w:ascii="宋体" w:hAnsi="宋体" w:cs="宋体"/>
                <w:kern w:val="0"/>
                <w:szCs w:val="21"/>
              </w:rPr>
              <w:t>金属桥架的组合与安装实训；</w:t>
            </w:r>
          </w:p>
          <w:p>
            <w:pPr>
              <w:adjustRightInd w:val="0"/>
              <w:snapToGrid w:val="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rPr>
              <w:tab/>
            </w:r>
            <w:r>
              <w:rPr>
                <w:rFonts w:hint="eastAsia" w:ascii="宋体" w:hAnsi="宋体" w:cs="宋体"/>
                <w:kern w:val="0"/>
                <w:szCs w:val="21"/>
              </w:rPr>
              <w:t>塑料线槽的敷设实训；</w:t>
            </w:r>
          </w:p>
          <w:p>
            <w:pPr>
              <w:adjustRightInd w:val="0"/>
              <w:snapToGrid w:val="0"/>
              <w:rPr>
                <w:rFonts w:ascii="宋体" w:hAnsi="宋体" w:cs="宋体"/>
                <w:kern w:val="0"/>
                <w:szCs w:val="21"/>
              </w:rPr>
            </w:pPr>
            <w:r>
              <w:rPr>
                <w:rFonts w:hint="eastAsia" w:ascii="宋体" w:hAnsi="宋体" w:cs="宋体"/>
                <w:kern w:val="0"/>
                <w:szCs w:val="21"/>
              </w:rPr>
              <w:t>五、设备配置清单</w:t>
            </w:r>
          </w:p>
          <w:p>
            <w:pPr>
              <w:adjustRightInd w:val="0"/>
              <w:snapToGrid w:val="0"/>
              <w:rPr>
                <w:rFonts w:ascii="宋体" w:hAnsi="宋体" w:cs="宋体"/>
                <w:kern w:val="0"/>
                <w:szCs w:val="21"/>
              </w:rPr>
            </w:pPr>
            <w:r>
              <w:rPr>
                <w:rFonts w:hint="eastAsia" w:ascii="宋体" w:hAnsi="宋体" w:cs="宋体"/>
                <w:kern w:val="0"/>
                <w:szCs w:val="21"/>
              </w:rPr>
              <w:t>（一）装置结构尺寸：</w:t>
            </w:r>
          </w:p>
          <w:p>
            <w:pPr>
              <w:adjustRightInd w:val="0"/>
              <w:snapToGrid w:val="0"/>
              <w:rPr>
                <w:rFonts w:ascii="宋体" w:hAnsi="宋体" w:cs="宋体"/>
                <w:kern w:val="0"/>
                <w:szCs w:val="21"/>
              </w:rPr>
            </w:pPr>
            <w:r>
              <w:rPr>
                <w:rFonts w:hint="eastAsia" w:ascii="宋体" w:hAnsi="宋体" w:cs="宋体"/>
                <w:kern w:val="0"/>
                <w:szCs w:val="21"/>
              </w:rPr>
              <w:t>实训考核设备（单面）：≥长2006mm×宽1003mm×高2410mm</w:t>
            </w:r>
          </w:p>
          <w:p>
            <w:pPr>
              <w:rPr>
                <w:rFonts w:ascii="宋体" w:hAnsi="宋体"/>
                <w:b/>
                <w:szCs w:val="21"/>
              </w:rPr>
            </w:pPr>
            <w:r>
              <w:rPr>
                <w:rFonts w:hint="eastAsia" w:ascii="宋体" w:hAnsi="宋体"/>
                <w:b/>
                <w:szCs w:val="21"/>
              </w:rPr>
              <w:t>装置机构</w:t>
            </w:r>
          </w:p>
          <w:tbl>
            <w:tblPr>
              <w:tblStyle w:val="7"/>
              <w:tblW w:w="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526"/>
              <w:gridCol w:w="1266"/>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9" w:type="dxa"/>
                  <w:vAlign w:val="center"/>
                </w:tcPr>
                <w:p>
                  <w:pPr>
                    <w:jc w:val="center"/>
                    <w:rPr>
                      <w:rFonts w:ascii="宋体" w:hAnsi="宋体"/>
                      <w:szCs w:val="21"/>
                    </w:rPr>
                  </w:pPr>
                  <w:r>
                    <w:rPr>
                      <w:rFonts w:hint="eastAsia" w:ascii="宋体" w:hAnsi="宋体"/>
                      <w:szCs w:val="21"/>
                    </w:rPr>
                    <w:t>名称</w:t>
                  </w:r>
                </w:p>
              </w:tc>
              <w:tc>
                <w:tcPr>
                  <w:tcW w:w="931" w:type="dxa"/>
                  <w:vAlign w:val="center"/>
                </w:tcPr>
                <w:p>
                  <w:pPr>
                    <w:jc w:val="center"/>
                    <w:rPr>
                      <w:rFonts w:ascii="宋体" w:hAnsi="宋体"/>
                      <w:szCs w:val="21"/>
                    </w:rPr>
                  </w:pPr>
                  <w:r>
                    <w:rPr>
                      <w:rFonts w:hint="eastAsia" w:ascii="宋体" w:hAnsi="宋体"/>
                      <w:szCs w:val="21"/>
                    </w:rPr>
                    <w:t>规格</w:t>
                  </w:r>
                  <w:r>
                    <w:rPr>
                      <w:rFonts w:ascii="宋体" w:hAnsi="宋体"/>
                      <w:szCs w:val="21"/>
                    </w:rPr>
                    <w:t>/</w:t>
                  </w:r>
                  <w:r>
                    <w:rPr>
                      <w:rFonts w:hint="eastAsia" w:ascii="宋体" w:hAnsi="宋体"/>
                      <w:szCs w:val="21"/>
                    </w:rPr>
                    <w:t>型号</w:t>
                  </w:r>
                </w:p>
              </w:tc>
              <w:tc>
                <w:tcPr>
                  <w:tcW w:w="2922" w:type="dxa"/>
                  <w:gridSpan w:val="2"/>
                  <w:vAlign w:val="center"/>
                </w:tcPr>
                <w:p>
                  <w:pPr>
                    <w:jc w:val="center"/>
                    <w:rPr>
                      <w:rFonts w:ascii="宋体" w:hAnsi="宋体"/>
                      <w:szCs w:val="21"/>
                    </w:rPr>
                  </w:pPr>
                  <w:r>
                    <w:rPr>
                      <w:rFonts w:hint="eastAsia" w:ascii="宋体" w:hAnsi="宋体"/>
                      <w:szCs w:val="21"/>
                    </w:rPr>
                    <w:t>配置列表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restart"/>
                  <w:vAlign w:val="center"/>
                </w:tcPr>
                <w:p>
                  <w:pPr>
                    <w:widowControl/>
                    <w:jc w:val="center"/>
                    <w:rPr>
                      <w:rFonts w:ascii="宋体" w:hAnsi="宋体"/>
                      <w:szCs w:val="21"/>
                    </w:rPr>
                  </w:pPr>
                  <w:r>
                    <w:rPr>
                      <w:rFonts w:hint="eastAsia" w:ascii="宋体" w:hAnsi="宋体"/>
                      <w:szCs w:val="21"/>
                    </w:rPr>
                    <w:t>电气安装与维修实训考核装置台架（</w:t>
                  </w:r>
                  <w:r>
                    <w:rPr>
                      <w:rFonts w:ascii="宋体" w:hAnsi="宋体"/>
                      <w:szCs w:val="21"/>
                    </w:rPr>
                    <w:t>2</w:t>
                  </w:r>
                  <w:r>
                    <w:rPr>
                      <w:rFonts w:hint="eastAsia" w:ascii="宋体" w:hAnsi="宋体"/>
                      <w:szCs w:val="21"/>
                    </w:rPr>
                    <w:t>人组标准配置）</w:t>
                  </w:r>
                </w:p>
              </w:tc>
              <w:tc>
                <w:tcPr>
                  <w:tcW w:w="931" w:type="dxa"/>
                  <w:vMerge w:val="restart"/>
                  <w:vAlign w:val="center"/>
                </w:tcPr>
                <w:p>
                  <w:pPr>
                    <w:widowControl/>
                    <w:jc w:val="center"/>
                    <w:rPr>
                      <w:rFonts w:ascii="宋体" w:hAnsi="宋体"/>
                      <w:szCs w:val="21"/>
                    </w:rPr>
                  </w:pPr>
                  <w:r>
                    <w:rPr>
                      <w:rFonts w:ascii="宋体" w:hAnsi="宋体"/>
                      <w:szCs w:val="21"/>
                    </w:rPr>
                    <w:t>2006mm</w:t>
                  </w:r>
                  <w:r>
                    <w:rPr>
                      <w:rFonts w:hint="eastAsia" w:ascii="宋体" w:hAnsi="宋体"/>
                      <w:szCs w:val="21"/>
                    </w:rPr>
                    <w:t>×</w:t>
                  </w:r>
                  <w:r>
                    <w:rPr>
                      <w:rFonts w:ascii="宋体" w:hAnsi="宋体"/>
                      <w:szCs w:val="21"/>
                    </w:rPr>
                    <w:t>1003mm</w:t>
                  </w:r>
                  <w:r>
                    <w:rPr>
                      <w:rFonts w:hint="eastAsia" w:ascii="宋体" w:hAnsi="宋体"/>
                      <w:szCs w:val="21"/>
                    </w:rPr>
                    <w:t>×</w:t>
                  </w:r>
                  <w:r>
                    <w:rPr>
                      <w:rFonts w:ascii="宋体" w:hAnsi="宋体"/>
                      <w:szCs w:val="21"/>
                    </w:rPr>
                    <w:t>2410mm</w:t>
                  </w:r>
                </w:p>
              </w:tc>
              <w:tc>
                <w:tcPr>
                  <w:tcW w:w="1923" w:type="dxa"/>
                  <w:vAlign w:val="center"/>
                </w:tcPr>
                <w:p>
                  <w:pPr>
                    <w:widowControl/>
                    <w:jc w:val="center"/>
                    <w:rPr>
                      <w:rFonts w:ascii="宋体" w:hAnsi="宋体"/>
                      <w:szCs w:val="21"/>
                    </w:rPr>
                  </w:pPr>
                  <w:r>
                    <w:rPr>
                      <w:rFonts w:hint="eastAsia" w:ascii="宋体" w:hAnsi="宋体"/>
                      <w:szCs w:val="21"/>
                    </w:rPr>
                    <w:t>材料名称</w:t>
                  </w:r>
                </w:p>
              </w:tc>
              <w:tc>
                <w:tcPr>
                  <w:tcW w:w="993" w:type="dxa"/>
                  <w:vAlign w:val="center"/>
                </w:tcPr>
                <w:p>
                  <w:pPr>
                    <w:widowControl/>
                    <w:jc w:val="center"/>
                    <w:rPr>
                      <w:rFonts w:ascii="宋体" w:hAnsi="宋体"/>
                      <w:szCs w:val="21"/>
                    </w:rPr>
                  </w:pPr>
                  <w:r>
                    <w:rPr>
                      <w:rFonts w:hint="eastAsia" w:ascii="宋体" w:hAnsi="宋体"/>
                      <w:szCs w:val="21"/>
                    </w:rPr>
                    <w:t>单位</w:t>
                  </w:r>
                  <w:r>
                    <w:rPr>
                      <w:rFonts w:ascii="宋体" w:hAnsi="宋体"/>
                      <w:szCs w:val="21"/>
                    </w:rPr>
                    <w:t>/</w:t>
                  </w:r>
                  <w:r>
                    <w:rPr>
                      <w:rFonts w:hint="eastAsia" w:ascii="宋体" w:hAnsi="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立柱</w:t>
                  </w:r>
                </w:p>
              </w:tc>
              <w:tc>
                <w:tcPr>
                  <w:tcW w:w="993" w:type="dxa"/>
                  <w:vAlign w:val="bottom"/>
                </w:tcPr>
                <w:p>
                  <w:pPr>
                    <w:widowControl/>
                    <w:jc w:val="center"/>
                    <w:rPr>
                      <w:rFonts w:ascii="宋体" w:hAnsi="宋体"/>
                      <w:szCs w:val="21"/>
                    </w:rPr>
                  </w:pPr>
                  <w:r>
                    <w:rPr>
                      <w:rFonts w:ascii="宋体" w:hAnsi="宋体"/>
                      <w:szCs w:val="21"/>
                    </w:rPr>
                    <w:t>4</w:t>
                  </w:r>
                  <w:r>
                    <w:rPr>
                      <w:rFonts w:hint="eastAsia" w:ascii="宋体" w:hAnsi="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大网孔板</w:t>
                  </w:r>
                </w:p>
              </w:tc>
              <w:tc>
                <w:tcPr>
                  <w:tcW w:w="993" w:type="dxa"/>
                  <w:vAlign w:val="bottom"/>
                </w:tcPr>
                <w:p>
                  <w:pPr>
                    <w:widowControl/>
                    <w:jc w:val="center"/>
                    <w:rPr>
                      <w:rFonts w:ascii="宋体" w:hAnsi="宋体"/>
                      <w:szCs w:val="21"/>
                    </w:rPr>
                  </w:pPr>
                  <w:r>
                    <w:rPr>
                      <w:rFonts w:ascii="宋体" w:hAnsi="宋体"/>
                      <w:szCs w:val="21"/>
                    </w:rPr>
                    <w:t>10</w:t>
                  </w:r>
                  <w:r>
                    <w:rPr>
                      <w:rFonts w:hint="eastAsia" w:ascii="宋体" w:hAnsi="宋体"/>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小网孔板</w:t>
                  </w:r>
                </w:p>
              </w:tc>
              <w:tc>
                <w:tcPr>
                  <w:tcW w:w="993" w:type="dxa"/>
                  <w:vAlign w:val="bottom"/>
                </w:tcPr>
                <w:p>
                  <w:pPr>
                    <w:widowControl/>
                    <w:jc w:val="center"/>
                    <w:rPr>
                      <w:rFonts w:ascii="宋体" w:hAnsi="宋体"/>
                      <w:szCs w:val="21"/>
                    </w:rPr>
                  </w:pPr>
                  <w:r>
                    <w:rPr>
                      <w:rFonts w:ascii="宋体" w:hAnsi="宋体"/>
                      <w:szCs w:val="21"/>
                    </w:rPr>
                    <w:t>4</w:t>
                  </w:r>
                  <w:r>
                    <w:rPr>
                      <w:rFonts w:hint="eastAsia" w:ascii="宋体" w:hAnsi="宋体"/>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三层框架</w:t>
                  </w:r>
                </w:p>
              </w:tc>
              <w:tc>
                <w:tcPr>
                  <w:tcW w:w="993" w:type="dxa"/>
                  <w:vAlign w:val="bottom"/>
                </w:tcPr>
                <w:p>
                  <w:pPr>
                    <w:widowControl/>
                    <w:jc w:val="center"/>
                    <w:rPr>
                      <w:rFonts w:ascii="宋体" w:hAnsi="宋体"/>
                      <w:szCs w:val="21"/>
                    </w:rPr>
                  </w:pPr>
                  <w:r>
                    <w:rPr>
                      <w:rFonts w:ascii="宋体" w:hAnsi="宋体"/>
                      <w:szCs w:val="21"/>
                    </w:rPr>
                    <w:t>4</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单层框架</w:t>
                  </w:r>
                </w:p>
              </w:tc>
              <w:tc>
                <w:tcPr>
                  <w:tcW w:w="993" w:type="dxa"/>
                  <w:vAlign w:val="bottom"/>
                </w:tcPr>
                <w:p>
                  <w:pPr>
                    <w:widowControl/>
                    <w:jc w:val="center"/>
                    <w:rPr>
                      <w:rFonts w:ascii="宋体" w:hAnsi="宋体"/>
                      <w:szCs w:val="21"/>
                    </w:rPr>
                  </w:pPr>
                  <w:r>
                    <w:rPr>
                      <w:rFonts w:ascii="宋体" w:hAnsi="宋体"/>
                      <w:szCs w:val="21"/>
                    </w:rPr>
                    <w:t>2</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长网孔连接板</w:t>
                  </w:r>
                </w:p>
              </w:tc>
              <w:tc>
                <w:tcPr>
                  <w:tcW w:w="993" w:type="dxa"/>
                  <w:vAlign w:val="bottom"/>
                </w:tcPr>
                <w:p>
                  <w:pPr>
                    <w:widowControl/>
                    <w:jc w:val="center"/>
                    <w:rPr>
                      <w:rFonts w:ascii="宋体" w:hAnsi="宋体"/>
                      <w:szCs w:val="21"/>
                    </w:rPr>
                  </w:pPr>
                  <w:r>
                    <w:rPr>
                      <w:rFonts w:ascii="宋体" w:hAnsi="宋体"/>
                      <w:szCs w:val="21"/>
                    </w:rPr>
                    <w:t>1</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短网孔连接板</w:t>
                  </w:r>
                </w:p>
              </w:tc>
              <w:tc>
                <w:tcPr>
                  <w:tcW w:w="993" w:type="dxa"/>
                  <w:vAlign w:val="bottom"/>
                </w:tcPr>
                <w:p>
                  <w:pPr>
                    <w:widowControl/>
                    <w:jc w:val="center"/>
                    <w:rPr>
                      <w:rFonts w:ascii="宋体" w:hAnsi="宋体"/>
                      <w:szCs w:val="21"/>
                    </w:rPr>
                  </w:pPr>
                  <w:r>
                    <w:rPr>
                      <w:rFonts w:ascii="宋体" w:hAnsi="宋体"/>
                      <w:szCs w:val="21"/>
                    </w:rPr>
                    <w:t>1</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后横梁</w:t>
                  </w:r>
                </w:p>
              </w:tc>
              <w:tc>
                <w:tcPr>
                  <w:tcW w:w="993" w:type="dxa"/>
                  <w:vAlign w:val="bottom"/>
                </w:tcPr>
                <w:p>
                  <w:pPr>
                    <w:widowControl/>
                    <w:jc w:val="center"/>
                    <w:rPr>
                      <w:rFonts w:ascii="宋体" w:hAnsi="宋体"/>
                      <w:szCs w:val="21"/>
                    </w:rPr>
                  </w:pPr>
                  <w:r>
                    <w:rPr>
                      <w:rFonts w:ascii="宋体" w:hAnsi="宋体"/>
                      <w:szCs w:val="21"/>
                    </w:rPr>
                    <w:t>1</w:t>
                  </w:r>
                  <w:r>
                    <w:rPr>
                      <w:rFonts w:hint="eastAsia" w:ascii="宋体" w:hAnsi="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前横梁</w:t>
                  </w:r>
                </w:p>
              </w:tc>
              <w:tc>
                <w:tcPr>
                  <w:tcW w:w="993" w:type="dxa"/>
                  <w:vAlign w:val="bottom"/>
                </w:tcPr>
                <w:p>
                  <w:pPr>
                    <w:widowControl/>
                    <w:jc w:val="center"/>
                    <w:rPr>
                      <w:rFonts w:ascii="宋体" w:hAnsi="宋体"/>
                      <w:szCs w:val="21"/>
                    </w:rPr>
                  </w:pPr>
                  <w:r>
                    <w:rPr>
                      <w:rFonts w:ascii="宋体" w:hAnsi="宋体"/>
                      <w:szCs w:val="21"/>
                    </w:rPr>
                    <w:t>1</w:t>
                  </w:r>
                  <w:r>
                    <w:rPr>
                      <w:rFonts w:hint="eastAsia" w:ascii="宋体" w:hAnsi="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网孔梁柱</w:t>
                  </w:r>
                </w:p>
              </w:tc>
              <w:tc>
                <w:tcPr>
                  <w:tcW w:w="993" w:type="dxa"/>
                  <w:vAlign w:val="bottom"/>
                </w:tcPr>
                <w:p>
                  <w:pPr>
                    <w:widowControl/>
                    <w:jc w:val="center"/>
                    <w:rPr>
                      <w:rFonts w:ascii="宋体" w:hAnsi="宋体"/>
                      <w:szCs w:val="21"/>
                    </w:rPr>
                  </w:pPr>
                  <w:r>
                    <w:rPr>
                      <w:rFonts w:ascii="宋体" w:hAnsi="宋体"/>
                      <w:szCs w:val="21"/>
                    </w:rPr>
                    <w:t>3</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侧梁</w:t>
                  </w:r>
                </w:p>
              </w:tc>
              <w:tc>
                <w:tcPr>
                  <w:tcW w:w="993" w:type="dxa"/>
                  <w:vAlign w:val="bottom"/>
                </w:tcPr>
                <w:p>
                  <w:pPr>
                    <w:widowControl/>
                    <w:jc w:val="center"/>
                    <w:rPr>
                      <w:rFonts w:ascii="宋体" w:hAnsi="宋体"/>
                      <w:szCs w:val="21"/>
                    </w:rPr>
                  </w:pPr>
                  <w:r>
                    <w:rPr>
                      <w:rFonts w:ascii="宋体" w:hAnsi="宋体"/>
                      <w:szCs w:val="21"/>
                    </w:rPr>
                    <w:t>2</w:t>
                  </w:r>
                  <w:r>
                    <w:rPr>
                      <w:rFonts w:hint="eastAsia" w:ascii="宋体" w:hAnsi="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自锁脚轮￠</w:t>
                  </w:r>
                  <w:r>
                    <w:rPr>
                      <w:rFonts w:ascii="宋体" w:hAnsi="宋体"/>
                      <w:szCs w:val="21"/>
                    </w:rPr>
                    <w:t>75</w:t>
                  </w:r>
                </w:p>
              </w:tc>
              <w:tc>
                <w:tcPr>
                  <w:tcW w:w="993" w:type="dxa"/>
                  <w:vAlign w:val="bottom"/>
                </w:tcPr>
                <w:p>
                  <w:pPr>
                    <w:widowControl/>
                    <w:jc w:val="center"/>
                    <w:rPr>
                      <w:rFonts w:ascii="宋体" w:hAnsi="宋体"/>
                      <w:szCs w:val="21"/>
                    </w:rPr>
                  </w:pPr>
                  <w:r>
                    <w:rPr>
                      <w:rFonts w:ascii="宋体" w:hAnsi="宋体"/>
                      <w:szCs w:val="21"/>
                    </w:rPr>
                    <w:t>4</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固件脚安装件</w:t>
                  </w:r>
                </w:p>
              </w:tc>
              <w:tc>
                <w:tcPr>
                  <w:tcW w:w="993" w:type="dxa"/>
                  <w:vAlign w:val="bottom"/>
                </w:tcPr>
                <w:p>
                  <w:pPr>
                    <w:widowControl/>
                    <w:jc w:val="center"/>
                    <w:rPr>
                      <w:rFonts w:ascii="宋体" w:hAnsi="宋体"/>
                      <w:szCs w:val="21"/>
                    </w:rPr>
                  </w:pPr>
                  <w:r>
                    <w:rPr>
                      <w:rFonts w:hint="eastAsia" w:ascii="宋体" w:hAnsi="宋体"/>
                      <w:szCs w:val="21"/>
                    </w:rPr>
                    <w:t>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短安装螺丝（六角：</w:t>
                  </w:r>
                  <w:r>
                    <w:rPr>
                      <w:rFonts w:ascii="宋体" w:hAnsi="宋体"/>
                      <w:szCs w:val="21"/>
                    </w:rPr>
                    <w:t>M6*45mm</w:t>
                  </w:r>
                  <w:r>
                    <w:rPr>
                      <w:rFonts w:hint="eastAsia" w:ascii="宋体" w:hAnsi="宋体"/>
                      <w:szCs w:val="21"/>
                    </w:rPr>
                    <w:t>）</w:t>
                  </w:r>
                </w:p>
              </w:tc>
              <w:tc>
                <w:tcPr>
                  <w:tcW w:w="993" w:type="dxa"/>
                  <w:vAlign w:val="bottom"/>
                </w:tcPr>
                <w:p>
                  <w:pPr>
                    <w:widowControl/>
                    <w:jc w:val="center"/>
                    <w:rPr>
                      <w:rFonts w:ascii="宋体" w:hAnsi="宋体"/>
                      <w:szCs w:val="21"/>
                    </w:rPr>
                  </w:pPr>
                  <w:r>
                    <w:rPr>
                      <w:rFonts w:ascii="宋体" w:hAnsi="宋体"/>
                      <w:szCs w:val="21"/>
                    </w:rPr>
                    <w:t>100</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网孔板安装螺丝（六角：</w:t>
                  </w:r>
                  <w:r>
                    <w:rPr>
                      <w:rFonts w:ascii="宋体" w:hAnsi="宋体"/>
                      <w:szCs w:val="21"/>
                    </w:rPr>
                    <w:t>M6*60mm</w:t>
                  </w:r>
                  <w:r>
                    <w:rPr>
                      <w:rFonts w:hint="eastAsia" w:ascii="宋体" w:hAnsi="宋体"/>
                      <w:szCs w:val="21"/>
                    </w:rPr>
                    <w:t>）</w:t>
                  </w:r>
                </w:p>
              </w:tc>
              <w:tc>
                <w:tcPr>
                  <w:tcW w:w="993" w:type="dxa"/>
                  <w:vAlign w:val="bottom"/>
                </w:tcPr>
                <w:p>
                  <w:pPr>
                    <w:widowControl/>
                    <w:jc w:val="center"/>
                    <w:rPr>
                      <w:rFonts w:ascii="宋体" w:hAnsi="宋体"/>
                      <w:szCs w:val="21"/>
                    </w:rPr>
                  </w:pPr>
                  <w:r>
                    <w:rPr>
                      <w:rFonts w:ascii="宋体" w:hAnsi="宋体"/>
                      <w:szCs w:val="21"/>
                    </w:rPr>
                    <w:t>35</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长安装螺丝（六角：</w:t>
                  </w:r>
                  <w:r>
                    <w:rPr>
                      <w:rFonts w:ascii="宋体" w:hAnsi="宋体"/>
                      <w:szCs w:val="21"/>
                    </w:rPr>
                    <w:t>M6*1</w:t>
                  </w:r>
                  <w:r>
                    <w:rPr>
                      <w:rFonts w:hint="eastAsia" w:ascii="宋体" w:hAnsi="宋体"/>
                      <w:szCs w:val="21"/>
                    </w:rPr>
                    <w:t>3</w:t>
                  </w:r>
                  <w:r>
                    <w:rPr>
                      <w:rFonts w:ascii="宋体" w:hAnsi="宋体"/>
                      <w:szCs w:val="21"/>
                    </w:rPr>
                    <w:t>0mm</w:t>
                  </w:r>
                  <w:r>
                    <w:rPr>
                      <w:rFonts w:hint="eastAsia" w:ascii="宋体" w:hAnsi="宋体"/>
                      <w:szCs w:val="21"/>
                    </w:rPr>
                    <w:t>）</w:t>
                  </w:r>
                </w:p>
              </w:tc>
              <w:tc>
                <w:tcPr>
                  <w:tcW w:w="993" w:type="dxa"/>
                  <w:vAlign w:val="bottom"/>
                </w:tcPr>
                <w:p>
                  <w:pPr>
                    <w:widowControl/>
                    <w:jc w:val="center"/>
                    <w:rPr>
                      <w:rFonts w:ascii="宋体" w:hAnsi="宋体"/>
                      <w:szCs w:val="21"/>
                    </w:rPr>
                  </w:pPr>
                  <w:r>
                    <w:rPr>
                      <w:rFonts w:ascii="宋体" w:hAnsi="宋体"/>
                      <w:szCs w:val="21"/>
                    </w:rPr>
                    <w:t>65</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平垫</w:t>
                  </w:r>
                </w:p>
              </w:tc>
              <w:tc>
                <w:tcPr>
                  <w:tcW w:w="993" w:type="dxa"/>
                  <w:vAlign w:val="bottom"/>
                </w:tcPr>
                <w:p>
                  <w:pPr>
                    <w:widowControl/>
                    <w:jc w:val="center"/>
                    <w:rPr>
                      <w:rFonts w:ascii="宋体" w:hAnsi="宋体"/>
                      <w:szCs w:val="21"/>
                    </w:rPr>
                  </w:pPr>
                  <w:r>
                    <w:rPr>
                      <w:rFonts w:ascii="宋体" w:hAnsi="宋体"/>
                      <w:szCs w:val="21"/>
                    </w:rPr>
                    <w:t>400</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弹垫</w:t>
                  </w:r>
                </w:p>
              </w:tc>
              <w:tc>
                <w:tcPr>
                  <w:tcW w:w="993" w:type="dxa"/>
                  <w:vAlign w:val="bottom"/>
                </w:tcPr>
                <w:p>
                  <w:pPr>
                    <w:widowControl/>
                    <w:jc w:val="center"/>
                    <w:rPr>
                      <w:rFonts w:ascii="宋体" w:hAnsi="宋体"/>
                      <w:szCs w:val="21"/>
                    </w:rPr>
                  </w:pPr>
                  <w:r>
                    <w:rPr>
                      <w:rFonts w:ascii="宋体" w:hAnsi="宋体"/>
                      <w:szCs w:val="21"/>
                    </w:rPr>
                    <w:t>200</w:t>
                  </w:r>
                  <w:r>
                    <w:rPr>
                      <w:rFonts w:hint="eastAsia" w:ascii="宋体" w:hAnsi="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 w:type="dxa"/>
                <w:trHeight w:val="20" w:hRule="atLeast"/>
              </w:trPr>
              <w:tc>
                <w:tcPr>
                  <w:tcW w:w="789" w:type="dxa"/>
                  <w:vMerge w:val="continue"/>
                  <w:vAlign w:val="bottom"/>
                </w:tcPr>
                <w:p>
                  <w:pPr>
                    <w:jc w:val="center"/>
                    <w:rPr>
                      <w:rFonts w:ascii="宋体" w:hAnsi="宋体"/>
                      <w:szCs w:val="21"/>
                    </w:rPr>
                  </w:pPr>
                </w:p>
              </w:tc>
              <w:tc>
                <w:tcPr>
                  <w:tcW w:w="931" w:type="dxa"/>
                  <w:vMerge w:val="continue"/>
                  <w:vAlign w:val="bottom"/>
                </w:tcPr>
                <w:p>
                  <w:pPr>
                    <w:jc w:val="left"/>
                    <w:rPr>
                      <w:rFonts w:ascii="宋体" w:hAnsi="宋体"/>
                      <w:szCs w:val="21"/>
                    </w:rPr>
                  </w:pPr>
                </w:p>
              </w:tc>
              <w:tc>
                <w:tcPr>
                  <w:tcW w:w="1923" w:type="dxa"/>
                  <w:vAlign w:val="bottom"/>
                </w:tcPr>
                <w:p>
                  <w:pPr>
                    <w:widowControl/>
                    <w:jc w:val="center"/>
                    <w:rPr>
                      <w:rFonts w:ascii="宋体" w:hAnsi="宋体"/>
                      <w:szCs w:val="21"/>
                    </w:rPr>
                  </w:pPr>
                  <w:r>
                    <w:rPr>
                      <w:rFonts w:ascii="宋体" w:hAnsi="宋体"/>
                      <w:szCs w:val="21"/>
                    </w:rPr>
                    <w:t>M6</w:t>
                  </w:r>
                  <w:r>
                    <w:rPr>
                      <w:rFonts w:hint="eastAsia" w:ascii="宋体" w:hAnsi="宋体"/>
                      <w:szCs w:val="21"/>
                    </w:rPr>
                    <w:t>螺帽</w:t>
                  </w:r>
                </w:p>
              </w:tc>
              <w:tc>
                <w:tcPr>
                  <w:tcW w:w="993" w:type="dxa"/>
                  <w:vAlign w:val="bottom"/>
                </w:tcPr>
                <w:p>
                  <w:pPr>
                    <w:jc w:val="center"/>
                    <w:rPr>
                      <w:rFonts w:ascii="宋体" w:hAnsi="宋体"/>
                      <w:szCs w:val="21"/>
                    </w:rPr>
                  </w:pPr>
                  <w:r>
                    <w:rPr>
                      <w:rFonts w:ascii="宋体" w:hAnsi="宋体"/>
                      <w:szCs w:val="21"/>
                    </w:rPr>
                    <w:t>200</w:t>
                  </w:r>
                  <w:r>
                    <w:rPr>
                      <w:rFonts w:hint="eastAsia" w:ascii="宋体" w:hAnsi="宋体"/>
                      <w:szCs w:val="21"/>
                    </w:rPr>
                    <w:t>只</w:t>
                  </w:r>
                </w:p>
              </w:tc>
            </w:tr>
          </w:tbl>
          <w:p>
            <w:pPr>
              <w:widowControl/>
              <w:rPr>
                <w:rFonts w:ascii="宋体" w:hAnsi="宋体"/>
                <w:b/>
                <w:szCs w:val="21"/>
              </w:rPr>
            </w:pPr>
            <w:r>
              <w:rPr>
                <w:rFonts w:hint="eastAsia" w:ascii="宋体" w:hAnsi="宋体"/>
                <w:b/>
                <w:szCs w:val="21"/>
              </w:rPr>
              <w:t>（二）配置</w:t>
            </w:r>
          </w:p>
          <w:tbl>
            <w:tblPr>
              <w:tblStyle w:val="7"/>
              <w:tblW w:w="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7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widowControl/>
                    <w:jc w:val="center"/>
                    <w:rPr>
                      <w:rFonts w:ascii="宋体" w:hAnsi="宋体" w:cs="宋体"/>
                      <w:b/>
                      <w:spacing w:val="-2"/>
                      <w:kern w:val="0"/>
                      <w:szCs w:val="21"/>
                    </w:rPr>
                  </w:pPr>
                  <w:r>
                    <w:rPr>
                      <w:rFonts w:hint="eastAsia" w:ascii="宋体" w:hAnsi="宋体" w:cs="宋体"/>
                      <w:b/>
                      <w:spacing w:val="-2"/>
                      <w:kern w:val="0"/>
                      <w:szCs w:val="21"/>
                    </w:rPr>
                    <w:t>名称</w:t>
                  </w:r>
                </w:p>
              </w:tc>
              <w:tc>
                <w:tcPr>
                  <w:tcW w:w="2774" w:type="dxa"/>
                  <w:vAlign w:val="center"/>
                </w:tcPr>
                <w:p>
                  <w:pPr>
                    <w:widowControl/>
                    <w:jc w:val="center"/>
                    <w:rPr>
                      <w:rFonts w:ascii="宋体" w:hAnsi="宋体" w:cs="宋体"/>
                      <w:b/>
                      <w:spacing w:val="-2"/>
                      <w:kern w:val="0"/>
                      <w:szCs w:val="21"/>
                    </w:rPr>
                  </w:pPr>
                  <w:r>
                    <w:rPr>
                      <w:rFonts w:hint="eastAsia" w:ascii="宋体" w:hAnsi="宋体" w:cs="宋体"/>
                      <w:b/>
                      <w:spacing w:val="-2"/>
                      <w:kern w:val="0"/>
                      <w:szCs w:val="21"/>
                    </w:rPr>
                    <w:t>规格</w:t>
                  </w:r>
                  <w:r>
                    <w:rPr>
                      <w:rFonts w:hint="eastAsia" w:ascii="宋体" w:hAnsi="宋体"/>
                      <w:b/>
                      <w:spacing w:val="-2"/>
                      <w:kern w:val="0"/>
                      <w:szCs w:val="21"/>
                    </w:rPr>
                    <w:t>/</w:t>
                  </w:r>
                  <w:r>
                    <w:rPr>
                      <w:rFonts w:hint="eastAsia" w:ascii="宋体" w:hAnsi="宋体" w:cs="宋体"/>
                      <w:b/>
                      <w:spacing w:val="-2"/>
                      <w:kern w:val="0"/>
                      <w:szCs w:val="21"/>
                    </w:rPr>
                    <w:t>型号</w:t>
                  </w:r>
                </w:p>
              </w:tc>
              <w:tc>
                <w:tcPr>
                  <w:tcW w:w="1275" w:type="dxa"/>
                  <w:vAlign w:val="center"/>
                </w:tcPr>
                <w:p>
                  <w:pPr>
                    <w:jc w:val="center"/>
                    <w:rPr>
                      <w:rFonts w:ascii="宋体" w:hAnsi="宋体"/>
                      <w:b/>
                      <w:spacing w:val="-2"/>
                      <w:szCs w:val="21"/>
                    </w:rPr>
                  </w:pPr>
                  <w:r>
                    <w:rPr>
                      <w:rFonts w:hint="eastAsia" w:ascii="宋体" w:hAnsi="宋体" w:cs="宋体"/>
                      <w:b/>
                      <w:spacing w:val="-2"/>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pacing w:val="-2"/>
                      <w:szCs w:val="21"/>
                    </w:rPr>
                  </w:pPr>
                  <w:r>
                    <w:rPr>
                      <w:rFonts w:hint="eastAsia" w:ascii="宋体" w:hAnsi="宋体"/>
                      <w:szCs w:val="21"/>
                    </w:rPr>
                    <w:t>智能主机</w:t>
                  </w:r>
                </w:p>
              </w:tc>
              <w:tc>
                <w:tcPr>
                  <w:tcW w:w="2774" w:type="dxa"/>
                  <w:vAlign w:val="center"/>
                </w:tcPr>
                <w:p>
                  <w:pPr>
                    <w:widowControl/>
                    <w:jc w:val="left"/>
                    <w:rPr>
                      <w:rFonts w:ascii="宋体" w:hAnsi="宋体"/>
                      <w:spacing w:val="-2"/>
                      <w:szCs w:val="21"/>
                    </w:rPr>
                  </w:pPr>
                  <w:r>
                    <w:rPr>
                      <w:rFonts w:hint="eastAsia" w:ascii="宋体" w:hAnsi="宋体"/>
                      <w:spacing w:val="-2"/>
                      <w:szCs w:val="21"/>
                    </w:rPr>
                    <w:t>组网形式：上行接入DHCP无认证以太网，下行ZigBee Mesh组网</w:t>
                  </w:r>
                </w:p>
                <w:p>
                  <w:pPr>
                    <w:widowControl/>
                    <w:jc w:val="left"/>
                    <w:rPr>
                      <w:rFonts w:ascii="宋体" w:hAnsi="宋体"/>
                      <w:spacing w:val="-2"/>
                      <w:szCs w:val="21"/>
                    </w:rPr>
                  </w:pPr>
                  <w:r>
                    <w:rPr>
                      <w:rFonts w:hint="eastAsia" w:ascii="宋体" w:hAnsi="宋体"/>
                      <w:spacing w:val="-2"/>
                      <w:szCs w:val="21"/>
                    </w:rPr>
                    <w:t>电源输入：5V 1A（Micro USB接口）</w:t>
                  </w:r>
                </w:p>
                <w:p>
                  <w:pPr>
                    <w:widowControl/>
                    <w:jc w:val="left"/>
                    <w:rPr>
                      <w:rFonts w:ascii="宋体" w:hAnsi="宋体"/>
                      <w:spacing w:val="-2"/>
                      <w:szCs w:val="21"/>
                    </w:rPr>
                  </w:pPr>
                  <w:r>
                    <w:rPr>
                      <w:rFonts w:hint="eastAsia" w:ascii="宋体" w:hAnsi="宋体"/>
                      <w:spacing w:val="-2"/>
                      <w:szCs w:val="21"/>
                    </w:rPr>
                    <w:t>工作温度：-10℃~55℃</w:t>
                  </w:r>
                </w:p>
                <w:p>
                  <w:pPr>
                    <w:widowControl/>
                    <w:jc w:val="left"/>
                    <w:rPr>
                      <w:rFonts w:ascii="宋体" w:hAnsi="宋体"/>
                      <w:spacing w:val="-2"/>
                      <w:szCs w:val="21"/>
                    </w:rPr>
                  </w:pPr>
                  <w:r>
                    <w:rPr>
                      <w:rFonts w:hint="eastAsia" w:ascii="宋体" w:hAnsi="宋体"/>
                      <w:spacing w:val="-2"/>
                      <w:szCs w:val="21"/>
                    </w:rPr>
                    <w:t>工作湿度：10%-90%RH（无冷凝）</w:t>
                  </w:r>
                </w:p>
                <w:p>
                  <w:pPr>
                    <w:widowControl/>
                    <w:jc w:val="left"/>
                    <w:rPr>
                      <w:rFonts w:ascii="宋体" w:hAnsi="宋体"/>
                      <w:spacing w:val="-2"/>
                      <w:szCs w:val="21"/>
                    </w:rPr>
                  </w:pPr>
                  <w:r>
                    <w:rPr>
                      <w:rFonts w:hint="eastAsia" w:ascii="宋体" w:hAnsi="宋体"/>
                      <w:spacing w:val="-2"/>
                      <w:szCs w:val="21"/>
                    </w:rPr>
                    <w:t>产品尺寸：≥95mm*95mm*23mm</w:t>
                  </w:r>
                </w:p>
              </w:tc>
              <w:tc>
                <w:tcPr>
                  <w:tcW w:w="1275" w:type="dxa"/>
                  <w:vAlign w:val="center"/>
                </w:tcPr>
                <w:p>
                  <w:pPr>
                    <w:jc w:val="center"/>
                    <w:rPr>
                      <w:rFonts w:ascii="宋体" w:hAnsi="宋体"/>
                      <w:spacing w:val="-2"/>
                      <w:szCs w:val="21"/>
                    </w:rPr>
                  </w:pPr>
                  <w:r>
                    <w:rPr>
                      <w:rFonts w:hint="eastAsia" w:ascii="宋体" w:hAnsi="宋体"/>
                      <w:spacing w:val="-2"/>
                      <w:szCs w:val="21"/>
                    </w:rPr>
                    <w:t>中心主机，负责处理各节点设备场景、联动、中心控制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pacing w:val="-2"/>
                      <w:szCs w:val="21"/>
                    </w:rPr>
                  </w:pPr>
                  <w:r>
                    <w:rPr>
                      <w:rFonts w:hint="eastAsia" w:ascii="宋体" w:hAnsi="宋体"/>
                      <w:spacing w:val="-2"/>
                      <w:szCs w:val="21"/>
                    </w:rPr>
                    <w:t>万能遥控器</w:t>
                  </w:r>
                </w:p>
              </w:tc>
              <w:tc>
                <w:tcPr>
                  <w:tcW w:w="2774" w:type="dxa"/>
                  <w:vAlign w:val="center"/>
                </w:tcPr>
                <w:p>
                  <w:pPr>
                    <w:widowControl/>
                    <w:jc w:val="left"/>
                    <w:rPr>
                      <w:rFonts w:ascii="宋体" w:hAnsi="宋体"/>
                      <w:spacing w:val="-2"/>
                      <w:szCs w:val="21"/>
                    </w:rPr>
                  </w:pPr>
                  <w:r>
                    <w:rPr>
                      <w:rFonts w:hint="eastAsia" w:ascii="宋体" w:hAnsi="宋体"/>
                      <w:spacing w:val="-2"/>
                      <w:szCs w:val="21"/>
                    </w:rPr>
                    <w:t>待机功耗：≤0.5W</w:t>
                  </w:r>
                </w:p>
                <w:p>
                  <w:pPr>
                    <w:widowControl/>
                    <w:jc w:val="left"/>
                    <w:rPr>
                      <w:rFonts w:ascii="宋体" w:hAnsi="宋体"/>
                      <w:spacing w:val="-2"/>
                      <w:szCs w:val="21"/>
                    </w:rPr>
                  </w:pPr>
                  <w:r>
                    <w:rPr>
                      <w:rFonts w:hint="eastAsia" w:ascii="宋体" w:hAnsi="宋体"/>
                      <w:spacing w:val="-2"/>
                      <w:szCs w:val="21"/>
                    </w:rPr>
                    <w:t>红外频率：38K</w:t>
                  </w:r>
                </w:p>
                <w:p>
                  <w:pPr>
                    <w:widowControl/>
                    <w:jc w:val="left"/>
                    <w:rPr>
                      <w:rFonts w:ascii="宋体" w:hAnsi="宋体"/>
                      <w:spacing w:val="-2"/>
                      <w:szCs w:val="21"/>
                    </w:rPr>
                  </w:pPr>
                  <w:r>
                    <w:rPr>
                      <w:rFonts w:hint="eastAsia" w:ascii="宋体" w:hAnsi="宋体"/>
                      <w:spacing w:val="-2"/>
                      <w:szCs w:val="21"/>
                    </w:rPr>
                    <w:t>红外方向：多方位红外</w:t>
                  </w:r>
                </w:p>
                <w:p>
                  <w:pPr>
                    <w:widowControl/>
                    <w:jc w:val="left"/>
                    <w:rPr>
                      <w:rFonts w:ascii="宋体" w:hAnsi="宋体"/>
                      <w:spacing w:val="-2"/>
                      <w:szCs w:val="21"/>
                    </w:rPr>
                  </w:pPr>
                  <w:r>
                    <w:rPr>
                      <w:rFonts w:hint="eastAsia" w:ascii="宋体" w:hAnsi="宋体"/>
                      <w:spacing w:val="-2"/>
                      <w:szCs w:val="21"/>
                    </w:rPr>
                    <w:t>红外距离：≤8m</w:t>
                  </w:r>
                </w:p>
                <w:p>
                  <w:pPr>
                    <w:widowControl/>
                    <w:jc w:val="left"/>
                    <w:rPr>
                      <w:rFonts w:ascii="宋体" w:hAnsi="宋体"/>
                      <w:spacing w:val="-2"/>
                      <w:szCs w:val="21"/>
                    </w:rPr>
                  </w:pPr>
                  <w:r>
                    <w:rPr>
                      <w:rFonts w:hint="eastAsia" w:ascii="宋体" w:hAnsi="宋体"/>
                      <w:spacing w:val="-2"/>
                      <w:szCs w:val="21"/>
                    </w:rPr>
                    <w:t>工作环境：0℃~50℃；作湿度：80%RH（无冷凝）</w:t>
                  </w:r>
                </w:p>
                <w:p>
                  <w:pPr>
                    <w:widowControl/>
                    <w:jc w:val="left"/>
                    <w:rPr>
                      <w:rFonts w:ascii="宋体" w:hAnsi="宋体"/>
                      <w:spacing w:val="-2"/>
                      <w:szCs w:val="21"/>
                    </w:rPr>
                  </w:pPr>
                  <w:r>
                    <w:rPr>
                      <w:rFonts w:hint="eastAsia" w:ascii="宋体" w:hAnsi="宋体"/>
                      <w:spacing w:val="-2"/>
                      <w:szCs w:val="21"/>
                    </w:rPr>
                    <w:t>尺寸：D：68*H：27mm</w:t>
                  </w:r>
                </w:p>
                <w:p>
                  <w:pPr>
                    <w:widowControl/>
                    <w:jc w:val="left"/>
                    <w:rPr>
                      <w:rFonts w:ascii="宋体" w:hAnsi="宋体"/>
                      <w:spacing w:val="-2"/>
                      <w:szCs w:val="21"/>
                    </w:rPr>
                  </w:pPr>
                  <w:r>
                    <w:rPr>
                      <w:rFonts w:hint="eastAsia" w:ascii="宋体" w:hAnsi="宋体"/>
                      <w:spacing w:val="-2"/>
                      <w:szCs w:val="21"/>
                    </w:rPr>
                    <w:t>支持设备类型：（红外控制型）电视、机顶盒、空调、网络盒子、风扇灯</w:t>
                  </w:r>
                </w:p>
                <w:p>
                  <w:pPr>
                    <w:widowControl/>
                    <w:jc w:val="left"/>
                    <w:rPr>
                      <w:rFonts w:ascii="宋体" w:hAnsi="宋体"/>
                      <w:spacing w:val="-2"/>
                      <w:szCs w:val="21"/>
                    </w:rPr>
                  </w:pPr>
                  <w:r>
                    <w:rPr>
                      <w:rFonts w:hint="eastAsia" w:ascii="宋体" w:hAnsi="宋体"/>
                      <w:spacing w:val="-2"/>
                      <w:szCs w:val="21"/>
                    </w:rPr>
                    <w:t>工作模式：码库匹配+学习模式，联状态下工作（单向传输）</w:t>
                  </w:r>
                </w:p>
              </w:tc>
              <w:tc>
                <w:tcPr>
                  <w:tcW w:w="1275" w:type="dxa"/>
                  <w:vAlign w:val="center"/>
                </w:tcPr>
                <w:p>
                  <w:pPr>
                    <w:jc w:val="center"/>
                    <w:rPr>
                      <w:rFonts w:ascii="宋体" w:hAnsi="宋体"/>
                      <w:spacing w:val="-2"/>
                      <w:szCs w:val="21"/>
                    </w:rPr>
                  </w:pPr>
                  <w:r>
                    <w:rPr>
                      <w:rFonts w:hint="eastAsia" w:ascii="宋体" w:hAnsi="宋体"/>
                      <w:spacing w:val="-2"/>
                      <w:szCs w:val="21"/>
                    </w:rPr>
                    <w:t>可语音或APP控制套房内电视、空调、风扇、灯等红外电器，通过万能遥控器可语音或APP控制家里的红外设备，如电视的开关、换台，空调的开关及调温、风扇等红外设备的控制；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pacing w:val="-2"/>
                      <w:szCs w:val="21"/>
                    </w:rPr>
                  </w:pPr>
                  <w:r>
                    <w:rPr>
                      <w:rFonts w:hint="eastAsia" w:ascii="宋体" w:hAnsi="宋体"/>
                      <w:spacing w:val="-2"/>
                      <w:szCs w:val="21"/>
                    </w:rPr>
                    <w:t>门窗磁</w:t>
                  </w:r>
                </w:p>
              </w:tc>
              <w:tc>
                <w:tcPr>
                  <w:tcW w:w="2774" w:type="dxa"/>
                  <w:vAlign w:val="center"/>
                </w:tcPr>
                <w:p>
                  <w:pPr>
                    <w:widowControl/>
                    <w:jc w:val="left"/>
                    <w:rPr>
                      <w:rFonts w:ascii="宋体" w:hAnsi="宋体"/>
                      <w:spacing w:val="-2"/>
                      <w:szCs w:val="21"/>
                    </w:rPr>
                  </w:pPr>
                  <w:r>
                    <w:rPr>
                      <w:rFonts w:hint="eastAsia" w:ascii="宋体" w:hAnsi="宋体"/>
                      <w:spacing w:val="-2"/>
                      <w:szCs w:val="21"/>
                    </w:rPr>
                    <w:t>组网形式：ZigBee Mesh</w:t>
                  </w:r>
                </w:p>
                <w:p>
                  <w:pPr>
                    <w:widowControl/>
                    <w:jc w:val="left"/>
                    <w:rPr>
                      <w:rFonts w:ascii="宋体" w:hAnsi="宋体"/>
                      <w:spacing w:val="-2"/>
                      <w:szCs w:val="21"/>
                    </w:rPr>
                  </w:pPr>
                  <w:r>
                    <w:rPr>
                      <w:rFonts w:hint="eastAsia" w:ascii="宋体" w:hAnsi="宋体"/>
                      <w:spacing w:val="-2"/>
                      <w:szCs w:val="21"/>
                    </w:rPr>
                    <w:t>电源输入：CR2032纽扣电池</w:t>
                  </w:r>
                </w:p>
                <w:p>
                  <w:pPr>
                    <w:widowControl/>
                    <w:jc w:val="left"/>
                    <w:rPr>
                      <w:rFonts w:ascii="宋体" w:hAnsi="宋体"/>
                      <w:spacing w:val="-2"/>
                      <w:szCs w:val="21"/>
                    </w:rPr>
                  </w:pPr>
                  <w:r>
                    <w:rPr>
                      <w:rFonts w:hint="eastAsia" w:ascii="宋体" w:hAnsi="宋体"/>
                      <w:spacing w:val="-2"/>
                      <w:szCs w:val="21"/>
                    </w:rPr>
                    <w:t>工作温度：-10℃~45℃</w:t>
                  </w:r>
                </w:p>
                <w:p>
                  <w:pPr>
                    <w:widowControl/>
                    <w:jc w:val="left"/>
                    <w:rPr>
                      <w:rFonts w:ascii="宋体" w:hAnsi="宋体"/>
                      <w:spacing w:val="-2"/>
                      <w:szCs w:val="21"/>
                    </w:rPr>
                  </w:pPr>
                  <w:r>
                    <w:rPr>
                      <w:rFonts w:hint="eastAsia" w:ascii="宋体" w:hAnsi="宋体"/>
                      <w:spacing w:val="-2"/>
                      <w:szCs w:val="21"/>
                    </w:rPr>
                    <w:t>工作湿度：10%-90%RH（无冷凝）</w:t>
                  </w:r>
                </w:p>
              </w:tc>
              <w:tc>
                <w:tcPr>
                  <w:tcW w:w="1275" w:type="dxa"/>
                  <w:vAlign w:val="center"/>
                </w:tcPr>
                <w:p>
                  <w:pPr>
                    <w:jc w:val="center"/>
                    <w:rPr>
                      <w:rFonts w:ascii="宋体" w:hAnsi="宋体"/>
                      <w:spacing w:val="-2"/>
                      <w:szCs w:val="21"/>
                    </w:rPr>
                  </w:pPr>
                  <w:r>
                    <w:rPr>
                      <w:rFonts w:hint="eastAsia" w:ascii="宋体" w:hAnsi="宋体"/>
                      <w:spacing w:val="-2"/>
                      <w:szCs w:val="21"/>
                    </w:rPr>
                    <w:t>入户门安装，可实现开门自动开灯功能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pacing w:val="-2"/>
                      <w:szCs w:val="21"/>
                    </w:rPr>
                  </w:pPr>
                  <w:r>
                    <w:rPr>
                      <w:rFonts w:hint="eastAsia" w:ascii="宋体" w:hAnsi="宋体"/>
                      <w:spacing w:val="-2"/>
                      <w:szCs w:val="21"/>
                    </w:rPr>
                    <w:t>人体运动传感器</w:t>
                  </w:r>
                </w:p>
              </w:tc>
              <w:tc>
                <w:tcPr>
                  <w:tcW w:w="2774" w:type="dxa"/>
                  <w:vAlign w:val="center"/>
                </w:tcPr>
                <w:p>
                  <w:pPr>
                    <w:widowControl/>
                    <w:jc w:val="left"/>
                    <w:rPr>
                      <w:rFonts w:ascii="宋体" w:hAnsi="宋体"/>
                      <w:spacing w:val="-2"/>
                      <w:szCs w:val="21"/>
                    </w:rPr>
                  </w:pPr>
                  <w:r>
                    <w:rPr>
                      <w:rFonts w:hint="eastAsia" w:ascii="宋体" w:hAnsi="宋体"/>
                      <w:spacing w:val="-2"/>
                      <w:szCs w:val="21"/>
                    </w:rPr>
                    <w:t>组网形式：ZigBee Mesh</w:t>
                  </w:r>
                </w:p>
                <w:p>
                  <w:pPr>
                    <w:widowControl/>
                    <w:jc w:val="left"/>
                    <w:rPr>
                      <w:rFonts w:ascii="宋体" w:hAnsi="宋体"/>
                      <w:spacing w:val="-2"/>
                      <w:szCs w:val="21"/>
                    </w:rPr>
                  </w:pPr>
                  <w:r>
                    <w:rPr>
                      <w:rFonts w:hint="eastAsia" w:ascii="宋体" w:hAnsi="宋体"/>
                      <w:spacing w:val="-2"/>
                      <w:szCs w:val="21"/>
                    </w:rPr>
                    <w:t>探测范围：150度，5米</w:t>
                  </w:r>
                </w:p>
                <w:p>
                  <w:pPr>
                    <w:widowControl/>
                    <w:jc w:val="left"/>
                    <w:rPr>
                      <w:rFonts w:ascii="宋体" w:hAnsi="宋体"/>
                      <w:spacing w:val="-2"/>
                      <w:szCs w:val="21"/>
                    </w:rPr>
                  </w:pPr>
                  <w:r>
                    <w:rPr>
                      <w:rFonts w:hint="eastAsia" w:ascii="宋体" w:hAnsi="宋体"/>
                      <w:spacing w:val="-2"/>
                      <w:szCs w:val="21"/>
                    </w:rPr>
                    <w:t>电源输入：CR2450纽扣电池</w:t>
                  </w:r>
                </w:p>
                <w:p>
                  <w:pPr>
                    <w:widowControl/>
                    <w:jc w:val="left"/>
                    <w:rPr>
                      <w:rFonts w:ascii="宋体" w:hAnsi="宋体"/>
                      <w:spacing w:val="-2"/>
                      <w:szCs w:val="21"/>
                    </w:rPr>
                  </w:pPr>
                  <w:r>
                    <w:rPr>
                      <w:rFonts w:hint="eastAsia" w:ascii="宋体" w:hAnsi="宋体"/>
                      <w:spacing w:val="-2"/>
                      <w:szCs w:val="21"/>
                    </w:rPr>
                    <w:t>工作温度：-10℃~45℃</w:t>
                  </w:r>
                </w:p>
                <w:p>
                  <w:pPr>
                    <w:widowControl/>
                    <w:jc w:val="left"/>
                    <w:rPr>
                      <w:rFonts w:ascii="宋体" w:hAnsi="宋体"/>
                      <w:spacing w:val="-2"/>
                      <w:szCs w:val="21"/>
                    </w:rPr>
                  </w:pPr>
                  <w:r>
                    <w:rPr>
                      <w:rFonts w:hint="eastAsia" w:ascii="宋体" w:hAnsi="宋体"/>
                      <w:spacing w:val="-2"/>
                      <w:szCs w:val="21"/>
                    </w:rPr>
                    <w:t>工作湿度：10%-90%RH（无冷凝）</w:t>
                  </w:r>
                </w:p>
              </w:tc>
              <w:tc>
                <w:tcPr>
                  <w:tcW w:w="1275" w:type="dxa"/>
                  <w:vAlign w:val="center"/>
                </w:tcPr>
                <w:p>
                  <w:pPr>
                    <w:jc w:val="center"/>
                    <w:rPr>
                      <w:rFonts w:ascii="宋体" w:hAnsi="宋体"/>
                      <w:spacing w:val="-2"/>
                      <w:szCs w:val="21"/>
                    </w:rPr>
                  </w:pPr>
                  <w:r>
                    <w:rPr>
                      <w:rFonts w:hint="eastAsia" w:ascii="宋体" w:hAnsi="宋体"/>
                      <w:spacing w:val="-2"/>
                      <w:szCs w:val="21"/>
                    </w:rPr>
                    <w:t>可实现有人活动自动开灯，无人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pacing w:val="-2"/>
                      <w:szCs w:val="21"/>
                    </w:rPr>
                  </w:pPr>
                  <w:r>
                    <w:rPr>
                      <w:rFonts w:hint="eastAsia" w:ascii="宋体" w:hAnsi="宋体"/>
                      <w:spacing w:val="-2"/>
                      <w:szCs w:val="21"/>
                    </w:rPr>
                    <w:t>燃气报警器</w:t>
                  </w:r>
                </w:p>
              </w:tc>
              <w:tc>
                <w:tcPr>
                  <w:tcW w:w="2774" w:type="dxa"/>
                  <w:vAlign w:val="center"/>
                </w:tcPr>
                <w:p>
                  <w:pPr>
                    <w:jc w:val="left"/>
                    <w:rPr>
                      <w:rFonts w:ascii="宋体" w:hAnsi="宋体"/>
                      <w:spacing w:val="-2"/>
                      <w:szCs w:val="21"/>
                    </w:rPr>
                  </w:pPr>
                  <w:r>
                    <w:rPr>
                      <w:rFonts w:hint="eastAsia" w:ascii="宋体" w:hAnsi="宋体"/>
                      <w:spacing w:val="-2"/>
                      <w:szCs w:val="21"/>
                    </w:rPr>
                    <w:t>无线参数：ZigBee自组网，组网距离≤100米(空旷环境)</w:t>
                  </w:r>
                </w:p>
                <w:p>
                  <w:pPr>
                    <w:jc w:val="left"/>
                    <w:rPr>
                      <w:rFonts w:ascii="宋体" w:hAnsi="宋体"/>
                      <w:spacing w:val="-2"/>
                      <w:szCs w:val="21"/>
                    </w:rPr>
                  </w:pPr>
                  <w:r>
                    <w:rPr>
                      <w:rFonts w:hint="eastAsia" w:ascii="宋体" w:hAnsi="宋体"/>
                      <w:spacing w:val="-2"/>
                      <w:szCs w:val="21"/>
                    </w:rPr>
                    <w:t>电气参数：工作电压AC100V~240V，平均功耗：≤1.5W</w:t>
                  </w:r>
                </w:p>
                <w:p>
                  <w:pPr>
                    <w:jc w:val="left"/>
                    <w:rPr>
                      <w:rFonts w:ascii="宋体" w:hAnsi="宋体"/>
                      <w:spacing w:val="-2"/>
                      <w:szCs w:val="21"/>
                    </w:rPr>
                  </w:pPr>
                  <w:r>
                    <w:rPr>
                      <w:rFonts w:hint="eastAsia" w:ascii="宋体" w:hAnsi="宋体"/>
                      <w:spacing w:val="-2"/>
                      <w:szCs w:val="21"/>
                    </w:rPr>
                    <w:t>报警声压：75dB/1m</w:t>
                  </w:r>
                </w:p>
                <w:p>
                  <w:pPr>
                    <w:jc w:val="left"/>
                    <w:rPr>
                      <w:rFonts w:ascii="宋体" w:hAnsi="宋体"/>
                      <w:spacing w:val="-2"/>
                      <w:szCs w:val="21"/>
                    </w:rPr>
                  </w:pPr>
                  <w:r>
                    <w:rPr>
                      <w:rFonts w:hint="eastAsia" w:ascii="宋体" w:hAnsi="宋体"/>
                      <w:spacing w:val="-2"/>
                      <w:szCs w:val="21"/>
                    </w:rPr>
                    <w:t>报警浓度：6%LEL±3%LEL</w:t>
                  </w:r>
                </w:p>
                <w:p>
                  <w:pPr>
                    <w:jc w:val="left"/>
                    <w:rPr>
                      <w:rFonts w:ascii="宋体" w:hAnsi="宋体"/>
                      <w:spacing w:val="-2"/>
                      <w:szCs w:val="21"/>
                    </w:rPr>
                  </w:pPr>
                  <w:r>
                    <w:rPr>
                      <w:rFonts w:hint="eastAsia" w:ascii="宋体" w:hAnsi="宋体"/>
                      <w:spacing w:val="-2"/>
                      <w:szCs w:val="21"/>
                    </w:rPr>
                    <w:t>工作环境：工作温度-10℃~+50℃，环境湿度最大95%RH</w:t>
                  </w:r>
                </w:p>
                <w:p>
                  <w:pPr>
                    <w:jc w:val="left"/>
                    <w:rPr>
                      <w:rFonts w:ascii="宋体" w:hAnsi="宋体"/>
                      <w:spacing w:val="-2"/>
                      <w:szCs w:val="21"/>
                    </w:rPr>
                  </w:pPr>
                  <w:r>
                    <w:rPr>
                      <w:rFonts w:hint="eastAsia" w:ascii="宋体" w:hAnsi="宋体"/>
                      <w:spacing w:val="-2"/>
                      <w:szCs w:val="21"/>
                    </w:rPr>
                    <w:t>外观尺寸：≥79*68*58mm（含插头）</w:t>
                  </w:r>
                </w:p>
              </w:tc>
              <w:tc>
                <w:tcPr>
                  <w:tcW w:w="1275" w:type="dxa"/>
                  <w:vAlign w:val="center"/>
                </w:tcPr>
                <w:p>
                  <w:pPr>
                    <w:jc w:val="center"/>
                    <w:rPr>
                      <w:rFonts w:ascii="宋体" w:hAnsi="宋体"/>
                      <w:spacing w:val="-2"/>
                      <w:szCs w:val="21"/>
                    </w:rPr>
                  </w:pPr>
                  <w:r>
                    <w:rPr>
                      <w:rFonts w:hint="eastAsia" w:ascii="宋体" w:hAnsi="宋体"/>
                      <w:spacing w:val="-2"/>
                      <w:szCs w:val="21"/>
                    </w:rPr>
                    <w:t>厨房煤气泄漏可现场报警并自动关闭煤气阀门当发生煤气泄漏时，煤气探测器会现场发出报警声音并联动机械手自动关闭阀门，确保家庭人员的安全；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zCs w:val="21"/>
                    </w:rPr>
                  </w:pPr>
                  <w:r>
                    <w:rPr>
                      <w:rFonts w:hint="eastAsia" w:ascii="宋体" w:hAnsi="宋体"/>
                      <w:szCs w:val="21"/>
                    </w:rPr>
                    <w:t>阀门机械手</w:t>
                  </w:r>
                </w:p>
              </w:tc>
              <w:tc>
                <w:tcPr>
                  <w:tcW w:w="2774" w:type="dxa"/>
                  <w:vAlign w:val="center"/>
                </w:tcPr>
                <w:p>
                  <w:pPr>
                    <w:jc w:val="left"/>
                    <w:rPr>
                      <w:rFonts w:ascii="宋体" w:hAnsi="宋体"/>
                      <w:szCs w:val="21"/>
                    </w:rPr>
                  </w:pPr>
                  <w:r>
                    <w:rPr>
                      <w:rFonts w:hint="eastAsia" w:ascii="宋体" w:hAnsi="宋体"/>
                      <w:szCs w:val="21"/>
                    </w:rPr>
                    <w:t>电压：DC 12V 1A</w:t>
                  </w:r>
                </w:p>
                <w:p>
                  <w:pPr>
                    <w:jc w:val="left"/>
                    <w:rPr>
                      <w:rFonts w:ascii="宋体" w:hAnsi="宋体"/>
                      <w:szCs w:val="21"/>
                    </w:rPr>
                  </w:pPr>
                  <w:r>
                    <w:rPr>
                      <w:rFonts w:hint="eastAsia" w:ascii="宋体" w:hAnsi="宋体"/>
                      <w:szCs w:val="21"/>
                    </w:rPr>
                    <w:t>无线类型：Wi-Fi 2.4G</w:t>
                  </w:r>
                </w:p>
                <w:p>
                  <w:pPr>
                    <w:jc w:val="left"/>
                    <w:rPr>
                      <w:rFonts w:ascii="宋体" w:hAnsi="宋体"/>
                      <w:szCs w:val="21"/>
                    </w:rPr>
                  </w:pPr>
                  <w:r>
                    <w:rPr>
                      <w:rFonts w:hint="eastAsia" w:ascii="宋体" w:hAnsi="宋体"/>
                      <w:szCs w:val="21"/>
                    </w:rPr>
                    <w:t>阀门压力：1.6Mpa</w:t>
                  </w:r>
                </w:p>
                <w:p>
                  <w:pPr>
                    <w:jc w:val="left"/>
                    <w:rPr>
                      <w:rFonts w:ascii="宋体" w:hAnsi="宋体"/>
                      <w:szCs w:val="21"/>
                    </w:rPr>
                  </w:pPr>
                  <w:r>
                    <w:rPr>
                      <w:rFonts w:hint="eastAsia" w:ascii="宋体" w:hAnsi="宋体"/>
                      <w:szCs w:val="21"/>
                    </w:rPr>
                    <w:t>扭矩：40kg·cm</w:t>
                  </w:r>
                </w:p>
                <w:p>
                  <w:pPr>
                    <w:jc w:val="left"/>
                    <w:rPr>
                      <w:rFonts w:ascii="宋体" w:hAnsi="宋体"/>
                      <w:szCs w:val="21"/>
                    </w:rPr>
                  </w:pPr>
                  <w:r>
                    <w:rPr>
                      <w:rFonts w:hint="eastAsia" w:ascii="宋体" w:hAnsi="宋体"/>
                      <w:szCs w:val="21"/>
                    </w:rPr>
                    <w:t>自动关阀时间：5-10s</w:t>
                  </w:r>
                </w:p>
                <w:p>
                  <w:pPr>
                    <w:jc w:val="left"/>
                    <w:rPr>
                      <w:rFonts w:ascii="宋体" w:hAnsi="宋体"/>
                      <w:szCs w:val="21"/>
                    </w:rPr>
                  </w:pPr>
                  <w:r>
                    <w:rPr>
                      <w:rFonts w:hint="eastAsia" w:ascii="宋体" w:hAnsi="宋体"/>
                      <w:szCs w:val="21"/>
                    </w:rPr>
                    <w:t>电动关阀时间：5-10s</w:t>
                  </w:r>
                </w:p>
              </w:tc>
              <w:tc>
                <w:tcPr>
                  <w:tcW w:w="1275" w:type="dxa"/>
                  <w:vAlign w:val="center"/>
                </w:tcPr>
                <w:p>
                  <w:pPr>
                    <w:jc w:val="center"/>
                    <w:rPr>
                      <w:rFonts w:ascii="宋体" w:hAnsi="宋体"/>
                      <w:spacing w:val="-2"/>
                      <w:szCs w:val="21"/>
                    </w:rPr>
                  </w:pPr>
                  <w:r>
                    <w:rPr>
                      <w:rFonts w:hint="eastAsia" w:ascii="宋体" w:hAnsi="宋体"/>
                      <w:spacing w:val="-2"/>
                      <w:szCs w:val="21"/>
                    </w:rPr>
                    <w:t>煤气泄漏自动关闭阀门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jc w:val="center"/>
                    <w:rPr>
                      <w:rFonts w:ascii="宋体" w:hAnsi="宋体"/>
                      <w:szCs w:val="21"/>
                    </w:rPr>
                  </w:pPr>
                  <w:r>
                    <w:rPr>
                      <w:rFonts w:hint="eastAsia" w:ascii="宋体" w:hAnsi="宋体"/>
                      <w:szCs w:val="21"/>
                    </w:rPr>
                    <w:t>开关部件</w:t>
                  </w:r>
                </w:p>
              </w:tc>
              <w:tc>
                <w:tcPr>
                  <w:tcW w:w="2774" w:type="dxa"/>
                  <w:vAlign w:val="center"/>
                </w:tcPr>
                <w:p>
                  <w:pPr>
                    <w:jc w:val="left"/>
                    <w:rPr>
                      <w:rFonts w:ascii="宋体" w:hAnsi="宋体"/>
                      <w:szCs w:val="21"/>
                    </w:rPr>
                  </w:pPr>
                  <w:r>
                    <w:rPr>
                      <w:rFonts w:hint="eastAsia" w:ascii="宋体" w:hAnsi="宋体"/>
                      <w:szCs w:val="21"/>
                    </w:rPr>
                    <w:t>1.单路零火开关</w:t>
                  </w:r>
                </w:p>
                <w:p>
                  <w:pPr>
                    <w:jc w:val="left"/>
                    <w:rPr>
                      <w:rFonts w:ascii="宋体" w:hAnsi="宋体"/>
                      <w:szCs w:val="21"/>
                    </w:rPr>
                  </w:pPr>
                  <w:r>
                    <w:rPr>
                      <w:rFonts w:hint="eastAsia" w:ascii="宋体" w:hAnsi="宋体"/>
                      <w:szCs w:val="21"/>
                    </w:rPr>
                    <w:t>2.自发电双键开关</w:t>
                  </w:r>
                </w:p>
                <w:p>
                  <w:pPr>
                    <w:jc w:val="left"/>
                    <w:rPr>
                      <w:rFonts w:ascii="宋体" w:hAnsi="宋体"/>
                      <w:szCs w:val="21"/>
                    </w:rPr>
                  </w:pPr>
                  <w:r>
                    <w:rPr>
                      <w:rFonts w:hint="eastAsia" w:ascii="宋体" w:hAnsi="宋体"/>
                      <w:szCs w:val="21"/>
                    </w:rPr>
                    <w:t>3.三路零火开关</w:t>
                  </w:r>
                </w:p>
              </w:tc>
              <w:tc>
                <w:tcPr>
                  <w:tcW w:w="1275" w:type="dxa"/>
                  <w:vAlign w:val="center"/>
                </w:tcPr>
                <w:p>
                  <w:pPr>
                    <w:jc w:val="left"/>
                    <w:rPr>
                      <w:rFonts w:ascii="宋体" w:hAnsi="宋体"/>
                      <w:spacing w:val="-2"/>
                      <w:szCs w:val="21"/>
                    </w:rPr>
                  </w:pPr>
                  <w:r>
                    <w:rPr>
                      <w:rFonts w:hint="eastAsia" w:ascii="宋体" w:hAnsi="宋体"/>
                      <w:spacing w:val="-2"/>
                      <w:szCs w:val="21"/>
                    </w:rPr>
                    <w:t>智能灯光控制</w:t>
                  </w:r>
                  <w:r>
                    <w:rPr>
                      <w:rFonts w:hint="eastAsia" w:ascii="宋体" w:hAnsi="宋体"/>
                      <w:spacing w:val="-2"/>
                      <w:szCs w:val="21"/>
                    </w:rPr>
                    <w:tab/>
                  </w:r>
                </w:p>
                <w:p>
                  <w:pPr>
                    <w:jc w:val="left"/>
                    <w:rPr>
                      <w:rFonts w:ascii="宋体" w:hAnsi="宋体"/>
                      <w:spacing w:val="-2"/>
                      <w:szCs w:val="21"/>
                    </w:rPr>
                  </w:pPr>
                  <w:r>
                    <w:rPr>
                      <w:rFonts w:hint="eastAsia" w:ascii="宋体" w:hAnsi="宋体"/>
                      <w:spacing w:val="-2"/>
                      <w:szCs w:val="21"/>
                    </w:rPr>
                    <w:t>过道灯光智能控制</w:t>
                  </w:r>
                  <w:r>
                    <w:rPr>
                      <w:rFonts w:hint="eastAsia" w:ascii="宋体" w:hAnsi="宋体"/>
                      <w:spacing w:val="-2"/>
                      <w:szCs w:val="21"/>
                    </w:rPr>
                    <w:tab/>
                  </w:r>
                </w:p>
                <w:p>
                  <w:pPr>
                    <w:jc w:val="left"/>
                    <w:rPr>
                      <w:rFonts w:ascii="宋体" w:hAnsi="宋体"/>
                      <w:spacing w:val="-2"/>
                      <w:szCs w:val="21"/>
                    </w:rPr>
                  </w:pPr>
                  <w:r>
                    <w:rPr>
                      <w:rFonts w:hint="eastAsia" w:ascii="宋体" w:hAnsi="宋体"/>
                      <w:spacing w:val="-2"/>
                      <w:szCs w:val="21"/>
                    </w:rPr>
                    <w:t>客厅、房间灯光智能控制</w:t>
                  </w:r>
                  <w:r>
                    <w:rPr>
                      <w:rFonts w:hint="eastAsia" w:ascii="宋体" w:hAnsi="宋体"/>
                      <w:spacing w:val="-2"/>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09" w:type="dxa"/>
                  <w:vAlign w:val="center"/>
                </w:tcPr>
                <w:p>
                  <w:pPr>
                    <w:jc w:val="center"/>
                    <w:rPr>
                      <w:rFonts w:ascii="宋体" w:hAnsi="宋体"/>
                      <w:szCs w:val="21"/>
                    </w:rPr>
                  </w:pPr>
                  <w:r>
                    <w:rPr>
                      <w:rFonts w:hint="eastAsia" w:ascii="宋体" w:hAnsi="宋体"/>
                      <w:szCs w:val="21"/>
                    </w:rPr>
                    <w:t>窗帘部件</w:t>
                  </w:r>
                </w:p>
              </w:tc>
              <w:tc>
                <w:tcPr>
                  <w:tcW w:w="2774" w:type="dxa"/>
                  <w:vAlign w:val="center"/>
                </w:tcPr>
                <w:p>
                  <w:pPr>
                    <w:jc w:val="left"/>
                    <w:rPr>
                      <w:rFonts w:ascii="宋体" w:hAnsi="宋体"/>
                      <w:szCs w:val="21"/>
                    </w:rPr>
                  </w:pPr>
                  <w:r>
                    <w:rPr>
                      <w:rFonts w:hint="eastAsia" w:ascii="宋体" w:hAnsi="宋体"/>
                      <w:szCs w:val="21"/>
                    </w:rPr>
                    <w:t>1.电动窗帘</w:t>
                  </w:r>
                </w:p>
                <w:p>
                  <w:pPr>
                    <w:jc w:val="left"/>
                    <w:rPr>
                      <w:rFonts w:ascii="宋体" w:hAnsi="宋体"/>
                      <w:szCs w:val="21"/>
                    </w:rPr>
                  </w:pPr>
                  <w:r>
                    <w:rPr>
                      <w:rFonts w:hint="eastAsia" w:ascii="宋体" w:hAnsi="宋体"/>
                      <w:szCs w:val="21"/>
                    </w:rPr>
                    <w:t>2.窗帘轨道</w:t>
                  </w:r>
                </w:p>
                <w:p>
                  <w:pPr>
                    <w:jc w:val="left"/>
                    <w:rPr>
                      <w:rFonts w:ascii="宋体" w:hAnsi="宋体"/>
                      <w:szCs w:val="21"/>
                    </w:rPr>
                  </w:pPr>
                  <w:r>
                    <w:rPr>
                      <w:rFonts w:ascii="宋体" w:hAnsi="宋体"/>
                      <w:szCs w:val="21"/>
                    </w:rPr>
                    <w:t>3.窗帘</w:t>
                  </w:r>
                </w:p>
              </w:tc>
              <w:tc>
                <w:tcPr>
                  <w:tcW w:w="1275" w:type="dxa"/>
                  <w:vAlign w:val="center"/>
                </w:tcPr>
                <w:p>
                  <w:pPr>
                    <w:jc w:val="center"/>
                    <w:rPr>
                      <w:rFonts w:ascii="宋体" w:hAnsi="宋体"/>
                      <w:spacing w:val="-2"/>
                      <w:szCs w:val="21"/>
                    </w:rPr>
                  </w:pPr>
                  <w:r>
                    <w:rPr>
                      <w:rFonts w:hint="eastAsia" w:ascii="宋体" w:hAnsi="宋体"/>
                      <w:spacing w:val="-2"/>
                      <w:szCs w:val="21"/>
                    </w:rPr>
                    <w:t>窗帘控制：可语音控制全屋电动窗帘，也可搭配设置的场景如回家自动开窗帘，睡觉自动关窗帘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09" w:type="dxa"/>
                  <w:vAlign w:val="center"/>
                </w:tcPr>
                <w:p>
                  <w:pPr>
                    <w:jc w:val="center"/>
                    <w:rPr>
                      <w:rFonts w:ascii="宋体" w:hAnsi="宋体"/>
                      <w:szCs w:val="21"/>
                    </w:rPr>
                  </w:pPr>
                  <w:r>
                    <w:rPr>
                      <w:rFonts w:hint="eastAsia" w:ascii="宋体" w:hAnsi="宋体"/>
                      <w:szCs w:val="21"/>
                    </w:rPr>
                    <w:t>自动化控制部件</w:t>
                  </w:r>
                </w:p>
              </w:tc>
              <w:tc>
                <w:tcPr>
                  <w:tcW w:w="2774" w:type="dxa"/>
                  <w:vAlign w:val="center"/>
                </w:tcPr>
                <w:p>
                  <w:pPr>
                    <w:jc w:val="left"/>
                    <w:rPr>
                      <w:rFonts w:ascii="宋体" w:hAnsi="宋体"/>
                      <w:szCs w:val="21"/>
                    </w:rPr>
                  </w:pPr>
                  <w:r>
                    <w:rPr>
                      <w:rFonts w:hint="eastAsia" w:ascii="宋体" w:hAnsi="宋体"/>
                      <w:szCs w:val="21"/>
                    </w:rPr>
                    <w:t>智能锁控制：智能锁可实现密码、刷卡、小程序、机械钥匙开锁，当主人还未到家时恰巧有亲朋好友到访时可远程发送一次性临时密码给亲朋好友开门，使用过后的临时密码不能二次使用，到期失效；</w:t>
                  </w:r>
                </w:p>
                <w:p>
                  <w:pPr>
                    <w:jc w:val="left"/>
                    <w:rPr>
                      <w:rFonts w:ascii="宋体" w:hAnsi="宋体"/>
                      <w:szCs w:val="21"/>
                    </w:rPr>
                  </w:pPr>
                  <w:r>
                    <w:rPr>
                      <w:rFonts w:hint="eastAsia" w:ascii="宋体" w:hAnsi="宋体"/>
                      <w:szCs w:val="21"/>
                    </w:rPr>
                    <w:t>自动化控制：系统可实现开门自动开灯（具体开哪些灯可以自定义），进卫生间自动开灯，出卫生间自动关灯等丰富的自动化控制</w:t>
                  </w:r>
                </w:p>
              </w:tc>
              <w:tc>
                <w:tcPr>
                  <w:tcW w:w="1275" w:type="dxa"/>
                  <w:vAlign w:val="center"/>
                </w:tcPr>
                <w:p>
                  <w:pPr>
                    <w:jc w:val="center"/>
                    <w:rPr>
                      <w:rFonts w:ascii="宋体" w:hAnsi="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09" w:type="dxa"/>
                  <w:vAlign w:val="center"/>
                </w:tcPr>
                <w:p>
                  <w:pPr>
                    <w:jc w:val="center"/>
                    <w:rPr>
                      <w:rFonts w:ascii="宋体" w:hAnsi="宋体"/>
                      <w:szCs w:val="21"/>
                    </w:rPr>
                  </w:pPr>
                  <w:r>
                    <w:rPr>
                      <w:rFonts w:hint="eastAsia" w:ascii="宋体" w:hAnsi="宋体"/>
                      <w:szCs w:val="21"/>
                    </w:rPr>
                    <w:t>配套部件</w:t>
                  </w:r>
                </w:p>
              </w:tc>
              <w:tc>
                <w:tcPr>
                  <w:tcW w:w="2774" w:type="dxa"/>
                  <w:vAlign w:val="center"/>
                </w:tcPr>
                <w:p>
                  <w:pPr>
                    <w:jc w:val="left"/>
                    <w:rPr>
                      <w:rFonts w:ascii="宋体" w:hAnsi="宋体"/>
                      <w:szCs w:val="21"/>
                    </w:rPr>
                  </w:pPr>
                  <w:r>
                    <w:rPr>
                      <w:rFonts w:hint="eastAsia" w:ascii="宋体" w:hAnsi="宋体"/>
                      <w:szCs w:val="21"/>
                    </w:rPr>
                    <w:t>尖嘴钳.剥线钳.压线钳铝合金人字梯.台虎钳.螺丝刀.</w:t>
                  </w:r>
                  <w:r>
                    <w:rPr>
                      <w:rFonts w:ascii="宋体" w:hAnsi="宋体"/>
                      <w:szCs w:val="21"/>
                    </w:rPr>
                    <w:t>安全帽</w:t>
                  </w:r>
                  <w:r>
                    <w:rPr>
                      <w:rFonts w:hint="eastAsia" w:ascii="宋体" w:hAnsi="宋体"/>
                      <w:szCs w:val="21"/>
                    </w:rPr>
                    <w:t>，服装等组成</w:t>
                  </w:r>
                </w:p>
              </w:tc>
              <w:tc>
                <w:tcPr>
                  <w:tcW w:w="1275" w:type="dxa"/>
                  <w:vAlign w:val="center"/>
                </w:tcPr>
                <w:p>
                  <w:pPr>
                    <w:jc w:val="center"/>
                    <w:rPr>
                      <w:rFonts w:ascii="宋体" w:hAnsi="宋体"/>
                      <w:spacing w:val="-2"/>
                      <w:szCs w:val="21"/>
                    </w:rPr>
                  </w:pPr>
                </w:p>
              </w:tc>
            </w:tr>
          </w:tbl>
          <w:p>
            <w:pPr>
              <w:adjustRightInd w:val="0"/>
              <w:snapToGrid w:val="0"/>
              <w:rPr>
                <w:rFonts w:ascii="宋体" w:hAnsi="宋体" w:cs="宋体"/>
                <w:kern w:val="0"/>
                <w:szCs w:val="21"/>
              </w:rPr>
            </w:pPr>
          </w:p>
        </w:tc>
        <w:tc>
          <w:tcPr>
            <w:tcW w:w="311" w:type="pct"/>
            <w:tcBorders>
              <w:top w:val="single" w:color="auto" w:sz="4" w:space="0"/>
              <w:left w:val="nil"/>
              <w:bottom w:val="single" w:color="auto" w:sz="4" w:space="0"/>
              <w:right w:val="single" w:color="auto" w:sz="4" w:space="0"/>
            </w:tcBorders>
            <w:vAlign w:val="center"/>
          </w:tcPr>
          <w:p>
            <w:pPr>
              <w:jc w:val="center"/>
              <w:rPr>
                <w:rFonts w:ascii="宋体" w:cs="Arial"/>
                <w:szCs w:val="21"/>
              </w:rPr>
            </w:pPr>
            <w:r>
              <w:rPr>
                <w:rFonts w:hint="eastAsia" w:ascii="宋体" w:cs="Arial"/>
                <w:szCs w:val="21"/>
              </w:rPr>
              <w:t>2</w:t>
            </w:r>
          </w:p>
        </w:tc>
        <w:tc>
          <w:tcPr>
            <w:tcW w:w="436"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12万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2</w:t>
            </w:r>
            <w:r>
              <w:rPr>
                <w:rFonts w:ascii="宋体" w:hAnsi="宋体"/>
                <w:szCs w:val="21"/>
              </w:rPr>
              <w:t>4</w:t>
            </w:r>
            <w:r>
              <w:rPr>
                <w:rFonts w:hint="eastAsia" w:ascii="宋体" w:hAnsi="宋体"/>
                <w:szCs w:val="21"/>
              </w:rPr>
              <w:t>万</w:t>
            </w:r>
          </w:p>
        </w:tc>
        <w:tc>
          <w:tcPr>
            <w:tcW w:w="374"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499" w:type="pct"/>
            <w:tcBorders>
              <w:top w:val="single" w:color="auto" w:sz="4" w:space="0"/>
              <w:left w:val="nil"/>
              <w:bottom w:val="single" w:color="auto" w:sz="4" w:space="0"/>
              <w:right w:val="single" w:color="000000" w:sz="4" w:space="0"/>
            </w:tcBorders>
            <w:vAlign w:val="center"/>
          </w:tcPr>
          <w:p>
            <w:pPr>
              <w:autoSpaceDN w:val="0"/>
              <w:jc w:val="center"/>
              <w:textAlignment w:val="center"/>
              <w:rPr>
                <w:rFonts w:ascii="宋体" w:hAnsi="宋体"/>
              </w:rPr>
            </w:pPr>
            <w:r>
              <w:rPr>
                <w:rFonts w:hint="eastAsia" w:ascii="宋体" w:hAnsi="宋体" w:cs="宋体"/>
                <w:kern w:val="0"/>
                <w:sz w:val="24"/>
              </w:rPr>
              <w:t>工程技术实训平台</w:t>
            </w:r>
          </w:p>
        </w:tc>
        <w:tc>
          <w:tcPr>
            <w:tcW w:w="1998" w:type="pct"/>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cs="宋体"/>
                <w:bCs/>
                <w:kern w:val="0"/>
                <w:szCs w:val="21"/>
              </w:rPr>
            </w:pPr>
            <w:r>
              <w:rPr>
                <w:rFonts w:hint="eastAsia" w:ascii="宋体" w:hAnsi="宋体" w:cs="宋体"/>
                <w:bCs/>
                <w:kern w:val="0"/>
                <w:szCs w:val="21"/>
              </w:rPr>
              <w:t>1．产品结构：</w:t>
            </w:r>
          </w:p>
          <w:p>
            <w:pPr>
              <w:widowControl/>
              <w:adjustRightInd w:val="0"/>
              <w:snapToGrid w:val="0"/>
              <w:jc w:val="left"/>
              <w:rPr>
                <w:rFonts w:ascii="宋体" w:hAnsi="宋体" w:cs="宋体"/>
                <w:bCs/>
                <w:kern w:val="0"/>
                <w:szCs w:val="21"/>
              </w:rPr>
            </w:pPr>
            <w:r>
              <w:rPr>
                <w:rFonts w:hint="eastAsia" w:ascii="宋体" w:hAnsi="宋体" w:cs="宋体"/>
                <w:bCs/>
                <w:kern w:val="0"/>
                <w:szCs w:val="21"/>
              </w:rPr>
              <w:t>1.1设备必须为全钢结构，表面平整，设备上没有任何凹槽和木板结构。钢板为厚约1.5毫米冷轧钢板，强度高，不易变形，表面喷塑处理，不生锈，白色；</w:t>
            </w:r>
          </w:p>
          <w:p>
            <w:pPr>
              <w:widowControl/>
              <w:adjustRightInd w:val="0"/>
              <w:snapToGrid w:val="0"/>
              <w:jc w:val="left"/>
              <w:rPr>
                <w:rFonts w:ascii="宋体" w:hAnsi="宋体" w:cs="宋体"/>
                <w:bCs/>
                <w:kern w:val="0"/>
                <w:szCs w:val="21"/>
              </w:rPr>
            </w:pPr>
            <w:r>
              <w:rPr>
                <w:rFonts w:hint="eastAsia" w:ascii="宋体" w:hAnsi="宋体" w:cs="宋体"/>
                <w:bCs/>
                <w:kern w:val="0"/>
                <w:szCs w:val="21"/>
              </w:rPr>
              <w:t>1.2设备上必须预设M6高硬度螺孔、Φ6.5通孔、Φ5X20横向条孔、Φ5X20纵向条孔、Φ25穿线孔、Φ60X150手孔等多种规格的安装孔，适合安装各种IT类产品，进行工程技术实训，产品综合实训使用寿命≥10万次；实训平台每个模块安装孔对应，能够轻松穿越到对面，进行穿墙布线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1.3每个模块≥1.2*0.24*2.6米（长宽高），组成1个十字型结构，共4个角区域，每个角区域能够满足3人同时实训操作；每个角区域安装有楼层模拟板+支架2套，其长≥1.2米，宽≥0.24米，模拟三层建筑结构；</w:t>
            </w:r>
          </w:p>
          <w:p>
            <w:pPr>
              <w:widowControl/>
              <w:adjustRightInd w:val="0"/>
              <w:snapToGrid w:val="0"/>
              <w:jc w:val="left"/>
              <w:rPr>
                <w:rFonts w:ascii="宋体" w:hAnsi="宋体" w:cs="宋体"/>
                <w:bCs/>
                <w:kern w:val="0"/>
                <w:szCs w:val="21"/>
              </w:rPr>
            </w:pPr>
            <w:r>
              <w:rPr>
                <w:rFonts w:hint="eastAsia" w:ascii="宋体" w:hAnsi="宋体" w:cs="宋体"/>
                <w:bCs/>
                <w:kern w:val="0"/>
                <w:szCs w:val="21"/>
              </w:rPr>
              <w:t>1.4每个角区域配套两个6U实训专用机柜，长≥300毫米，宽≥530毫米，高≥300毫米，蓝色喷塑处理，钢板厚度约1.5mm ，冷轧钢板，坚固耐用，五面≥16个Φ25进出线孔，亚克力安全门；</w:t>
            </w:r>
          </w:p>
          <w:p>
            <w:pPr>
              <w:adjustRightInd w:val="0"/>
              <w:snapToGrid w:val="0"/>
              <w:jc w:val="left"/>
              <w:rPr>
                <w:rFonts w:ascii="宋体" w:hAnsi="宋体" w:cs="宋体"/>
                <w:bCs/>
                <w:kern w:val="0"/>
                <w:szCs w:val="21"/>
              </w:rPr>
            </w:pPr>
            <w:r>
              <w:rPr>
                <w:rFonts w:hint="eastAsia" w:ascii="宋体" w:hAnsi="宋体" w:cs="宋体"/>
                <w:bCs/>
                <w:kern w:val="0"/>
                <w:szCs w:val="21"/>
              </w:rPr>
              <w:t>1.5</w:t>
            </w:r>
            <w:r>
              <w:rPr>
                <w:rFonts w:hint="eastAsia" w:ascii="宋体" w:hAnsi="宋体" w:cs="宋体"/>
                <w:kern w:val="0"/>
                <w:szCs w:val="21"/>
              </w:rPr>
              <w:t>每个角区域同时也配套住宅信息箱（RDB）1套，长</w:t>
            </w:r>
            <w:r>
              <w:rPr>
                <w:rFonts w:hint="eastAsia" w:ascii="宋体" w:hAnsi="宋体" w:cs="宋体"/>
                <w:bCs/>
                <w:kern w:val="0"/>
                <w:szCs w:val="21"/>
              </w:rPr>
              <w:t>≥</w:t>
            </w:r>
            <w:r>
              <w:rPr>
                <w:rFonts w:hint="eastAsia" w:ascii="宋体" w:hAnsi="宋体" w:cs="宋体"/>
                <w:kern w:val="0"/>
                <w:szCs w:val="21"/>
              </w:rPr>
              <w:t>320毫米，宽</w:t>
            </w:r>
            <w:r>
              <w:rPr>
                <w:rFonts w:hint="eastAsia" w:ascii="宋体" w:hAnsi="宋体" w:cs="宋体"/>
                <w:bCs/>
                <w:kern w:val="0"/>
                <w:szCs w:val="21"/>
              </w:rPr>
              <w:t>≥</w:t>
            </w:r>
            <w:r>
              <w:rPr>
                <w:rFonts w:hint="eastAsia" w:ascii="宋体" w:hAnsi="宋体" w:cs="宋体"/>
                <w:kern w:val="0"/>
                <w:szCs w:val="21"/>
              </w:rPr>
              <w:t>160毫米，高</w:t>
            </w:r>
            <w:r>
              <w:rPr>
                <w:rFonts w:hint="eastAsia" w:ascii="宋体" w:hAnsi="宋体" w:cs="宋体"/>
                <w:bCs/>
                <w:kern w:val="0"/>
                <w:szCs w:val="21"/>
              </w:rPr>
              <w:t>≥</w:t>
            </w:r>
            <w:r>
              <w:rPr>
                <w:rFonts w:hint="eastAsia" w:ascii="宋体" w:hAnsi="宋体" w:cs="宋体"/>
                <w:kern w:val="0"/>
                <w:szCs w:val="21"/>
              </w:rPr>
              <w:t>240毫米，全钢结构，包含9英寸1U 6口超五类非屏蔽配线架</w:t>
            </w:r>
            <w:r>
              <w:rPr>
                <w:rFonts w:hint="eastAsia" w:ascii="宋体" w:hAnsi="宋体" w:cs="宋体"/>
                <w:bCs/>
                <w:kern w:val="0"/>
                <w:szCs w:val="21"/>
              </w:rPr>
              <w:t>≥</w:t>
            </w:r>
            <w:r>
              <w:rPr>
                <w:rFonts w:hint="eastAsia" w:ascii="宋体" w:hAnsi="宋体" w:cs="宋体"/>
                <w:kern w:val="0"/>
                <w:szCs w:val="21"/>
              </w:rPr>
              <w:t>2个、9英寸1U 8口SC 光纤配线架</w:t>
            </w:r>
            <w:r>
              <w:rPr>
                <w:rFonts w:hint="eastAsia" w:ascii="宋体" w:hAnsi="宋体" w:cs="宋体"/>
                <w:bCs/>
                <w:kern w:val="0"/>
                <w:szCs w:val="21"/>
              </w:rPr>
              <w:t>≥</w:t>
            </w:r>
            <w:r>
              <w:rPr>
                <w:rFonts w:hint="eastAsia" w:ascii="宋体" w:hAnsi="宋体" w:cs="宋体"/>
                <w:kern w:val="0"/>
                <w:szCs w:val="21"/>
              </w:rPr>
              <w:t>1个、9英寸1U 1进四出闭路电视配线架</w:t>
            </w:r>
            <w:r>
              <w:rPr>
                <w:rFonts w:hint="eastAsia" w:ascii="宋体" w:hAnsi="宋体" w:cs="宋体"/>
                <w:bCs/>
                <w:kern w:val="0"/>
                <w:szCs w:val="21"/>
              </w:rPr>
              <w:t>≥</w:t>
            </w:r>
            <w:r>
              <w:rPr>
                <w:rFonts w:hint="eastAsia" w:ascii="宋体" w:hAnsi="宋体" w:cs="宋体"/>
                <w:kern w:val="0"/>
                <w:szCs w:val="21"/>
              </w:rPr>
              <w:t>1个，能够进行住宅布线的设备安装调试等综合实训。</w:t>
            </w:r>
          </w:p>
          <w:p>
            <w:pPr>
              <w:adjustRightInd w:val="0"/>
              <w:snapToGrid w:val="0"/>
              <w:jc w:val="left"/>
              <w:rPr>
                <w:rFonts w:ascii="宋体" w:hAnsi="宋体" w:cs="宋体"/>
                <w:bCs/>
                <w:kern w:val="0"/>
                <w:szCs w:val="21"/>
              </w:rPr>
            </w:pPr>
            <w:r>
              <w:rPr>
                <w:rFonts w:ascii="宋体" w:hAnsi="宋体" w:cs="宋体"/>
                <w:bCs/>
                <w:kern w:val="0"/>
                <w:szCs w:val="21"/>
              </w:rPr>
              <w:t>1.6</w:t>
            </w:r>
            <w:r>
              <w:rPr>
                <w:rFonts w:hint="eastAsia" w:ascii="宋体" w:hAnsi="宋体" w:cs="宋体"/>
                <w:bCs/>
                <w:kern w:val="0"/>
                <w:szCs w:val="21"/>
              </w:rPr>
              <w:t>、同时或者交叉模拟网络综合布线工程实训。模块化设计，能按教室尺寸合理布局，适合任意楼层安装。</w:t>
            </w:r>
          </w:p>
          <w:p>
            <w:pPr>
              <w:widowControl/>
              <w:adjustRightInd w:val="0"/>
              <w:snapToGrid w:val="0"/>
              <w:jc w:val="left"/>
              <w:rPr>
                <w:rFonts w:ascii="宋体" w:hAnsi="宋体" w:cs="宋体"/>
                <w:bCs/>
                <w:kern w:val="0"/>
                <w:szCs w:val="21"/>
              </w:rPr>
            </w:pPr>
            <w:r>
              <w:rPr>
                <w:rFonts w:hint="eastAsia" w:ascii="宋体" w:hAnsi="宋体" w:cs="宋体"/>
                <w:bCs/>
                <w:kern w:val="0"/>
                <w:szCs w:val="21"/>
              </w:rPr>
              <w:t>2.实训功能：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2.1实训平台必须预设M6高硬度螺孔、Φ6.5通孔、Φ5X20横向条孔、Φ5X20纵向条孔、Φ25穿线孔、Φ60X150手孔等多种规格的安装孔，除满足综合布线配线子系统机柜、线槽/管、信息插座安装外，还适合安装智能楼宇、智能家居、物联网等各种孔距的终端设备，扩展功能更加强大，能够作为智能楼宇、智能家居、物联网工程技术实训平台，并且能够模拟真实暗埋管布线，暗埋穿线在实训装置内部进行，模拟工程实际，表面平整美观，不得出现各种凹槽。</w:t>
            </w:r>
          </w:p>
          <w:p>
            <w:pPr>
              <w:widowControl/>
              <w:adjustRightInd w:val="0"/>
              <w:snapToGrid w:val="0"/>
              <w:jc w:val="left"/>
              <w:rPr>
                <w:rFonts w:ascii="宋体" w:hAnsi="宋体" w:cs="宋体"/>
                <w:bCs/>
                <w:kern w:val="0"/>
                <w:szCs w:val="21"/>
              </w:rPr>
            </w:pPr>
            <w:r>
              <w:rPr>
                <w:rFonts w:hint="eastAsia" w:ascii="宋体" w:hAnsi="宋体" w:cs="宋体"/>
                <w:bCs/>
                <w:kern w:val="0"/>
                <w:szCs w:val="21"/>
              </w:rPr>
              <w:t>2.2设备预设有M6高强度螺孔，适合快速安装设备。直接使用M6螺丝固定设备，不需要螺母。</w:t>
            </w:r>
          </w:p>
          <w:p>
            <w:pPr>
              <w:widowControl/>
              <w:adjustRightInd w:val="0"/>
              <w:snapToGrid w:val="0"/>
              <w:jc w:val="left"/>
              <w:rPr>
                <w:rFonts w:ascii="宋体" w:hAnsi="宋体" w:cs="宋体"/>
                <w:bCs/>
                <w:kern w:val="0"/>
                <w:szCs w:val="21"/>
              </w:rPr>
            </w:pPr>
            <w:r>
              <w:rPr>
                <w:rFonts w:hint="eastAsia" w:ascii="宋体" w:hAnsi="宋体" w:cs="宋体"/>
                <w:bCs/>
                <w:kern w:val="0"/>
                <w:szCs w:val="21"/>
              </w:rPr>
              <w:t>2.3设备预设有Φ6.5通孔，适合安装M4、M5、M6螺丝+螺母，固定各种设备。</w:t>
            </w:r>
          </w:p>
          <w:p>
            <w:pPr>
              <w:widowControl/>
              <w:adjustRightInd w:val="0"/>
              <w:snapToGrid w:val="0"/>
              <w:jc w:val="left"/>
              <w:rPr>
                <w:rFonts w:ascii="宋体" w:hAnsi="宋体" w:cs="宋体"/>
                <w:bCs/>
                <w:kern w:val="0"/>
                <w:szCs w:val="21"/>
              </w:rPr>
            </w:pPr>
            <w:r>
              <w:rPr>
                <w:rFonts w:hint="eastAsia" w:ascii="宋体" w:hAnsi="宋体" w:cs="宋体"/>
                <w:bCs/>
                <w:kern w:val="0"/>
                <w:szCs w:val="21"/>
              </w:rPr>
              <w:t>2.4设备预设有Φ5X20纵向条孔和横向条孔，适合在任意位置安装M3、M4、M5螺丝+螺母，固定各种设备。</w:t>
            </w:r>
          </w:p>
          <w:p>
            <w:pPr>
              <w:widowControl/>
              <w:adjustRightInd w:val="0"/>
              <w:snapToGrid w:val="0"/>
              <w:jc w:val="left"/>
              <w:rPr>
                <w:rFonts w:ascii="宋体" w:hAnsi="宋体" w:cs="宋体"/>
                <w:bCs/>
                <w:kern w:val="0"/>
                <w:szCs w:val="21"/>
              </w:rPr>
            </w:pPr>
            <w:r>
              <w:rPr>
                <w:rFonts w:hint="eastAsia" w:ascii="宋体" w:hAnsi="宋体" w:cs="宋体"/>
                <w:bCs/>
                <w:kern w:val="0"/>
                <w:szCs w:val="21"/>
              </w:rPr>
              <w:t>2.5设备预设有Φ25穿线孔，适合安装dn16、dn25等各种塑料管和波纹管。</w:t>
            </w:r>
          </w:p>
          <w:p>
            <w:pPr>
              <w:widowControl/>
              <w:adjustRightInd w:val="0"/>
              <w:snapToGrid w:val="0"/>
              <w:jc w:val="left"/>
              <w:rPr>
                <w:rFonts w:ascii="宋体" w:hAnsi="宋体" w:cs="宋体"/>
                <w:bCs/>
                <w:kern w:val="0"/>
                <w:szCs w:val="21"/>
              </w:rPr>
            </w:pPr>
            <w:r>
              <w:rPr>
                <w:rFonts w:hint="eastAsia" w:ascii="宋体" w:hAnsi="宋体" w:cs="宋体"/>
                <w:bCs/>
                <w:kern w:val="0"/>
                <w:szCs w:val="21"/>
              </w:rPr>
              <w:t>2.6设备预设有Φ60x150手孔，适合成人手臂轻松穿过和转动，可以在内部安装螺母，进行线管安装及布线。同时可以仿真穿墙安装50x100mm桥架。</w:t>
            </w:r>
          </w:p>
          <w:p>
            <w:pPr>
              <w:widowControl/>
              <w:adjustRightInd w:val="0"/>
              <w:snapToGrid w:val="0"/>
              <w:jc w:val="left"/>
              <w:rPr>
                <w:rFonts w:ascii="宋体" w:hAnsi="宋体" w:cs="宋体"/>
                <w:bCs/>
                <w:kern w:val="0"/>
                <w:szCs w:val="21"/>
              </w:rPr>
            </w:pPr>
            <w:r>
              <w:rPr>
                <w:rFonts w:hint="eastAsia" w:ascii="宋体" w:hAnsi="宋体" w:cs="宋体"/>
                <w:bCs/>
                <w:kern w:val="0"/>
                <w:szCs w:val="21"/>
              </w:rPr>
              <w:t>2.7设备共有多种规格的实训孔≥</w:t>
            </w:r>
            <w:r>
              <w:rPr>
                <w:rFonts w:ascii="宋体" w:hAnsi="宋体" w:cs="宋体"/>
                <w:bCs/>
                <w:kern w:val="0"/>
                <w:szCs w:val="21"/>
              </w:rPr>
              <w:t>56400个，实训功能丰富。该实训平台多种规格实训孔的具体要求如下：共有</w:t>
            </w:r>
            <w:r>
              <w:rPr>
                <w:rFonts w:hint="eastAsia" w:ascii="宋体" w:hAnsi="宋体" w:cs="宋体"/>
                <w:bCs/>
                <w:kern w:val="0"/>
                <w:szCs w:val="21"/>
              </w:rPr>
              <w:t>≥</w:t>
            </w:r>
            <w:r>
              <w:rPr>
                <w:rFonts w:ascii="宋体" w:hAnsi="宋体" w:cs="宋体"/>
                <w:bCs/>
                <w:kern w:val="0"/>
                <w:szCs w:val="21"/>
              </w:rPr>
              <w:t>2592个M6高硬度螺孔，其中每个1.2米X2.4米实训面288个M6高硬度螺孔，每个0.24米X2.4米实训面72个M6高硬度螺孔。共有</w:t>
            </w:r>
            <w:r>
              <w:rPr>
                <w:rFonts w:hint="eastAsia" w:ascii="宋体" w:hAnsi="宋体" w:cs="宋体"/>
                <w:bCs/>
                <w:kern w:val="0"/>
                <w:szCs w:val="21"/>
              </w:rPr>
              <w:t>≥</w:t>
            </w:r>
            <w:r>
              <w:rPr>
                <w:rFonts w:ascii="宋体" w:hAnsi="宋体" w:cs="宋体"/>
                <w:bCs/>
                <w:kern w:val="0"/>
                <w:szCs w:val="21"/>
              </w:rPr>
              <w:t>28576个Φ6.5通孔，其中每个1.2米X2.4米实训面3404个Φ6.5通孔，每个0.24米X2.4米实训面336个Φ6.5通孔。共有</w:t>
            </w:r>
            <w:r>
              <w:rPr>
                <w:rFonts w:hint="eastAsia" w:ascii="宋体" w:hAnsi="宋体" w:cs="宋体"/>
                <w:bCs/>
                <w:kern w:val="0"/>
                <w:szCs w:val="21"/>
              </w:rPr>
              <w:t>≥</w:t>
            </w:r>
            <w:r>
              <w:rPr>
                <w:rFonts w:ascii="宋体" w:hAnsi="宋体" w:cs="宋体"/>
                <w:bCs/>
                <w:kern w:val="0"/>
                <w:szCs w:val="21"/>
              </w:rPr>
              <w:t>9024个Φ5X20横向条孔，其中每个1.2米X2.4米实训面992个Φ5X20横向条孔，每个0.24米X2.4米实训面272个Φ5X20横向条</w:t>
            </w:r>
            <w:r>
              <w:rPr>
                <w:rFonts w:hint="eastAsia" w:ascii="宋体" w:hAnsi="宋体" w:cs="宋体"/>
                <w:bCs/>
                <w:kern w:val="0"/>
                <w:szCs w:val="21"/>
              </w:rPr>
              <w:t>孔。共有≥</w:t>
            </w:r>
            <w:r>
              <w:rPr>
                <w:rFonts w:ascii="宋体" w:hAnsi="宋体" w:cs="宋体"/>
                <w:bCs/>
                <w:kern w:val="0"/>
                <w:szCs w:val="21"/>
              </w:rPr>
              <w:t>14240个Φ5X20纵向条孔，其中每个1.2米X2.4米实训面1744个Φ5X20纵向条孔，每个0.24米X2.4米实训面72个Φ5X20纵向条孔。共有</w:t>
            </w:r>
            <w:r>
              <w:rPr>
                <w:rFonts w:hint="eastAsia" w:ascii="宋体" w:hAnsi="宋体" w:cs="宋体"/>
                <w:bCs/>
                <w:kern w:val="0"/>
                <w:szCs w:val="21"/>
              </w:rPr>
              <w:t>≥</w:t>
            </w:r>
            <w:r>
              <w:rPr>
                <w:rFonts w:ascii="宋体" w:hAnsi="宋体" w:cs="宋体"/>
                <w:bCs/>
                <w:kern w:val="0"/>
                <w:szCs w:val="21"/>
              </w:rPr>
              <w:t>1848个Φ25穿线孔，其中每个1.2米X2.4米实训面224个Φ25穿线孔，每个0.24米X2.4米实训面14个Φ25穿线孔。共有</w:t>
            </w:r>
            <w:r>
              <w:rPr>
                <w:rFonts w:hint="eastAsia" w:ascii="宋体" w:hAnsi="宋体" w:cs="宋体"/>
                <w:bCs/>
                <w:kern w:val="0"/>
                <w:szCs w:val="21"/>
              </w:rPr>
              <w:t>≥</w:t>
            </w:r>
            <w:r>
              <w:rPr>
                <w:rFonts w:ascii="宋体" w:hAnsi="宋体" w:cs="宋体"/>
                <w:bCs/>
                <w:kern w:val="0"/>
                <w:szCs w:val="21"/>
              </w:rPr>
              <w:t>120个Φ60X150手孔，其中每个1.2米X2.4米实训面12个Φ60X150手孔，每个0.24米X2.4米实训面6个Φ60X150手孔。每个安装孔必须保证实训次数10000次以上，实训设备十年以上寿命。</w:t>
            </w:r>
          </w:p>
          <w:p>
            <w:pPr>
              <w:widowControl/>
              <w:adjustRightInd w:val="0"/>
              <w:snapToGrid w:val="0"/>
              <w:jc w:val="left"/>
              <w:rPr>
                <w:rFonts w:ascii="宋体" w:hAnsi="宋体" w:cs="宋体"/>
                <w:b/>
                <w:bCs/>
                <w:kern w:val="0"/>
                <w:szCs w:val="21"/>
              </w:rPr>
            </w:pPr>
            <w:r>
              <w:rPr>
                <w:rFonts w:hint="eastAsia" w:ascii="宋体" w:hAnsi="宋体" w:cs="宋体"/>
                <w:bCs/>
                <w:kern w:val="0"/>
                <w:szCs w:val="21"/>
              </w:rPr>
              <w:t>2.8每个宽</w:t>
            </w:r>
            <w:r>
              <w:rPr>
                <w:rFonts w:ascii="宋体" w:hAnsi="宋体" w:cs="宋体"/>
                <w:bCs/>
                <w:kern w:val="0"/>
                <w:szCs w:val="21"/>
              </w:rPr>
              <w:t>1200mm，高2400mm实训区域包含1200*600毫米全钢孔板4块，每块孔板设计有1676个螺孔和通孔，满足IT类各种产品安装与实训。主要如下：Φ60x150手孔3个,孔距400mm；Φ25穿线孔56个,孔距100mm；Φ6.5通孔851个，孔距25mm；M6高硬度螺孔72个，孔距100mm；Φ5x20横向条孔248个，中心距25mm；Φ5x20纵向条孔436个，中心距25mm。Φ5安装孔10个。</w:t>
            </w:r>
            <w:r>
              <w:rPr>
                <w:rFonts w:hint="eastAsia" w:ascii="宋体" w:hAnsi="宋体" w:cs="宋体"/>
                <w:bCs/>
                <w:kern w:val="0"/>
                <w:szCs w:val="21"/>
              </w:rPr>
              <w:br w:type="textWrapping"/>
            </w:r>
            <w:r>
              <w:rPr>
                <w:rFonts w:hint="eastAsia" w:ascii="宋体" w:hAnsi="宋体" w:cs="宋体"/>
                <w:bCs/>
                <w:kern w:val="0"/>
                <w:szCs w:val="21"/>
              </w:rPr>
              <w:t>2.9每个宽</w:t>
            </w:r>
            <w:r>
              <w:rPr>
                <w:rFonts w:ascii="宋体" w:hAnsi="宋体" w:cs="宋体"/>
                <w:bCs/>
                <w:kern w:val="0"/>
                <w:szCs w:val="21"/>
              </w:rPr>
              <w:t>240mm，高2400mm实训区域包含1200*240毫米全钢孔板2块，每块孔板设计有394个螺孔和通孔，满足IT类各种产品安装与实训。主要如下：Φ60x150手孔3个,孔距400mm；Φ25穿线孔7个,孔距100mm；Φ6.5通孔168个，孔距25mm；M6高硬度螺孔36个，孔距75mm；Φ5x20横向条孔136个，中心距25mm；Φ5x20纵向条孔 36个，中心距25mm；Φ5安装孔8个。</w:t>
            </w:r>
            <w:r>
              <w:rPr>
                <w:rFonts w:ascii="宋体" w:hAnsi="宋体" w:cs="宋体"/>
                <w:b/>
                <w:bCs/>
                <w:kern w:val="0"/>
                <w:szCs w:val="21"/>
              </w:rPr>
              <w:t>投标文件中提供1200*240毫米全钢孔板高清照片扫描件或影印件。</w:t>
            </w:r>
          </w:p>
          <w:p>
            <w:pPr>
              <w:widowControl/>
              <w:adjustRightInd w:val="0"/>
              <w:snapToGrid w:val="0"/>
              <w:jc w:val="left"/>
              <w:rPr>
                <w:rFonts w:ascii="宋体" w:hAnsi="宋体" w:cs="宋体"/>
                <w:bCs/>
                <w:kern w:val="0"/>
                <w:szCs w:val="21"/>
              </w:rPr>
            </w:pPr>
            <w:r>
              <w:rPr>
                <w:rFonts w:hint="eastAsia" w:ascii="宋体" w:hAnsi="宋体" w:cs="宋体"/>
                <w:bCs/>
                <w:kern w:val="0"/>
                <w:szCs w:val="21"/>
              </w:rPr>
              <w:t>2.10具有网络综合布线设计和工程技术实训平台功能。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2.11实训一致性好，相同实训项目，实训结果相同，并且每组实训难易程度相同。</w:t>
            </w:r>
          </w:p>
          <w:p>
            <w:pPr>
              <w:widowControl/>
              <w:adjustRightInd w:val="0"/>
              <w:snapToGrid w:val="0"/>
              <w:jc w:val="left"/>
              <w:rPr>
                <w:rFonts w:ascii="宋体" w:hAnsi="宋体" w:cs="宋体"/>
                <w:bCs/>
                <w:kern w:val="0"/>
                <w:szCs w:val="21"/>
              </w:rPr>
            </w:pPr>
            <w:r>
              <w:rPr>
                <w:rFonts w:hint="eastAsia" w:ascii="宋体" w:hAnsi="宋体" w:cs="宋体"/>
                <w:bCs/>
                <w:kern w:val="0"/>
                <w:szCs w:val="21"/>
              </w:rPr>
              <w:t>2.12具有搭建多种网络永久链路、信道链路平台功能。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2.13能够进行信息网络布线工作区、水平子系统、垂直子系统等布线安装与实训。本实训平台特别适合下列IT工程技术原理展示、设备安装与调试实训、综合技能应用与考核等：信息网络布线系统、计算机网络工程应用系统、信息安全工程应用系统、智能建筑工程应用系统、智能家居工程应用系统、物联网工程应用系统、视频监控工程应用系统、智能报警工程应用系统、消防工程应用系统、电气工程安装应用系统等。</w:t>
            </w:r>
          </w:p>
          <w:p>
            <w:pPr>
              <w:rPr>
                <w:rFonts w:ascii="宋体" w:hAnsi="宋体" w:cs="宋体"/>
                <w:kern w:val="0"/>
                <w:szCs w:val="21"/>
              </w:rPr>
            </w:pPr>
            <w:r>
              <w:rPr>
                <w:rFonts w:ascii="宋体" w:hAnsi="宋体" w:cs="宋体"/>
                <w:kern w:val="0"/>
                <w:szCs w:val="21"/>
              </w:rPr>
              <w:t>3. 教学资源库</w:t>
            </w:r>
            <w:r>
              <w:rPr>
                <w:rFonts w:hint="eastAsia" w:ascii="宋体" w:hAnsi="宋体" w:cs="宋体"/>
                <w:kern w:val="0"/>
                <w:szCs w:val="21"/>
              </w:rPr>
              <w:t>。</w:t>
            </w:r>
          </w:p>
          <w:p>
            <w:pPr>
              <w:adjustRightInd w:val="0"/>
              <w:snapToGrid w:val="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教学资源库建设：能够与学校进行深度校企合作，共建综合布线工程技术实训教学资源库；方便学校教学实训，主要包含以下五个方面：</w:t>
            </w:r>
          </w:p>
          <w:p>
            <w:pPr>
              <w:adjustRightInd w:val="0"/>
              <w:snapToGrid w:val="0"/>
              <w:jc w:val="left"/>
              <w:rPr>
                <w:rFonts w:ascii="宋体" w:hAnsi="宋体" w:cs="宋体"/>
                <w:kern w:val="0"/>
                <w:szCs w:val="21"/>
              </w:rPr>
            </w:pPr>
            <w:r>
              <w:rPr>
                <w:rFonts w:hint="eastAsia" w:ascii="宋体" w:hAnsi="宋体" w:cs="宋体"/>
                <w:kern w:val="0"/>
                <w:szCs w:val="21"/>
              </w:rPr>
              <w:t>（一）、《</w:t>
            </w:r>
            <w:r>
              <w:rPr>
                <w:rFonts w:ascii="宋体" w:hAnsi="宋体" w:cs="宋体"/>
                <w:kern w:val="0"/>
                <w:szCs w:val="21"/>
              </w:rPr>
              <w:t>网络</w:t>
            </w:r>
            <w:r>
              <w:rPr>
                <w:rFonts w:hint="eastAsia" w:ascii="宋体" w:hAnsi="宋体" w:cs="宋体"/>
                <w:kern w:val="0"/>
                <w:szCs w:val="21"/>
              </w:rPr>
              <w:t>综合</w:t>
            </w:r>
            <w:r>
              <w:rPr>
                <w:rFonts w:ascii="宋体" w:hAnsi="宋体" w:cs="宋体"/>
                <w:kern w:val="0"/>
                <w:szCs w:val="21"/>
              </w:rPr>
              <w:t>布线</w:t>
            </w:r>
            <w:r>
              <w:rPr>
                <w:rFonts w:hint="eastAsia" w:ascii="宋体" w:hAnsi="宋体" w:cs="宋体"/>
                <w:kern w:val="0"/>
                <w:szCs w:val="21"/>
              </w:rPr>
              <w:t>》</w:t>
            </w:r>
            <w:r>
              <w:rPr>
                <w:rFonts w:ascii="宋体" w:hAnsi="宋体" w:cs="宋体"/>
                <w:kern w:val="0"/>
                <w:szCs w:val="21"/>
              </w:rPr>
              <w:t>专业设置规划</w:t>
            </w:r>
            <w:r>
              <w:rPr>
                <w:rFonts w:hint="eastAsia" w:ascii="宋体" w:hAnsi="宋体" w:cs="宋体"/>
                <w:kern w:val="0"/>
                <w:szCs w:val="21"/>
              </w:rPr>
              <w:t>、</w:t>
            </w:r>
            <w:r>
              <w:rPr>
                <w:rFonts w:ascii="宋体" w:hAnsi="宋体" w:cs="宋体"/>
                <w:kern w:val="0"/>
                <w:szCs w:val="21"/>
              </w:rPr>
              <w:t>教学目标</w:t>
            </w:r>
            <w:r>
              <w:rPr>
                <w:rFonts w:hint="eastAsia" w:ascii="宋体" w:hAnsi="宋体" w:cs="宋体"/>
                <w:kern w:val="0"/>
                <w:szCs w:val="21"/>
              </w:rPr>
              <w:t>、</w:t>
            </w:r>
            <w:r>
              <w:rPr>
                <w:rFonts w:ascii="宋体" w:hAnsi="宋体" w:cs="宋体"/>
                <w:kern w:val="0"/>
                <w:szCs w:val="21"/>
              </w:rPr>
              <w:t>课程规划</w:t>
            </w:r>
            <w:r>
              <w:rPr>
                <w:rFonts w:hint="eastAsia" w:ascii="宋体" w:hAnsi="宋体" w:cs="宋体"/>
                <w:kern w:val="0"/>
                <w:szCs w:val="21"/>
              </w:rPr>
              <w:t>、</w:t>
            </w:r>
            <w:r>
              <w:rPr>
                <w:rFonts w:ascii="宋体" w:hAnsi="宋体" w:cs="宋体"/>
                <w:kern w:val="0"/>
                <w:szCs w:val="21"/>
              </w:rPr>
              <w:t>学时计划</w:t>
            </w:r>
            <w:r>
              <w:rPr>
                <w:rFonts w:hint="eastAsia" w:ascii="宋体" w:hAnsi="宋体" w:cs="宋体"/>
                <w:kern w:val="0"/>
                <w:szCs w:val="21"/>
              </w:rPr>
              <w:t>、</w:t>
            </w:r>
            <w:r>
              <w:rPr>
                <w:rFonts w:ascii="宋体" w:hAnsi="宋体" w:cs="宋体"/>
                <w:kern w:val="0"/>
                <w:szCs w:val="21"/>
              </w:rPr>
              <w:t>教学计划等</w:t>
            </w:r>
            <w:r>
              <w:rPr>
                <w:rFonts w:hint="eastAsia" w:ascii="宋体" w:hAnsi="宋体" w:cs="宋体"/>
                <w:kern w:val="0"/>
                <w:szCs w:val="21"/>
              </w:rPr>
              <w:t>；</w:t>
            </w:r>
          </w:p>
          <w:p>
            <w:pPr>
              <w:adjustRightInd w:val="0"/>
              <w:snapToGrid w:val="0"/>
              <w:jc w:val="left"/>
              <w:rPr>
                <w:rFonts w:ascii="宋体" w:hAnsi="宋体" w:cs="宋体"/>
                <w:kern w:val="0"/>
                <w:szCs w:val="21"/>
              </w:rPr>
            </w:pPr>
            <w:r>
              <w:rPr>
                <w:rFonts w:hint="eastAsia" w:ascii="宋体" w:hAnsi="宋体" w:cs="宋体"/>
                <w:kern w:val="0"/>
                <w:szCs w:val="21"/>
              </w:rPr>
              <w:t>（二）、国标类资源（提供该实训室所涉及到的常用国家标准及规范，培养人才市场所需的标准化工程师）：包含国家标准、技术白皮书等12种国标类资源。</w:t>
            </w:r>
          </w:p>
          <w:p>
            <w:pPr>
              <w:adjustRightInd w:val="0"/>
              <w:snapToGrid w:val="0"/>
              <w:jc w:val="left"/>
              <w:rPr>
                <w:rFonts w:ascii="宋体" w:hAnsi="宋体" w:cs="宋体"/>
                <w:kern w:val="0"/>
                <w:szCs w:val="21"/>
              </w:rPr>
            </w:pPr>
            <w:r>
              <w:rPr>
                <w:rFonts w:hint="eastAsia" w:ascii="宋体" w:hAnsi="宋体" w:cs="宋体"/>
                <w:kern w:val="0"/>
                <w:szCs w:val="21"/>
              </w:rPr>
              <w:t>（三）、视频教学资源（提供该实训室施工技术操作细节视频，直观展现各项技能操作，提供多媒体教学素材）：以所投产品为平台拍摄，直观展现各项技能操作。包括实训室解决方案类、综合布线教学片类、铜缆实训教学片类、光纤熔接和冷接教学片类、安装布线类、综合布线设计类等不少于</w:t>
            </w:r>
            <w:r>
              <w:rPr>
                <w:rFonts w:ascii="宋体" w:hAnsi="宋体" w:cs="宋体"/>
                <w:kern w:val="0"/>
                <w:szCs w:val="21"/>
              </w:rPr>
              <w:t>60个视频教学片</w:t>
            </w:r>
            <w:r>
              <w:rPr>
                <w:rFonts w:hint="eastAsia" w:ascii="宋体" w:hAnsi="宋体" w:cs="宋体"/>
                <w:kern w:val="0"/>
                <w:szCs w:val="21"/>
              </w:rPr>
              <w:t>或开发计划</w:t>
            </w:r>
            <w:r>
              <w:rPr>
                <w:rFonts w:ascii="宋体" w:hAnsi="宋体" w:cs="宋体"/>
                <w:kern w:val="0"/>
                <w:szCs w:val="21"/>
              </w:rPr>
              <w:t>，不少于30G视频文件资源。</w:t>
            </w:r>
          </w:p>
          <w:p>
            <w:pPr>
              <w:adjustRightInd w:val="0"/>
              <w:snapToGrid w:val="0"/>
              <w:jc w:val="left"/>
              <w:rPr>
                <w:rFonts w:ascii="宋体" w:hAnsi="宋体" w:cs="宋体"/>
                <w:kern w:val="0"/>
                <w:szCs w:val="21"/>
              </w:rPr>
            </w:pPr>
            <w:r>
              <w:rPr>
                <w:rFonts w:hint="eastAsia" w:ascii="宋体" w:hAnsi="宋体" w:cs="宋体"/>
                <w:kern w:val="0"/>
                <w:szCs w:val="21"/>
              </w:rPr>
              <w:t>（四）、教材类（提该实训室理论教材、实训教材、实训指导手册，为实训教学提供便利）：包括理论教材-《综合布线工程实用技术》、实训教材-《网络综合布线系统工程技术实训教程》、实训指导书-《综合布线实训指导书》、扩展教材-《计算机应用电工技术》、《视频监控系统工程实用技术》《</w:t>
            </w:r>
            <w:r>
              <w:rPr>
                <w:rFonts w:ascii="宋体" w:hAnsi="宋体" w:cs="宋体"/>
                <w:kern w:val="0"/>
                <w:szCs w:val="21"/>
              </w:rPr>
              <w:t>AutoCAD 2010中文版 信息技术工程设计教程</w:t>
            </w:r>
            <w:r>
              <w:rPr>
                <w:rFonts w:hint="eastAsia" w:ascii="宋体" w:hAnsi="宋体" w:cs="宋体"/>
                <w:kern w:val="0"/>
                <w:szCs w:val="21"/>
              </w:rPr>
              <w:t>》等。所有教材必须为正规出版社出版，并且包括多媒体教学视频及课件。所有教材必须以所投设备为平台编制，详细介绍相关理论和实训项目。</w:t>
            </w:r>
          </w:p>
          <w:p>
            <w:pPr>
              <w:adjustRightInd w:val="0"/>
              <w:snapToGrid w:val="0"/>
              <w:jc w:val="left"/>
              <w:rPr>
                <w:rFonts w:ascii="宋体" w:hAnsi="宋体" w:cs="宋体"/>
                <w:kern w:val="0"/>
                <w:szCs w:val="21"/>
              </w:rPr>
            </w:pPr>
            <w:r>
              <w:rPr>
                <w:rFonts w:hint="eastAsia" w:ascii="宋体" w:hAnsi="宋体" w:cs="宋体"/>
                <w:kern w:val="0"/>
                <w:szCs w:val="21"/>
              </w:rPr>
              <w:t>（五）、课件类：包括理论教材-《综合布线工程实用技术》、实训教材-《网络综合布线系统工程技术实训教程》、实训指导书-《综合布线实训指导书》、扩展教材-《计算机应用电工技术》、《视频监控系统工程实用技术》《</w:t>
            </w:r>
            <w:r>
              <w:rPr>
                <w:rFonts w:ascii="宋体" w:hAnsi="宋体" w:cs="宋体"/>
                <w:kern w:val="0"/>
                <w:szCs w:val="21"/>
              </w:rPr>
              <w:t>AutoCAD 2010中文版 信息技术工程设计教程</w:t>
            </w:r>
            <w:r>
              <w:rPr>
                <w:rFonts w:hint="eastAsia" w:ascii="宋体" w:hAnsi="宋体" w:cs="宋体"/>
                <w:kern w:val="0"/>
                <w:szCs w:val="21"/>
              </w:rPr>
              <w:t>》教材配套PPT课件。</w:t>
            </w:r>
          </w:p>
          <w:p>
            <w:pPr>
              <w:ind w:firstLine="420" w:firstLineChars="200"/>
              <w:rPr>
                <w:rFonts w:ascii="宋体" w:hAnsi="宋体" w:cs="宋体"/>
                <w:kern w:val="0"/>
                <w:szCs w:val="21"/>
              </w:rPr>
            </w:pPr>
            <w:r>
              <w:rPr>
                <w:rFonts w:hint="eastAsia" w:ascii="宋体" w:hAnsi="宋体" w:cs="宋体"/>
                <w:kern w:val="0"/>
                <w:szCs w:val="21"/>
              </w:rPr>
              <w:t>备注：针对教学资源库建设要求，投标人需提供教材、教学视频、教学课件相关截图验证，或者提供相关教学资源的开发计划书，但内容包括教材类、教学视频类、课件类等具体的计划内容及方案。中标之后，供货时随设备提供所承诺的教学资源，方便教学工作开展。</w:t>
            </w:r>
          </w:p>
          <w:p>
            <w:pPr>
              <w:widowControl/>
              <w:adjustRightInd w:val="0"/>
              <w:snapToGrid w:val="0"/>
              <w:jc w:val="left"/>
              <w:rPr>
                <w:rFonts w:ascii="宋体" w:hAnsi="宋体" w:cs="宋体"/>
                <w:bCs/>
                <w:kern w:val="0"/>
                <w:szCs w:val="21"/>
              </w:rPr>
            </w:pPr>
            <w:r>
              <w:rPr>
                <w:rFonts w:hint="eastAsia" w:ascii="宋体" w:hAnsi="宋体" w:cs="宋体"/>
                <w:color w:val="000000"/>
                <w:kern w:val="0"/>
                <w:szCs w:val="21"/>
              </w:rPr>
              <w:t>设备须满足2</w:t>
            </w:r>
            <w:r>
              <w:rPr>
                <w:rFonts w:ascii="宋体" w:hAnsi="宋体" w:cs="宋体"/>
                <w:color w:val="000000"/>
                <w:kern w:val="0"/>
                <w:szCs w:val="21"/>
              </w:rPr>
              <w:t>019</w:t>
            </w:r>
            <w:r>
              <w:rPr>
                <w:rFonts w:hint="eastAsia" w:ascii="宋体" w:hAnsi="宋体" w:cs="宋体"/>
                <w:color w:val="000000"/>
                <w:kern w:val="0"/>
                <w:szCs w:val="21"/>
              </w:rPr>
              <w:t>年第4</w:t>
            </w:r>
            <w:r>
              <w:rPr>
                <w:rFonts w:ascii="宋体" w:hAnsi="宋体" w:cs="宋体"/>
                <w:color w:val="000000"/>
                <w:kern w:val="0"/>
                <w:szCs w:val="21"/>
              </w:rPr>
              <w:t>6</w:t>
            </w:r>
            <w:r>
              <w:rPr>
                <w:rFonts w:hint="eastAsia" w:ascii="宋体" w:hAnsi="宋体" w:cs="宋体"/>
                <w:color w:val="000000"/>
                <w:kern w:val="0"/>
                <w:szCs w:val="21"/>
              </w:rPr>
              <w:t>届世界技能大赛“信息网络布线”赛项福建省选拔赛要求。</w:t>
            </w:r>
          </w:p>
          <w:p>
            <w:pPr>
              <w:rPr>
                <w:rFonts w:ascii="宋体" w:hAnsi="宋体" w:cs="宋体"/>
                <w:kern w:val="0"/>
                <w:szCs w:val="21"/>
              </w:rPr>
            </w:pPr>
            <w:r>
              <w:rPr>
                <w:rFonts w:hint="eastAsia" w:ascii="宋体" w:hAnsi="宋体" w:cs="宋体"/>
                <w:kern w:val="0"/>
                <w:szCs w:val="21"/>
              </w:rPr>
              <w:t>设备须满足2</w:t>
            </w:r>
            <w:r>
              <w:rPr>
                <w:rFonts w:ascii="宋体" w:hAnsi="宋体" w:cs="宋体"/>
                <w:kern w:val="0"/>
                <w:szCs w:val="21"/>
              </w:rPr>
              <w:t>019</w:t>
            </w:r>
            <w:r>
              <w:rPr>
                <w:rFonts w:hint="eastAsia" w:ascii="宋体" w:hAnsi="宋体" w:cs="宋体"/>
                <w:kern w:val="0"/>
                <w:szCs w:val="21"/>
              </w:rPr>
              <w:t>年第4</w:t>
            </w:r>
            <w:r>
              <w:rPr>
                <w:rFonts w:ascii="宋体" w:hAnsi="宋体" w:cs="宋体"/>
                <w:kern w:val="0"/>
                <w:szCs w:val="21"/>
              </w:rPr>
              <w:t>6</w:t>
            </w:r>
            <w:r>
              <w:rPr>
                <w:rFonts w:hint="eastAsia" w:ascii="宋体" w:hAnsi="宋体" w:cs="宋体"/>
                <w:kern w:val="0"/>
                <w:szCs w:val="21"/>
              </w:rPr>
              <w:t>届世界技能大赛“信息网络布线”赛项福建省选拔赛要求。</w:t>
            </w:r>
          </w:p>
        </w:tc>
        <w:tc>
          <w:tcPr>
            <w:tcW w:w="311"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4</w:t>
            </w:r>
          </w:p>
        </w:tc>
        <w:tc>
          <w:tcPr>
            <w:tcW w:w="436" w:type="pct"/>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3.5万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szCs w:val="21"/>
              </w:rP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14万</w:t>
            </w:r>
          </w:p>
        </w:tc>
        <w:tc>
          <w:tcPr>
            <w:tcW w:w="374" w:type="pct"/>
            <w:tcBorders>
              <w:top w:val="single" w:color="auto" w:sz="4" w:space="0"/>
              <w:left w:val="nil"/>
              <w:bottom w:val="single" w:color="auto" w:sz="4" w:space="0"/>
              <w:right w:val="single" w:color="auto" w:sz="12" w:space="0"/>
            </w:tcBorders>
            <w:vAlign w:val="center"/>
          </w:tcPr>
          <w:p>
            <w:pPr>
              <w:tabs>
                <w:tab w:val="left" w:pos="6840"/>
              </w:tabs>
              <w:jc w:val="center"/>
              <w:rPr>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499"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sz w:val="24"/>
              </w:rPr>
              <w:t>网络配线实训装置</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bCs/>
                <w:kern w:val="0"/>
                <w:szCs w:val="21"/>
              </w:rPr>
            </w:pPr>
            <w:r>
              <w:rPr>
                <w:rFonts w:hint="eastAsia" w:ascii="宋体" w:hAnsi="宋体" w:cs="宋体"/>
                <w:bCs/>
                <w:kern w:val="0"/>
                <w:szCs w:val="21"/>
              </w:rPr>
              <w:t>1. 产品结构：</w:t>
            </w:r>
          </w:p>
          <w:p>
            <w:pPr>
              <w:widowControl/>
              <w:adjustRightInd w:val="0"/>
              <w:snapToGrid w:val="0"/>
              <w:jc w:val="left"/>
              <w:rPr>
                <w:rFonts w:ascii="宋体" w:hAnsi="宋体" w:cs="宋体"/>
                <w:bCs/>
                <w:kern w:val="0"/>
                <w:szCs w:val="21"/>
              </w:rPr>
            </w:pPr>
            <w:r>
              <w:rPr>
                <w:rFonts w:hint="eastAsia" w:ascii="宋体" w:hAnsi="宋体" w:cs="宋体"/>
                <w:bCs/>
                <w:kern w:val="0"/>
                <w:szCs w:val="21"/>
              </w:rPr>
              <w:t>1.1 19英寸38U全钢开放式机架1台，长0.6米，宽0.53米，高1.8米。包含底座1个（预设Φ60穿线孔12个、Φ25穿线孔16个、Φ6.5通孔8个、Φ60X150手孔5个）、立柱2个（每个预设Φ50穿线孔24个、Φ25穿线孔24个、Φ6.5通孔48个）、顶帽1个（预设Φ50穿线孔6个、Φ25穿线孔9个、Φ6.5通孔15个）。</w:t>
            </w:r>
            <w:r>
              <w:rPr>
                <w:rFonts w:hint="eastAsia" w:ascii="宋体" w:hAnsi="宋体" w:cs="宋体"/>
                <w:bCs/>
                <w:kern w:val="0"/>
                <w:szCs w:val="21"/>
              </w:rPr>
              <w:br w:type="textWrapping"/>
            </w:r>
            <w:r>
              <w:rPr>
                <w:rFonts w:hint="eastAsia" w:ascii="宋体" w:hAnsi="宋体" w:cs="宋体"/>
                <w:bCs/>
                <w:kern w:val="0"/>
                <w:szCs w:val="21"/>
              </w:rPr>
              <w:t>1.2 带显示系统的计算机网络压接线实验装置1台。上下两排共100个指示灯。</w:t>
            </w:r>
            <w:r>
              <w:rPr>
                <w:rFonts w:hint="eastAsia" w:ascii="宋体" w:hAnsi="宋体" w:cs="宋体"/>
                <w:bCs/>
                <w:kern w:val="0"/>
                <w:szCs w:val="21"/>
              </w:rPr>
              <w:br w:type="textWrapping"/>
            </w:r>
            <w:r>
              <w:rPr>
                <w:rFonts w:hint="eastAsia" w:ascii="宋体" w:hAnsi="宋体" w:cs="宋体"/>
                <w:bCs/>
                <w:kern w:val="0"/>
                <w:szCs w:val="21"/>
              </w:rPr>
              <w:t>1.3 带显示系统的网络线制作与测量实验装置1台。共72个指示灯，分为4组，每组上下两排共18个指示灯，其中2个指示灯显示屏蔽层连接状况。</w:t>
            </w:r>
            <w:r>
              <w:rPr>
                <w:rFonts w:hint="eastAsia" w:ascii="宋体" w:hAnsi="宋体" w:cs="宋体"/>
                <w:bCs/>
                <w:kern w:val="0"/>
                <w:szCs w:val="21"/>
              </w:rPr>
              <w:br w:type="textWrapping"/>
            </w:r>
            <w:r>
              <w:rPr>
                <w:rFonts w:hint="eastAsia" w:ascii="宋体" w:hAnsi="宋体" w:cs="宋体"/>
                <w:bCs/>
                <w:kern w:val="0"/>
                <w:szCs w:val="21"/>
              </w:rPr>
              <w:t>1.4  24口模块式屏蔽网络配线架1个，24口非屏蔽网络配线架1个，110型通信跳线架2个，110型通信跳线架5对连接块40个，25口RJ45语音配线架1个，19寸1U 零件/工具盒1个，19寸1U PDU电源插座1个。</w:t>
            </w:r>
          </w:p>
          <w:p>
            <w:pPr>
              <w:widowControl/>
              <w:adjustRightInd w:val="0"/>
              <w:snapToGrid w:val="0"/>
              <w:jc w:val="left"/>
              <w:rPr>
                <w:rFonts w:ascii="宋体" w:hAnsi="宋体" w:cs="宋体"/>
                <w:bCs/>
                <w:kern w:val="0"/>
                <w:szCs w:val="21"/>
              </w:rPr>
            </w:pPr>
            <w:r>
              <w:rPr>
                <w:rFonts w:hint="eastAsia" w:ascii="宋体" w:hAnsi="宋体" w:cs="宋体"/>
                <w:bCs/>
                <w:kern w:val="0"/>
                <w:szCs w:val="21"/>
              </w:rPr>
              <w:t>2.实训功能：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2.1设备必须能够进行网络双绞线和大对数电缆配线端接实训，每台设备每次端接6根双绞线链路或者1根25对大对数电缆链路的两端，每芯线端接有对应的指示灯直观和持续显示端接连接状况和线序，共有100个指示灯分50组，同时显示6根双绞线链路或者1根25对大对数电缆链路的全部端接情况，能够直观判断跨接、反接、短路、断路等故障。</w:t>
            </w:r>
          </w:p>
          <w:p>
            <w:pPr>
              <w:widowControl/>
              <w:adjustRightInd w:val="0"/>
              <w:snapToGrid w:val="0"/>
              <w:jc w:val="left"/>
              <w:rPr>
                <w:rFonts w:ascii="宋体" w:hAnsi="宋体" w:cs="宋体"/>
                <w:bCs/>
                <w:kern w:val="0"/>
                <w:szCs w:val="21"/>
              </w:rPr>
            </w:pPr>
            <w:r>
              <w:rPr>
                <w:rFonts w:hint="eastAsia" w:ascii="宋体" w:hAnsi="宋体" w:cs="宋体"/>
                <w:bCs/>
                <w:kern w:val="0"/>
                <w:szCs w:val="21"/>
              </w:rPr>
              <w:t>2.2设备必须能够制作和测量4组网络双绞线链路（屏蔽和非屏蔽），对应指示灯显示两端RJ45接头的压接线端接连接状况和线序，每组链路对应9组18个指示灯直观和持续显示连接状况和线序，共有72个指示灯分为36组，同时显示4组网络双绞线链路的全部线序情况，其中每组屏蔽链路对应2个指示灯显示屏蔽层连接状况，能够直观判断铜缆的跨接、反接、短路、断路等故障。</w:t>
            </w:r>
          </w:p>
          <w:p>
            <w:pPr>
              <w:widowControl/>
              <w:adjustRightInd w:val="0"/>
              <w:snapToGrid w:val="0"/>
              <w:jc w:val="left"/>
              <w:rPr>
                <w:rFonts w:ascii="宋体" w:hAnsi="宋体" w:cs="宋体"/>
                <w:bCs/>
                <w:kern w:val="0"/>
                <w:szCs w:val="21"/>
              </w:rPr>
            </w:pPr>
            <w:r>
              <w:rPr>
                <w:rFonts w:hint="eastAsia" w:ascii="宋体" w:hAnsi="宋体" w:cs="宋体"/>
                <w:bCs/>
                <w:kern w:val="0"/>
                <w:szCs w:val="21"/>
              </w:rPr>
              <w:t>2.3开放式机架预设Φ60穿线孔、Φ50穿线孔、Φ25穿线孔、Φ6.5通孔、Φ60X150手孔，具有桥架布线和配线子系统网络插座、线槽/线管安装施工实训功能。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4</w:t>
            </w:r>
            <w:r>
              <w:rPr>
                <w:rFonts w:hint="eastAsia" w:ascii="宋体" w:hAnsi="宋体" w:cs="宋体"/>
                <w:bCs/>
                <w:kern w:val="0"/>
                <w:szCs w:val="21"/>
              </w:rPr>
              <w:t>能够进行25对大对数电缆的端接原理和技能实训。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5</w:t>
            </w:r>
            <w:r>
              <w:rPr>
                <w:rFonts w:hint="eastAsia" w:ascii="宋体" w:hAnsi="宋体" w:cs="宋体"/>
                <w:bCs/>
                <w:kern w:val="0"/>
                <w:szCs w:val="21"/>
              </w:rPr>
              <w:t>能够进行25对大对数电缆永久链路的搭建与测试技能实训。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6</w:t>
            </w:r>
            <w:r>
              <w:rPr>
                <w:rFonts w:hint="eastAsia" w:ascii="宋体" w:hAnsi="宋体" w:cs="宋体"/>
                <w:bCs/>
                <w:kern w:val="0"/>
                <w:szCs w:val="21"/>
              </w:rPr>
              <w:t>能够进行屏蔽网络模块端接原理和技能实训。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7</w:t>
            </w:r>
            <w:r>
              <w:rPr>
                <w:rFonts w:hint="eastAsia" w:ascii="宋体" w:hAnsi="宋体" w:cs="宋体"/>
                <w:bCs/>
                <w:kern w:val="0"/>
                <w:szCs w:val="21"/>
              </w:rPr>
              <w:t>能够进行屏蔽配线架端接原理和技能实训。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8</w:t>
            </w:r>
            <w:r>
              <w:rPr>
                <w:rFonts w:hint="eastAsia" w:ascii="宋体" w:hAnsi="宋体" w:cs="宋体"/>
                <w:bCs/>
                <w:kern w:val="0"/>
                <w:szCs w:val="21"/>
              </w:rPr>
              <w:t>能够进行25口语音配线架端接原理和技能实训。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9</w:t>
            </w:r>
            <w:r>
              <w:rPr>
                <w:rFonts w:hint="eastAsia" w:ascii="宋体" w:hAnsi="宋体" w:cs="宋体"/>
                <w:bCs/>
                <w:kern w:val="0"/>
                <w:szCs w:val="21"/>
              </w:rPr>
              <w:t>能与网络配线架、通信跳线架组合进行多种端接实训，仿真机柜内配线端接。</w:t>
            </w:r>
          </w:p>
          <w:p>
            <w:pPr>
              <w:widowControl/>
              <w:adjustRightInd w:val="0"/>
              <w:snapToGrid w:val="0"/>
              <w:jc w:val="left"/>
              <w:rPr>
                <w:rFonts w:ascii="宋体" w:hAnsi="宋体" w:cs="宋体"/>
                <w:bCs/>
                <w:kern w:val="0"/>
                <w:szCs w:val="21"/>
              </w:rPr>
            </w:pPr>
            <w:r>
              <w:rPr>
                <w:rFonts w:hint="eastAsia" w:ascii="宋体" w:hAnsi="宋体" w:cs="宋体"/>
                <w:bCs/>
                <w:kern w:val="0"/>
                <w:szCs w:val="21"/>
              </w:rPr>
              <w:t>2.1</w:t>
            </w:r>
            <w:r>
              <w:rPr>
                <w:rFonts w:ascii="宋体" w:hAnsi="宋体" w:cs="宋体"/>
                <w:bCs/>
                <w:kern w:val="0"/>
                <w:szCs w:val="21"/>
              </w:rPr>
              <w:t>0</w:t>
            </w:r>
            <w:r>
              <w:rPr>
                <w:rFonts w:hint="eastAsia" w:ascii="宋体" w:hAnsi="宋体" w:cs="宋体"/>
                <w:bCs/>
                <w:kern w:val="0"/>
                <w:szCs w:val="21"/>
              </w:rPr>
              <w:t>能够进行永久链路的搭建与测试技能实训。</w:t>
            </w:r>
          </w:p>
          <w:p>
            <w:pPr>
              <w:widowControl/>
              <w:adjustRightInd w:val="0"/>
              <w:snapToGrid w:val="0"/>
              <w:jc w:val="left"/>
              <w:rPr>
                <w:rFonts w:ascii="宋体" w:hAnsi="宋体" w:cs="宋体"/>
                <w:bCs/>
                <w:kern w:val="0"/>
                <w:szCs w:val="21"/>
              </w:rPr>
            </w:pPr>
            <w:r>
              <w:rPr>
                <w:rFonts w:hint="eastAsia" w:ascii="宋体" w:hAnsi="宋体" w:cs="宋体"/>
                <w:bCs/>
                <w:kern w:val="0"/>
                <w:szCs w:val="21"/>
              </w:rPr>
              <w:t>2.1</w:t>
            </w:r>
            <w:r>
              <w:rPr>
                <w:rFonts w:ascii="宋体" w:hAnsi="宋体" w:cs="宋体"/>
                <w:bCs/>
                <w:kern w:val="0"/>
                <w:szCs w:val="21"/>
              </w:rPr>
              <w:t>1</w:t>
            </w:r>
            <w:r>
              <w:rPr>
                <w:rFonts w:hint="eastAsia" w:ascii="宋体" w:hAnsi="宋体" w:cs="宋体"/>
                <w:bCs/>
                <w:kern w:val="0"/>
                <w:szCs w:val="21"/>
              </w:rPr>
              <w:t>能够模拟配线端接、永久链路常见故障，如：跨接、反接、短路、断路等。</w:t>
            </w:r>
          </w:p>
          <w:p>
            <w:pPr>
              <w:widowControl/>
              <w:adjustRightInd w:val="0"/>
              <w:snapToGrid w:val="0"/>
              <w:jc w:val="left"/>
              <w:rPr>
                <w:rFonts w:ascii="宋体" w:hAnsi="宋体" w:cs="宋体"/>
                <w:bCs/>
                <w:kern w:val="0"/>
                <w:szCs w:val="21"/>
              </w:rPr>
            </w:pPr>
            <w:r>
              <w:rPr>
                <w:rFonts w:hint="eastAsia" w:ascii="宋体" w:hAnsi="宋体" w:cs="宋体"/>
                <w:bCs/>
                <w:kern w:val="0"/>
                <w:szCs w:val="21"/>
              </w:rPr>
              <w:t>2.1</w:t>
            </w:r>
            <w:r>
              <w:rPr>
                <w:rFonts w:ascii="宋体" w:hAnsi="宋体" w:cs="宋体"/>
                <w:bCs/>
                <w:kern w:val="0"/>
                <w:szCs w:val="21"/>
              </w:rPr>
              <w:t>2</w:t>
            </w:r>
            <w:r>
              <w:rPr>
                <w:rFonts w:hint="eastAsia" w:ascii="宋体" w:hAnsi="宋体" w:cs="宋体"/>
                <w:bCs/>
                <w:kern w:val="0"/>
                <w:szCs w:val="21"/>
              </w:rPr>
              <w:t>实训设备具有5000次以上的端接实训功能。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2.1</w:t>
            </w:r>
            <w:r>
              <w:rPr>
                <w:rFonts w:ascii="宋体" w:hAnsi="宋体" w:cs="宋体"/>
                <w:bCs/>
                <w:kern w:val="0"/>
                <w:szCs w:val="21"/>
              </w:rPr>
              <w:t>3</w:t>
            </w:r>
            <w:r>
              <w:rPr>
                <w:rFonts w:hint="eastAsia" w:ascii="宋体" w:hAnsi="宋体" w:cs="宋体"/>
                <w:bCs/>
                <w:kern w:val="0"/>
                <w:szCs w:val="21"/>
              </w:rPr>
              <w:t>能够搭建多种网络链路和测试链路的平台功能。</w:t>
            </w:r>
          </w:p>
          <w:p>
            <w:pPr>
              <w:widowControl/>
              <w:adjustRightInd w:val="0"/>
              <w:snapToGrid w:val="0"/>
              <w:jc w:val="left"/>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14专项维护软件：提供针对此次设备的日常维护保养资料和技术支持；具有故障在线报修服务(需提供功能截图)，支持通过扫描设备二维码识别设备的身份进行一键报修；并具有报修进度查阅功能(需提供功能截图)；通过扫描设备二维码可查阅该设备的相关信息。</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cs="Arial" w:asciiTheme="minorEastAsia" w:hAnsiTheme="minorEastAsia" w:eastAsiaTheme="minorEastAsia"/>
                <w:szCs w:val="21"/>
              </w:rPr>
              <w:t>3.75</w:t>
            </w:r>
            <w:r>
              <w:rPr>
                <w:rFonts w:hint="eastAsia" w:asciiTheme="minorEastAsia" w:hAnsiTheme="minorEastAsia" w:eastAsiaTheme="minorEastAsia"/>
                <w:szCs w:val="21"/>
              </w:rPr>
              <w:t>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7.5万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499" w:type="pct"/>
            <w:tcBorders>
              <w:top w:val="single" w:color="auto" w:sz="4" w:space="0"/>
              <w:left w:val="nil"/>
              <w:bottom w:val="single" w:color="auto" w:sz="4" w:space="0"/>
              <w:right w:val="single" w:color="000000" w:sz="4" w:space="0"/>
            </w:tcBorders>
            <w:vAlign w:val="center"/>
          </w:tcPr>
          <w:p>
            <w:pPr>
              <w:widowControl/>
              <w:jc w:val="center"/>
              <w:rPr>
                <w:rFonts w:ascii="宋体" w:hAnsi="宋体" w:cs="宋体"/>
                <w:szCs w:val="21"/>
              </w:rPr>
            </w:pPr>
            <w:r>
              <w:rPr>
                <w:sz w:val="24"/>
              </w:rPr>
              <w:t>综合布线工具箱</w:t>
            </w:r>
          </w:p>
        </w:tc>
        <w:tc>
          <w:tcPr>
            <w:tcW w:w="1998"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一、综合布线工具箱</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1.1产品规格：长≥520毫米，宽≥315毫米，高≥160毫米。</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1.2产品结构：</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1.3圆弧型材，铝板外壳，成型内衬，配套铜缆安装施工和教学实训。</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1.4工具箱采用圆弧型材和铝板外壳，内部设置有专门的成型内衬,固定工具。</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1.5每个工具零件都有对应的金属铭牌标注。</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二、工具箱配置清单：</w:t>
            </w:r>
          </w:p>
          <w:p>
            <w:pPr>
              <w:autoSpaceDE w:val="0"/>
              <w:autoSpaceDN w:val="0"/>
              <w:adjustRightInd w:val="0"/>
              <w:snapToGrid w:val="0"/>
              <w:rPr>
                <w:rFonts w:ascii="宋体" w:hAnsi="宋体" w:cs="宋体"/>
                <w:kern w:val="0"/>
                <w:szCs w:val="21"/>
              </w:rPr>
            </w:pPr>
            <w:r>
              <w:rPr>
                <w:rFonts w:ascii="宋体" w:hAnsi="宋体" w:cs="宋体"/>
                <w:kern w:val="0"/>
                <w:szCs w:val="21"/>
              </w:rPr>
              <w:t>1、网络压线钳1把，压接水晶头用。</w:t>
            </w:r>
          </w:p>
          <w:p>
            <w:pPr>
              <w:autoSpaceDE w:val="0"/>
              <w:autoSpaceDN w:val="0"/>
              <w:adjustRightInd w:val="0"/>
              <w:snapToGrid w:val="0"/>
              <w:rPr>
                <w:rFonts w:ascii="宋体" w:hAnsi="宋体" w:cs="宋体"/>
                <w:kern w:val="0"/>
                <w:szCs w:val="21"/>
              </w:rPr>
            </w:pPr>
            <w:r>
              <w:rPr>
                <w:rFonts w:ascii="宋体" w:hAnsi="宋体" w:cs="宋体"/>
                <w:kern w:val="0"/>
                <w:szCs w:val="21"/>
              </w:rPr>
              <w:t>2、网络打线钳2把，模块打线用。</w:t>
            </w:r>
          </w:p>
          <w:p>
            <w:pPr>
              <w:autoSpaceDE w:val="0"/>
              <w:autoSpaceDN w:val="0"/>
              <w:adjustRightInd w:val="0"/>
              <w:snapToGrid w:val="0"/>
              <w:rPr>
                <w:rFonts w:ascii="宋体" w:hAnsi="宋体" w:cs="宋体"/>
                <w:kern w:val="0"/>
                <w:szCs w:val="21"/>
              </w:rPr>
            </w:pPr>
            <w:r>
              <w:rPr>
                <w:rFonts w:ascii="宋体" w:hAnsi="宋体" w:cs="宋体"/>
                <w:kern w:val="0"/>
                <w:szCs w:val="21"/>
              </w:rPr>
              <w:t>3、2米钢卷尺1把，长度和位置测量用。</w:t>
            </w:r>
          </w:p>
          <w:p>
            <w:pPr>
              <w:autoSpaceDE w:val="0"/>
              <w:autoSpaceDN w:val="0"/>
              <w:adjustRightInd w:val="0"/>
              <w:snapToGrid w:val="0"/>
              <w:rPr>
                <w:rFonts w:ascii="宋体" w:hAnsi="宋体" w:cs="宋体"/>
                <w:kern w:val="0"/>
                <w:szCs w:val="21"/>
              </w:rPr>
            </w:pPr>
            <w:r>
              <w:rPr>
                <w:rFonts w:ascii="宋体" w:hAnsi="宋体" w:cs="宋体"/>
                <w:kern w:val="0"/>
                <w:szCs w:val="21"/>
              </w:rPr>
              <w:t>4、活扳手，150mm（6寸）2把，螺丝固定用。</w:t>
            </w:r>
          </w:p>
          <w:p>
            <w:pPr>
              <w:autoSpaceDE w:val="0"/>
              <w:autoSpaceDN w:val="0"/>
              <w:adjustRightInd w:val="0"/>
              <w:snapToGrid w:val="0"/>
              <w:rPr>
                <w:rFonts w:ascii="宋体" w:hAnsi="宋体" w:cs="宋体"/>
                <w:kern w:val="0"/>
                <w:szCs w:val="21"/>
              </w:rPr>
            </w:pPr>
            <w:r>
              <w:rPr>
                <w:rFonts w:ascii="宋体" w:hAnsi="宋体" w:cs="宋体"/>
                <w:kern w:val="0"/>
                <w:szCs w:val="21"/>
              </w:rPr>
              <w:t>5、Φ6X150螺丝刀2把，螺丝固定用。</w:t>
            </w:r>
          </w:p>
          <w:p>
            <w:pPr>
              <w:autoSpaceDE w:val="0"/>
              <w:autoSpaceDN w:val="0"/>
              <w:adjustRightInd w:val="0"/>
              <w:snapToGrid w:val="0"/>
              <w:rPr>
                <w:rFonts w:ascii="宋体" w:hAnsi="宋体" w:cs="宋体"/>
                <w:kern w:val="0"/>
                <w:szCs w:val="21"/>
              </w:rPr>
            </w:pPr>
            <w:r>
              <w:rPr>
                <w:rFonts w:ascii="宋体" w:hAnsi="宋体" w:cs="宋体"/>
                <w:kern w:val="0"/>
                <w:szCs w:val="21"/>
              </w:rPr>
              <w:t>6、锯弓1把，切割用。</w:t>
            </w:r>
          </w:p>
          <w:p>
            <w:pPr>
              <w:autoSpaceDE w:val="0"/>
              <w:autoSpaceDN w:val="0"/>
              <w:adjustRightInd w:val="0"/>
              <w:snapToGrid w:val="0"/>
              <w:rPr>
                <w:rFonts w:ascii="宋体" w:hAnsi="宋体" w:cs="宋体"/>
                <w:kern w:val="0"/>
                <w:szCs w:val="21"/>
              </w:rPr>
            </w:pPr>
            <w:r>
              <w:rPr>
                <w:rFonts w:ascii="宋体" w:hAnsi="宋体" w:cs="宋体"/>
                <w:kern w:val="0"/>
                <w:szCs w:val="21"/>
              </w:rPr>
              <w:t>7、钢锯条5根，切割用。</w:t>
            </w:r>
          </w:p>
          <w:p>
            <w:pPr>
              <w:autoSpaceDE w:val="0"/>
              <w:autoSpaceDN w:val="0"/>
              <w:adjustRightInd w:val="0"/>
              <w:snapToGrid w:val="0"/>
              <w:rPr>
                <w:rFonts w:ascii="宋体" w:hAnsi="宋体" w:cs="宋体"/>
                <w:kern w:val="0"/>
                <w:szCs w:val="21"/>
              </w:rPr>
            </w:pPr>
            <w:r>
              <w:rPr>
                <w:rFonts w:ascii="宋体" w:hAnsi="宋体" w:cs="宋体"/>
                <w:kern w:val="0"/>
                <w:szCs w:val="21"/>
              </w:rPr>
              <w:t>8、美工刀2把，切割用。</w:t>
            </w:r>
          </w:p>
          <w:p>
            <w:pPr>
              <w:autoSpaceDE w:val="0"/>
              <w:autoSpaceDN w:val="0"/>
              <w:adjustRightInd w:val="0"/>
              <w:snapToGrid w:val="0"/>
              <w:rPr>
                <w:rFonts w:ascii="宋体" w:hAnsi="宋体" w:cs="宋体"/>
                <w:kern w:val="0"/>
                <w:szCs w:val="21"/>
              </w:rPr>
            </w:pPr>
            <w:r>
              <w:rPr>
                <w:rFonts w:ascii="宋体" w:hAnsi="宋体" w:cs="宋体"/>
                <w:kern w:val="0"/>
                <w:szCs w:val="21"/>
              </w:rPr>
              <w:t>9、线管剪1把，PVC管裁断用。</w:t>
            </w:r>
          </w:p>
          <w:p>
            <w:pPr>
              <w:autoSpaceDE w:val="0"/>
              <w:autoSpaceDN w:val="0"/>
              <w:adjustRightInd w:val="0"/>
              <w:snapToGrid w:val="0"/>
              <w:rPr>
                <w:rFonts w:ascii="宋体" w:hAnsi="宋体" w:cs="宋体"/>
                <w:kern w:val="0"/>
                <w:szCs w:val="21"/>
              </w:rPr>
            </w:pPr>
            <w:r>
              <w:rPr>
                <w:rFonts w:ascii="宋体" w:hAnsi="宋体" w:cs="宋体"/>
                <w:kern w:val="0"/>
                <w:szCs w:val="21"/>
              </w:rPr>
              <w:t>10、8寸老虎钳1把，夹持物件。</w:t>
            </w:r>
          </w:p>
          <w:p>
            <w:pPr>
              <w:autoSpaceDE w:val="0"/>
              <w:autoSpaceDN w:val="0"/>
              <w:adjustRightInd w:val="0"/>
              <w:snapToGrid w:val="0"/>
              <w:rPr>
                <w:rFonts w:ascii="宋体" w:hAnsi="宋体" w:cs="宋体"/>
                <w:kern w:val="0"/>
                <w:szCs w:val="21"/>
              </w:rPr>
            </w:pPr>
            <w:r>
              <w:rPr>
                <w:rFonts w:ascii="宋体" w:hAnsi="宋体" w:cs="宋体"/>
                <w:kern w:val="0"/>
                <w:szCs w:val="21"/>
              </w:rPr>
              <w:t>11、6寸尖嘴钳1把，夹持物件。</w:t>
            </w:r>
          </w:p>
          <w:p>
            <w:pPr>
              <w:autoSpaceDE w:val="0"/>
              <w:autoSpaceDN w:val="0"/>
              <w:adjustRightInd w:val="0"/>
              <w:snapToGrid w:val="0"/>
              <w:rPr>
                <w:rFonts w:ascii="宋体" w:hAnsi="宋体" w:cs="宋体"/>
                <w:kern w:val="0"/>
                <w:szCs w:val="21"/>
              </w:rPr>
            </w:pPr>
            <w:r>
              <w:rPr>
                <w:rFonts w:ascii="宋体" w:hAnsi="宋体" w:cs="宋体"/>
                <w:kern w:val="0"/>
                <w:szCs w:val="21"/>
              </w:rPr>
              <w:t>12、镊子1把，夹持物件。</w:t>
            </w:r>
          </w:p>
          <w:p>
            <w:pPr>
              <w:autoSpaceDE w:val="0"/>
              <w:autoSpaceDN w:val="0"/>
              <w:adjustRightInd w:val="0"/>
              <w:snapToGrid w:val="0"/>
              <w:rPr>
                <w:rFonts w:ascii="宋体" w:hAnsi="宋体" w:cs="宋体"/>
                <w:kern w:val="0"/>
                <w:szCs w:val="21"/>
              </w:rPr>
            </w:pPr>
            <w:r>
              <w:rPr>
                <w:rFonts w:ascii="宋体" w:hAnsi="宋体" w:cs="宋体"/>
                <w:kern w:val="0"/>
                <w:szCs w:val="21"/>
              </w:rPr>
              <w:t>13、不锈钢角尺1把，90度角测量用。</w:t>
            </w:r>
          </w:p>
          <w:p>
            <w:pPr>
              <w:autoSpaceDE w:val="0"/>
              <w:autoSpaceDN w:val="0"/>
              <w:adjustRightInd w:val="0"/>
              <w:snapToGrid w:val="0"/>
              <w:rPr>
                <w:rFonts w:ascii="宋体" w:hAnsi="宋体" w:cs="宋体"/>
                <w:kern w:val="0"/>
                <w:szCs w:val="21"/>
              </w:rPr>
            </w:pPr>
            <w:r>
              <w:rPr>
                <w:rFonts w:ascii="宋体" w:hAnsi="宋体" w:cs="宋体"/>
                <w:kern w:val="0"/>
                <w:szCs w:val="21"/>
              </w:rPr>
              <w:t>14、条形水平尺1把，测量水平和垂直用。</w:t>
            </w:r>
          </w:p>
          <w:p>
            <w:pPr>
              <w:autoSpaceDE w:val="0"/>
              <w:autoSpaceDN w:val="0"/>
              <w:adjustRightInd w:val="0"/>
              <w:snapToGrid w:val="0"/>
              <w:rPr>
                <w:rFonts w:ascii="宋体" w:hAnsi="宋体" w:cs="宋体"/>
                <w:kern w:val="0"/>
                <w:szCs w:val="21"/>
              </w:rPr>
            </w:pPr>
            <w:r>
              <w:rPr>
                <w:rFonts w:ascii="宋体" w:hAnsi="宋体" w:cs="宋体"/>
                <w:kern w:val="0"/>
                <w:szCs w:val="21"/>
              </w:rPr>
              <w:t xml:space="preserve">15、Φ20弯管器1个，Φ20PVC冷弯管成型用。 </w:t>
            </w:r>
          </w:p>
          <w:p>
            <w:pPr>
              <w:autoSpaceDE w:val="0"/>
              <w:autoSpaceDN w:val="0"/>
              <w:adjustRightInd w:val="0"/>
              <w:snapToGrid w:val="0"/>
              <w:rPr>
                <w:rFonts w:ascii="宋体" w:hAnsi="宋体" w:cs="宋体"/>
                <w:kern w:val="0"/>
                <w:szCs w:val="21"/>
              </w:rPr>
            </w:pPr>
            <w:r>
              <w:rPr>
                <w:rFonts w:ascii="宋体" w:hAnsi="宋体" w:cs="宋体"/>
                <w:kern w:val="0"/>
                <w:szCs w:val="21"/>
              </w:rPr>
              <w:t>16、计算器1个，计算用。</w:t>
            </w:r>
          </w:p>
          <w:p>
            <w:pPr>
              <w:autoSpaceDE w:val="0"/>
              <w:autoSpaceDN w:val="0"/>
              <w:adjustRightInd w:val="0"/>
              <w:snapToGrid w:val="0"/>
              <w:rPr>
                <w:rFonts w:ascii="宋体" w:hAnsi="宋体" w:cs="宋体"/>
                <w:kern w:val="0"/>
                <w:szCs w:val="21"/>
              </w:rPr>
            </w:pPr>
            <w:r>
              <w:rPr>
                <w:rFonts w:ascii="宋体" w:hAnsi="宋体" w:cs="宋体"/>
                <w:kern w:val="0"/>
                <w:szCs w:val="21"/>
              </w:rPr>
              <w:t>17、Φ10麻花钻头2个，开孔用。</w:t>
            </w:r>
          </w:p>
          <w:p>
            <w:pPr>
              <w:autoSpaceDE w:val="0"/>
              <w:autoSpaceDN w:val="0"/>
              <w:adjustRightInd w:val="0"/>
              <w:snapToGrid w:val="0"/>
              <w:rPr>
                <w:rFonts w:ascii="宋体" w:hAnsi="宋体" w:cs="宋体"/>
                <w:kern w:val="0"/>
                <w:szCs w:val="21"/>
              </w:rPr>
            </w:pPr>
            <w:r>
              <w:rPr>
                <w:rFonts w:ascii="宋体" w:hAnsi="宋体" w:cs="宋体"/>
                <w:kern w:val="0"/>
                <w:szCs w:val="21"/>
              </w:rPr>
              <w:t>18、Φ8麻花钻头2个，开孔用。</w:t>
            </w:r>
          </w:p>
          <w:p>
            <w:pPr>
              <w:autoSpaceDE w:val="0"/>
              <w:autoSpaceDN w:val="0"/>
              <w:adjustRightInd w:val="0"/>
              <w:snapToGrid w:val="0"/>
              <w:rPr>
                <w:rFonts w:ascii="宋体" w:hAnsi="宋体" w:cs="宋体"/>
                <w:kern w:val="0"/>
                <w:szCs w:val="21"/>
              </w:rPr>
            </w:pPr>
            <w:r>
              <w:rPr>
                <w:rFonts w:ascii="宋体" w:hAnsi="宋体" w:cs="宋体"/>
                <w:kern w:val="0"/>
                <w:szCs w:val="21"/>
              </w:rPr>
              <w:t>19、Φ6麻花钻头2个，开孔用。</w:t>
            </w:r>
          </w:p>
          <w:p>
            <w:pPr>
              <w:autoSpaceDE w:val="0"/>
              <w:autoSpaceDN w:val="0"/>
              <w:adjustRightInd w:val="0"/>
              <w:snapToGrid w:val="0"/>
              <w:rPr>
                <w:rFonts w:ascii="宋体" w:hAnsi="宋体" w:cs="宋体"/>
                <w:kern w:val="0"/>
                <w:szCs w:val="21"/>
              </w:rPr>
            </w:pPr>
            <w:r>
              <w:rPr>
                <w:rFonts w:ascii="宋体" w:hAnsi="宋体" w:cs="宋体"/>
                <w:kern w:val="0"/>
                <w:szCs w:val="21"/>
              </w:rPr>
              <w:t>20、M6丝锥2个，攻丝用。</w:t>
            </w:r>
          </w:p>
          <w:p>
            <w:pPr>
              <w:autoSpaceDE w:val="0"/>
              <w:autoSpaceDN w:val="0"/>
              <w:adjustRightInd w:val="0"/>
              <w:snapToGrid w:val="0"/>
              <w:rPr>
                <w:rFonts w:ascii="宋体" w:hAnsi="宋体" w:cs="宋体"/>
                <w:kern w:val="0"/>
                <w:szCs w:val="21"/>
              </w:rPr>
            </w:pPr>
            <w:r>
              <w:rPr>
                <w:rFonts w:ascii="宋体" w:hAnsi="宋体" w:cs="宋体"/>
                <w:kern w:val="0"/>
                <w:szCs w:val="21"/>
              </w:rPr>
              <w:t>21、十字批头2个，电动起子配套用。</w:t>
            </w:r>
          </w:p>
          <w:p>
            <w:pPr>
              <w:autoSpaceDE w:val="0"/>
              <w:autoSpaceDN w:val="0"/>
              <w:adjustRightInd w:val="0"/>
              <w:snapToGrid w:val="0"/>
              <w:rPr>
                <w:rFonts w:ascii="宋体" w:hAnsi="宋体" w:cs="宋体"/>
                <w:kern w:val="0"/>
                <w:szCs w:val="21"/>
              </w:rPr>
            </w:pPr>
            <w:r>
              <w:rPr>
                <w:rFonts w:ascii="宋体" w:hAnsi="宋体" w:cs="宋体"/>
                <w:kern w:val="0"/>
                <w:szCs w:val="21"/>
              </w:rPr>
              <w:t>22、RJ45水晶头10个，维修备用。</w:t>
            </w:r>
          </w:p>
          <w:p>
            <w:pPr>
              <w:autoSpaceDE w:val="0"/>
              <w:autoSpaceDN w:val="0"/>
              <w:adjustRightInd w:val="0"/>
              <w:snapToGrid w:val="0"/>
              <w:rPr>
                <w:rFonts w:ascii="宋体" w:hAnsi="宋体" w:cs="宋体"/>
                <w:kern w:val="0"/>
                <w:szCs w:val="21"/>
              </w:rPr>
            </w:pPr>
            <w:r>
              <w:rPr>
                <w:rFonts w:ascii="宋体" w:hAnsi="宋体" w:cs="宋体"/>
                <w:kern w:val="0"/>
                <w:szCs w:val="21"/>
              </w:rPr>
              <w:t>23、M6X15螺丝10个，维修备用。</w:t>
            </w:r>
          </w:p>
          <w:p>
            <w:pPr>
              <w:autoSpaceDE w:val="0"/>
              <w:autoSpaceDN w:val="0"/>
              <w:adjustRightInd w:val="0"/>
              <w:snapToGrid w:val="0"/>
              <w:rPr>
                <w:rFonts w:ascii="宋体" w:hAnsi="宋体" w:cs="宋体"/>
                <w:kern w:val="0"/>
                <w:szCs w:val="21"/>
              </w:rPr>
            </w:pPr>
            <w:r>
              <w:rPr>
                <w:rFonts w:ascii="宋体" w:hAnsi="宋体" w:cs="宋体"/>
                <w:kern w:val="0"/>
                <w:szCs w:val="21"/>
              </w:rPr>
              <w:t>24、线槽剪1个，切断PVC线槽用。</w:t>
            </w:r>
          </w:p>
          <w:p>
            <w:pPr>
              <w:autoSpaceDE w:val="0"/>
              <w:autoSpaceDN w:val="0"/>
              <w:adjustRightInd w:val="0"/>
              <w:snapToGrid w:val="0"/>
              <w:rPr>
                <w:rFonts w:ascii="宋体" w:hAnsi="宋体" w:cs="宋体"/>
                <w:kern w:val="0"/>
                <w:szCs w:val="21"/>
              </w:rPr>
            </w:pPr>
            <w:r>
              <w:rPr>
                <w:rFonts w:ascii="宋体" w:hAnsi="宋体" w:cs="宋体"/>
                <w:kern w:val="0"/>
                <w:szCs w:val="21"/>
              </w:rPr>
              <w:t>25、弯头模具1把，线槽成型用。</w:t>
            </w:r>
          </w:p>
          <w:p>
            <w:pPr>
              <w:autoSpaceDE w:val="0"/>
              <w:autoSpaceDN w:val="0"/>
              <w:adjustRightInd w:val="0"/>
              <w:snapToGrid w:val="0"/>
              <w:rPr>
                <w:rFonts w:ascii="宋体" w:hAnsi="宋体" w:cs="宋体"/>
                <w:kern w:val="0"/>
                <w:szCs w:val="21"/>
              </w:rPr>
            </w:pPr>
            <w:r>
              <w:rPr>
                <w:rFonts w:ascii="宋体" w:hAnsi="宋体" w:cs="宋体"/>
                <w:kern w:val="0"/>
                <w:szCs w:val="21"/>
              </w:rPr>
              <w:t>26、剥线钳2个，剥线用。</w:t>
            </w:r>
          </w:p>
          <w:p>
            <w:pPr>
              <w:autoSpaceDE w:val="0"/>
              <w:autoSpaceDN w:val="0"/>
              <w:adjustRightInd w:val="0"/>
              <w:snapToGrid w:val="0"/>
              <w:jc w:val="left"/>
              <w:rPr>
                <w:rFonts w:ascii="宋体" w:hAnsi="宋体" w:cs="宋体"/>
                <w:kern w:val="0"/>
                <w:szCs w:val="21"/>
              </w:rPr>
            </w:pPr>
            <w:r>
              <w:rPr>
                <w:rFonts w:ascii="宋体" w:hAnsi="宋体" w:cs="宋体"/>
                <w:kern w:val="0"/>
                <w:szCs w:val="21"/>
              </w:rPr>
              <w:t>27、丝锥架1个，夹持丝锥用。</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0.25万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0.5万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sz w:val="24"/>
              </w:rPr>
              <w:t>配套实训工具</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kern w:val="0"/>
                <w:szCs w:val="21"/>
              </w:rPr>
            </w:pPr>
            <w:r>
              <w:rPr>
                <w:rFonts w:hint="eastAsia" w:ascii="宋体" w:hAnsi="宋体" w:cs="宋体"/>
                <w:kern w:val="0"/>
                <w:szCs w:val="21"/>
              </w:rPr>
              <w:t>1、人字梯</w:t>
            </w:r>
            <w:r>
              <w:rPr>
                <w:rFonts w:ascii="宋体" w:hAnsi="宋体" w:cs="宋体"/>
                <w:kern w:val="0"/>
                <w:szCs w:val="21"/>
              </w:rPr>
              <w:t>2</w:t>
            </w:r>
            <w:r>
              <w:rPr>
                <w:rFonts w:hint="eastAsia" w:ascii="宋体" w:hAnsi="宋体" w:cs="宋体"/>
                <w:kern w:val="0"/>
                <w:szCs w:val="21"/>
              </w:rPr>
              <w:t>把：四阶，每角一个，登高固定设备。</w:t>
            </w:r>
          </w:p>
          <w:p>
            <w:pPr>
              <w:adjustRightInd w:val="0"/>
              <w:snapToGrid w:val="0"/>
              <w:jc w:val="left"/>
              <w:rPr>
                <w:rFonts w:ascii="宋体" w:hAnsi="宋体" w:cs="宋体"/>
                <w:kern w:val="0"/>
                <w:szCs w:val="21"/>
              </w:rPr>
            </w:pPr>
            <w:r>
              <w:rPr>
                <w:rFonts w:hint="eastAsia" w:ascii="宋体" w:hAnsi="宋体" w:cs="宋体"/>
                <w:kern w:val="0"/>
                <w:szCs w:val="21"/>
              </w:rPr>
              <w:t>2、电动起子</w:t>
            </w:r>
            <w:r>
              <w:rPr>
                <w:rFonts w:ascii="宋体" w:hAnsi="宋体" w:cs="宋体"/>
                <w:kern w:val="0"/>
                <w:szCs w:val="21"/>
              </w:rPr>
              <w:t>2</w:t>
            </w:r>
            <w:r>
              <w:rPr>
                <w:rFonts w:hint="eastAsia" w:ascii="宋体" w:hAnsi="宋体" w:cs="宋体"/>
                <w:kern w:val="0"/>
                <w:szCs w:val="21"/>
              </w:rPr>
              <w:t>个：充电式，每角一个，开孔固定螺丝。</w:t>
            </w:r>
          </w:p>
          <w:p>
            <w:pPr>
              <w:adjustRightInd w:val="0"/>
              <w:snapToGrid w:val="0"/>
              <w:jc w:val="left"/>
              <w:rPr>
                <w:rFonts w:ascii="宋体" w:hAnsi="宋体" w:cs="宋体"/>
                <w:kern w:val="0"/>
                <w:szCs w:val="21"/>
              </w:rPr>
            </w:pPr>
            <w:r>
              <w:rPr>
                <w:rFonts w:hint="eastAsia" w:ascii="宋体" w:hAnsi="宋体" w:cs="宋体"/>
                <w:kern w:val="0"/>
                <w:szCs w:val="21"/>
              </w:rPr>
              <w:t>3、不锈钢操作台</w:t>
            </w:r>
            <w:r>
              <w:rPr>
                <w:rFonts w:ascii="宋体" w:hAnsi="宋体" w:cs="宋体"/>
                <w:kern w:val="0"/>
                <w:szCs w:val="21"/>
              </w:rPr>
              <w:t>4</w:t>
            </w:r>
            <w:r>
              <w:rPr>
                <w:rFonts w:hint="eastAsia" w:ascii="宋体" w:hAnsi="宋体" w:cs="宋体"/>
                <w:kern w:val="0"/>
                <w:szCs w:val="21"/>
              </w:rPr>
              <w:t>台：约1.2X0.6X0.75米，</w:t>
            </w:r>
            <w:r>
              <w:rPr>
                <w:rFonts w:ascii="宋体" w:hAnsi="宋体" w:cs="宋体"/>
                <w:kern w:val="0"/>
                <w:szCs w:val="21"/>
              </w:rPr>
              <w:t>不锈钢面板</w:t>
            </w:r>
            <w:r>
              <w:rPr>
                <w:rFonts w:hint="eastAsia" w:ascii="宋体" w:hAnsi="宋体" w:cs="宋体"/>
                <w:kern w:val="0"/>
                <w:szCs w:val="21"/>
              </w:rPr>
              <w:t>，</w:t>
            </w:r>
            <w:r>
              <w:rPr>
                <w:rFonts w:ascii="宋体" w:hAnsi="宋体" w:cs="宋体"/>
                <w:kern w:val="0"/>
                <w:szCs w:val="21"/>
              </w:rPr>
              <w:t>方钢支架</w:t>
            </w:r>
            <w:r>
              <w:rPr>
                <w:rFonts w:hint="eastAsia" w:ascii="宋体" w:hAnsi="宋体" w:cs="宋体"/>
                <w:kern w:val="0"/>
                <w:szCs w:val="21"/>
              </w:rPr>
              <w:t>。</w:t>
            </w:r>
          </w:p>
          <w:p>
            <w:pPr>
              <w:adjustRightInd w:val="0"/>
              <w:snapToGrid w:val="0"/>
              <w:jc w:val="left"/>
              <w:rPr>
                <w:rFonts w:ascii="宋体" w:hAnsi="宋体" w:cs="宋体"/>
                <w:kern w:val="0"/>
                <w:szCs w:val="21"/>
              </w:rPr>
            </w:pPr>
            <w:r>
              <w:rPr>
                <w:rFonts w:hint="eastAsia" w:ascii="宋体" w:hAnsi="宋体" w:cs="宋体"/>
                <w:kern w:val="0"/>
                <w:szCs w:val="21"/>
              </w:rPr>
              <w:t>4、语音打线钳</w:t>
            </w:r>
            <w:r>
              <w:rPr>
                <w:rFonts w:ascii="宋体" w:hAnsi="宋体" w:cs="宋体"/>
                <w:kern w:val="0"/>
                <w:szCs w:val="21"/>
              </w:rPr>
              <w:t>4</w:t>
            </w:r>
            <w:r>
              <w:rPr>
                <w:rFonts w:hint="eastAsia" w:ascii="宋体" w:hAnsi="宋体" w:cs="宋体"/>
                <w:kern w:val="0"/>
                <w:szCs w:val="21"/>
              </w:rPr>
              <w:t>把：带钩，语音配线架专用。</w:t>
            </w:r>
          </w:p>
          <w:p>
            <w:pPr>
              <w:adjustRightInd w:val="0"/>
              <w:snapToGrid w:val="0"/>
              <w:jc w:val="left"/>
              <w:rPr>
                <w:rFonts w:ascii="宋体" w:hAnsi="宋体" w:cs="宋体"/>
                <w:kern w:val="0"/>
                <w:szCs w:val="21"/>
              </w:rPr>
            </w:pPr>
            <w:r>
              <w:rPr>
                <w:rFonts w:hint="eastAsia" w:ascii="宋体" w:hAnsi="宋体" w:cs="宋体"/>
                <w:kern w:val="0"/>
                <w:szCs w:val="21"/>
              </w:rPr>
              <w:t>5、电缆剥皮钳</w:t>
            </w:r>
            <w:r>
              <w:rPr>
                <w:rFonts w:ascii="宋体" w:hAnsi="宋体" w:cs="宋体"/>
                <w:kern w:val="0"/>
                <w:szCs w:val="21"/>
              </w:rPr>
              <w:t>4</w:t>
            </w:r>
            <w:r>
              <w:rPr>
                <w:rFonts w:hint="eastAsia" w:ascii="宋体" w:hAnsi="宋体" w:cs="宋体"/>
                <w:kern w:val="0"/>
                <w:szCs w:val="21"/>
              </w:rPr>
              <w:t>把：大对数电缆开缆。</w:t>
            </w:r>
          </w:p>
          <w:p>
            <w:pPr>
              <w:adjustRightInd w:val="0"/>
              <w:snapToGrid w:val="0"/>
              <w:jc w:val="left"/>
              <w:rPr>
                <w:rFonts w:ascii="宋体" w:hAnsi="宋体" w:cs="宋体"/>
                <w:kern w:val="0"/>
                <w:szCs w:val="21"/>
              </w:rPr>
            </w:pPr>
            <w:r>
              <w:rPr>
                <w:rFonts w:hint="eastAsia" w:ascii="宋体" w:hAnsi="宋体" w:cs="宋体"/>
                <w:kern w:val="0"/>
                <w:szCs w:val="21"/>
              </w:rPr>
              <w:t>6、五对打线钳</w:t>
            </w:r>
            <w:r>
              <w:rPr>
                <w:rFonts w:ascii="宋体" w:hAnsi="宋体" w:cs="宋体"/>
                <w:kern w:val="0"/>
                <w:szCs w:val="21"/>
              </w:rPr>
              <w:t>4</w:t>
            </w:r>
            <w:r>
              <w:rPr>
                <w:rFonts w:hint="eastAsia" w:ascii="宋体" w:hAnsi="宋体" w:cs="宋体"/>
                <w:kern w:val="0"/>
                <w:szCs w:val="21"/>
              </w:rPr>
              <w:t>把：五对，110模块专用。</w:t>
            </w:r>
          </w:p>
          <w:p>
            <w:pPr>
              <w:autoSpaceDE w:val="0"/>
              <w:autoSpaceDN w:val="0"/>
              <w:adjustRightInd w:val="0"/>
              <w:snapToGrid w:val="0"/>
              <w:rPr>
                <w:rFonts w:ascii="宋体" w:hAnsi="宋体" w:cs="宋体"/>
                <w:kern w:val="0"/>
                <w:szCs w:val="21"/>
              </w:rPr>
            </w:pPr>
            <w:r>
              <w:rPr>
                <w:rFonts w:hint="eastAsia" w:ascii="宋体" w:hAnsi="宋体" w:cs="宋体"/>
                <w:kern w:val="0"/>
                <w:szCs w:val="21"/>
              </w:rPr>
              <w:t>7、线管存放架</w:t>
            </w:r>
            <w:r>
              <w:rPr>
                <w:rFonts w:ascii="宋体" w:hAnsi="宋体" w:cs="宋体"/>
                <w:kern w:val="0"/>
                <w:szCs w:val="21"/>
              </w:rPr>
              <w:t>1</w:t>
            </w:r>
            <w:r>
              <w:rPr>
                <w:rFonts w:hint="eastAsia" w:ascii="宋体" w:hAnsi="宋体" w:cs="宋体"/>
                <w:kern w:val="0"/>
                <w:szCs w:val="21"/>
              </w:rPr>
              <w:t>个：约1.8X0.4X1.8米，</w:t>
            </w:r>
            <w:r>
              <w:rPr>
                <w:rFonts w:ascii="宋体" w:hAnsi="宋体" w:cs="宋体"/>
                <w:kern w:val="0"/>
                <w:szCs w:val="21"/>
              </w:rPr>
              <w:t>全钢结构</w:t>
            </w:r>
            <w:r>
              <w:rPr>
                <w:rFonts w:hint="eastAsia" w:ascii="宋体" w:hAnsi="宋体" w:cs="宋体"/>
                <w:kern w:val="0"/>
                <w:szCs w:val="21"/>
              </w:rPr>
              <w:t>，</w:t>
            </w:r>
            <w:r>
              <w:rPr>
                <w:rFonts w:ascii="宋体" w:hAnsi="宋体" w:cs="宋体"/>
                <w:kern w:val="0"/>
                <w:szCs w:val="21"/>
              </w:rPr>
              <w:t>4层棚板</w:t>
            </w:r>
            <w:r>
              <w:rPr>
                <w:rFonts w:hint="eastAsia" w:ascii="宋体" w:hAnsi="宋体" w:cs="宋体"/>
                <w:kern w:val="0"/>
                <w:szCs w:val="21"/>
              </w:rPr>
              <w:t>，</w:t>
            </w:r>
            <w:r>
              <w:rPr>
                <w:rFonts w:ascii="宋体" w:hAnsi="宋体" w:cs="宋体"/>
                <w:kern w:val="0"/>
                <w:szCs w:val="21"/>
              </w:rPr>
              <w:t>存放线槽和线管</w:t>
            </w:r>
            <w:r>
              <w:rPr>
                <w:rFonts w:hint="eastAsia" w:ascii="宋体" w:hAnsi="宋体" w:cs="宋体"/>
                <w:kern w:val="0"/>
                <w:szCs w:val="21"/>
              </w:rPr>
              <w:t>。</w:t>
            </w:r>
          </w:p>
        </w:tc>
        <w:tc>
          <w:tcPr>
            <w:tcW w:w="311" w:type="pct"/>
            <w:tcBorders>
              <w:top w:val="single" w:color="auto" w:sz="4" w:space="0"/>
              <w:left w:val="nil"/>
              <w:bottom w:val="single" w:color="auto" w:sz="4" w:space="0"/>
              <w:right w:val="single" w:color="auto" w:sz="4" w:space="0"/>
            </w:tcBorders>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436"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1.5万</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1.5万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考核机</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仿宋_GB2312"/>
                <w:kern w:val="0"/>
                <w:szCs w:val="21"/>
              </w:rPr>
            </w:pPr>
            <w:r>
              <w:rPr>
                <w:rFonts w:hint="eastAsia" w:ascii="宋体" w:hAnsi="宋体" w:cs="仿宋_GB2312"/>
                <w:kern w:val="0"/>
                <w:szCs w:val="21"/>
              </w:rPr>
              <w:t>处理器：≥Intel i5-9500；芯片组：≥Intel Q370，主板BIOS内嵌硬盘保护及网络同传功能（可实现双硬盘保护及数据同传，且支持传送数据加密）；内存：≥8G DDR4 2666，最大可扩展至128G；硬盘：≥256G固态 + 1TB机械，带有硬盘故障监测保护技术（可在硬盘物理故障前提示备份数据）；显卡：≥AMD Radeon RX550X 4G DDR5 DP+HDMI 128bit显卡；接口：前置：电源开关键、≥1个耳机接口、≥6个USB 3.1（纵向设计互不干扰）、无光驱；后置：≥1个音频输出、≥1个音频输入、≥4个USB 2.0、≥2个DisplayPort、≥1个VGA；扩展插槽：≥2个M.2插槽、≥1个PCI插槽、≥1个PCIe x1 插槽、≥2个PCIe x16 插槽；显示器：≥19.5寸，动态对比度10000000：1，VGA+HDMI接口（不接受转接），具备屏幕密码保护功能，低蓝光认证，且与主机同一品牌；出厂预装正版Windows 10（64位）系统；机箱：≥400W高能效电源、MTBF≥100万小时、内置多媒体扬声器、具备快速硬件故障排查功能（如处理器过热防护或电源供应故障等）、机器噪声声压级＜11dB、噪声声功率级为＜1.8Bel；保修：制造商获有4PS联络中心国际标准认，制造商三年上门免费保修（含显示器），所有配置必须在生产厂商预装出厂，保证完整包装不开封</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32</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0.6</w:t>
            </w:r>
            <w:r>
              <w:rPr>
                <w:rFonts w:hint="eastAsia"/>
              </w:rPr>
              <w:t>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19.2万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7</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交换机（3层）</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仿宋_GB2312"/>
                <w:kern w:val="0"/>
                <w:szCs w:val="21"/>
              </w:rPr>
            </w:pPr>
            <w:r>
              <w:rPr>
                <w:rFonts w:hint="eastAsia" w:ascii="宋体" w:hAnsi="宋体" w:cs="仿宋_GB2312"/>
                <w:kern w:val="0"/>
                <w:szCs w:val="21"/>
              </w:rPr>
              <w:t>1.配置端口：≥28个10/100/1000Mbps电口，≥4个复用100/1000Mbps光口，≥4个非复用SFP+光口，最大可同时使用端口≥32个,设备可提供2个扩展槽（非SFP插槽）,交换容量≥730Gbps ,包转发率≥220Mpps</w:t>
            </w:r>
          </w:p>
          <w:p>
            <w:pPr>
              <w:adjustRightInd w:val="0"/>
              <w:snapToGrid w:val="0"/>
              <w:jc w:val="left"/>
              <w:rPr>
                <w:rFonts w:ascii="宋体" w:hAnsi="宋体" w:cs="仿宋_GB2312"/>
                <w:kern w:val="0"/>
                <w:szCs w:val="21"/>
              </w:rPr>
            </w:pPr>
            <w:r>
              <w:rPr>
                <w:rFonts w:hint="eastAsia" w:ascii="宋体" w:hAnsi="宋体" w:cs="仿宋_GB2312"/>
                <w:kern w:val="0"/>
                <w:szCs w:val="21"/>
              </w:rPr>
              <w:t>2.支持RIP，OSPF，BGP，RIPng，OSPFv3，BGP4+</w:t>
            </w:r>
          </w:p>
          <w:p>
            <w:pPr>
              <w:adjustRightInd w:val="0"/>
              <w:snapToGrid w:val="0"/>
              <w:jc w:val="left"/>
              <w:rPr>
                <w:rFonts w:ascii="宋体" w:hAnsi="宋体" w:cs="仿宋_GB2312"/>
                <w:kern w:val="0"/>
                <w:szCs w:val="21"/>
              </w:rPr>
            </w:pPr>
            <w:r>
              <w:rPr>
                <w:rFonts w:hint="eastAsia" w:ascii="宋体" w:hAnsi="宋体" w:cs="仿宋_GB2312"/>
                <w:kern w:val="0"/>
                <w:szCs w:val="21"/>
              </w:rPr>
              <w:t>3.支持 IGMP v1/v2/v3，IGMP v1/v2/v3 Snooping</w:t>
            </w:r>
          </w:p>
          <w:p>
            <w:pPr>
              <w:adjustRightInd w:val="0"/>
              <w:snapToGrid w:val="0"/>
              <w:jc w:val="left"/>
              <w:rPr>
                <w:rFonts w:ascii="宋体" w:hAnsi="宋体" w:cs="仿宋_GB2312"/>
                <w:kern w:val="0"/>
                <w:szCs w:val="21"/>
              </w:rPr>
            </w:pPr>
            <w:r>
              <w:rPr>
                <w:rFonts w:hint="eastAsia" w:ascii="宋体" w:hAnsi="宋体" w:cs="仿宋_GB2312"/>
                <w:kern w:val="0"/>
                <w:szCs w:val="21"/>
              </w:rPr>
              <w:t>4.要求所投设备MAC地址≥64K，长期工作温度：0℃~50℃</w:t>
            </w:r>
          </w:p>
          <w:p>
            <w:pPr>
              <w:adjustRightInd w:val="0"/>
              <w:snapToGrid w:val="0"/>
              <w:jc w:val="left"/>
              <w:rPr>
                <w:rFonts w:ascii="宋体" w:hAnsi="宋体" w:cs="仿宋_GB2312"/>
                <w:kern w:val="0"/>
                <w:szCs w:val="21"/>
              </w:rPr>
            </w:pPr>
            <w:r>
              <w:rPr>
                <w:rFonts w:hint="eastAsia" w:ascii="宋体" w:hAnsi="宋体" w:cs="仿宋_GB2312"/>
                <w:kern w:val="0"/>
                <w:szCs w:val="21"/>
              </w:rPr>
              <w:t>5.支持IP标准、IP扩展、MAC扩展、专家级、ACL80、IPV6 ACL、基于VLAN、基于端口、基于协议、基于全局等方式的访问控制列表；且支持ACL Logging、ACL Counter、ACL Remark、ACL重定向；</w:t>
            </w:r>
          </w:p>
          <w:p>
            <w:pPr>
              <w:adjustRightInd w:val="0"/>
              <w:snapToGrid w:val="0"/>
              <w:jc w:val="left"/>
              <w:rPr>
                <w:rFonts w:ascii="宋体" w:hAnsi="宋体" w:cs="仿宋_GB2312"/>
                <w:kern w:val="0"/>
                <w:szCs w:val="21"/>
              </w:rPr>
            </w:pPr>
            <w:r>
              <w:rPr>
                <w:rFonts w:hint="eastAsia" w:ascii="宋体" w:hAnsi="宋体" w:cs="仿宋_GB2312"/>
                <w:kern w:val="0"/>
                <w:szCs w:val="21"/>
              </w:rPr>
              <w:t>6.要求所投设备支持1对1、1对多、多对1和基于流的镜像；且支持RSPAN和ERSPAN</w:t>
            </w:r>
          </w:p>
          <w:p>
            <w:pPr>
              <w:adjustRightInd w:val="0"/>
              <w:snapToGrid w:val="0"/>
              <w:jc w:val="left"/>
              <w:rPr>
                <w:rFonts w:ascii="宋体" w:hAnsi="宋体" w:cs="仿宋_GB2312"/>
                <w:kern w:val="0"/>
                <w:szCs w:val="21"/>
              </w:rPr>
            </w:pPr>
            <w:r>
              <w:rPr>
                <w:rFonts w:hint="eastAsia" w:ascii="宋体" w:hAnsi="宋体" w:cs="仿宋_GB2312"/>
                <w:kern w:val="0"/>
                <w:szCs w:val="21"/>
              </w:rPr>
              <w:t>7.支持虚拟化功能 （非堆叠模块实现，不占用扩展槽）</w:t>
            </w:r>
          </w:p>
          <w:p>
            <w:pPr>
              <w:adjustRightInd w:val="0"/>
              <w:snapToGrid w:val="0"/>
              <w:jc w:val="left"/>
              <w:rPr>
                <w:rFonts w:ascii="宋体" w:hAnsi="宋体" w:cs="仿宋_GB2312"/>
                <w:kern w:val="0"/>
                <w:szCs w:val="21"/>
              </w:rPr>
            </w:pPr>
            <w:r>
              <w:rPr>
                <w:rFonts w:hint="eastAsia" w:ascii="宋体" w:hAnsi="宋体" w:cs="仿宋_GB2312"/>
                <w:kern w:val="0"/>
                <w:szCs w:val="21"/>
              </w:rPr>
              <w:t>8.要求所投产品支持ITU-TG.8032ERPS,并且链路故障的收敛时间≤50ms</w:t>
            </w:r>
          </w:p>
          <w:p>
            <w:pPr>
              <w:adjustRightInd w:val="0"/>
              <w:snapToGrid w:val="0"/>
              <w:jc w:val="left"/>
              <w:rPr>
                <w:rFonts w:ascii="宋体" w:hAnsi="宋体" w:cs="仿宋_GB2312"/>
                <w:kern w:val="0"/>
                <w:szCs w:val="21"/>
              </w:rPr>
            </w:pPr>
            <w:r>
              <w:rPr>
                <w:rFonts w:hint="eastAsia" w:ascii="宋体" w:hAnsi="宋体" w:cs="仿宋_GB2312"/>
                <w:kern w:val="0"/>
                <w:szCs w:val="21"/>
              </w:rPr>
              <w:t>9.符合国家低碳环保等政策要求，支持IEEE 802.3az标准的EEE节能技术</w:t>
            </w:r>
          </w:p>
          <w:p>
            <w:pPr>
              <w:adjustRightInd w:val="0"/>
              <w:snapToGrid w:val="0"/>
              <w:jc w:val="left"/>
              <w:rPr>
                <w:rFonts w:ascii="宋体" w:hAnsi="宋体" w:cs="仿宋_GB2312"/>
                <w:kern w:val="0"/>
                <w:szCs w:val="21"/>
              </w:rPr>
            </w:pPr>
            <w:r>
              <w:rPr>
                <w:rFonts w:hint="eastAsia" w:ascii="宋体" w:hAnsi="宋体" w:cs="仿宋_GB2312"/>
                <w:kern w:val="0"/>
                <w:szCs w:val="21"/>
              </w:rPr>
              <w:t>10.要求所投产品支持模块化操作系统，支持针对单一模块打热补丁，故障模块升级中不影响其他进程的正常运行和业务转发；</w:t>
            </w:r>
          </w:p>
          <w:p>
            <w:pPr>
              <w:adjustRightInd w:val="0"/>
              <w:snapToGrid w:val="0"/>
              <w:jc w:val="left"/>
              <w:rPr>
                <w:rFonts w:ascii="宋体" w:hAnsi="宋体" w:cs="仿宋_GB2312"/>
                <w:kern w:val="0"/>
                <w:szCs w:val="21"/>
              </w:rPr>
            </w:pPr>
            <w:r>
              <w:rPr>
                <w:rFonts w:hint="eastAsia" w:ascii="宋体" w:hAnsi="宋体" w:cs="仿宋_GB2312"/>
                <w:kern w:val="0"/>
                <w:szCs w:val="21"/>
              </w:rPr>
              <w:t>11.要求所投产品支持软件定义网络SDN，符合OpenFlow 1.0和1.3协议标准；</w:t>
            </w:r>
          </w:p>
          <w:p>
            <w:pPr>
              <w:adjustRightInd w:val="0"/>
              <w:snapToGrid w:val="0"/>
              <w:jc w:val="left"/>
              <w:rPr>
                <w:rFonts w:ascii="宋体" w:hAnsi="宋体" w:cs="仿宋_GB2312"/>
                <w:kern w:val="0"/>
                <w:szCs w:val="21"/>
              </w:rPr>
            </w:pPr>
            <w:r>
              <w:rPr>
                <w:rFonts w:hint="eastAsia" w:ascii="宋体" w:hAnsi="宋体" w:cs="仿宋_GB2312"/>
                <w:kern w:val="0"/>
                <w:szCs w:val="21"/>
              </w:rPr>
              <w:t>12.要求所投产品支持模块化操作系统，支持针对单一模块打热补丁，故障模块升级中不影响其他进程的正常运行和业务转发。</w:t>
            </w:r>
          </w:p>
          <w:p>
            <w:pPr>
              <w:adjustRightInd w:val="0"/>
              <w:snapToGrid w:val="0"/>
              <w:jc w:val="left"/>
              <w:rPr>
                <w:rFonts w:ascii="宋体" w:hAnsi="宋体" w:cs="仿宋_GB2312"/>
                <w:kern w:val="0"/>
                <w:szCs w:val="21"/>
              </w:rPr>
            </w:pPr>
            <w:r>
              <w:rPr>
                <w:rFonts w:hint="eastAsia" w:ascii="宋体" w:hAnsi="宋体" w:cs="仿宋_GB2312"/>
                <w:kern w:val="0"/>
                <w:szCs w:val="21"/>
              </w:rPr>
              <w:t>13.支持专门针对CPU的保护机制，能够针对发往CPU处理的各种报文进行流量控制和优先级处理，保护交换机在各种环境下稳定工作。</w:t>
            </w:r>
          </w:p>
          <w:p>
            <w:pPr>
              <w:adjustRightInd w:val="0"/>
              <w:snapToGrid w:val="0"/>
              <w:jc w:val="left"/>
              <w:rPr>
                <w:rFonts w:ascii="宋体" w:hAnsi="宋体" w:cs="仿宋_GB2312"/>
                <w:kern w:val="0"/>
                <w:szCs w:val="21"/>
              </w:rPr>
            </w:pPr>
            <w:r>
              <w:rPr>
                <w:rFonts w:hint="eastAsia" w:ascii="宋体" w:hAnsi="宋体" w:cs="仿宋_GB2312"/>
                <w:kern w:val="0"/>
                <w:szCs w:val="21"/>
              </w:rPr>
              <w:t>14.支持专门基础网络保护机制，增强设备防攻击能力，即使在受到攻击的情况下，也能保护系统各种服务的正常运行，保持较低的CPU负载，从而保障整个网络的稳定运行。</w:t>
            </w:r>
          </w:p>
          <w:p>
            <w:pPr>
              <w:adjustRightInd w:val="0"/>
              <w:snapToGrid w:val="0"/>
              <w:jc w:val="left"/>
              <w:rPr>
                <w:rFonts w:ascii="宋体" w:hAnsi="宋体" w:cs="仿宋_GB2312"/>
                <w:kern w:val="0"/>
                <w:szCs w:val="21"/>
              </w:rPr>
            </w:pPr>
            <w:r>
              <w:rPr>
                <w:rFonts w:hint="eastAsia" w:ascii="宋体" w:hAnsi="宋体" w:cs="仿宋_GB2312"/>
                <w:kern w:val="0"/>
                <w:szCs w:val="21"/>
              </w:rPr>
              <w:t>15.要求所投产品支持sFlow网络监测技术，可提供完整的第二层到第四层信息，可以适应超大网络流量环境下的流量分析，让用户详细、实时地分析网络传输流的性能、趋势和存在的问题。</w:t>
            </w:r>
          </w:p>
          <w:p>
            <w:pPr>
              <w:adjustRightInd w:val="0"/>
              <w:snapToGrid w:val="0"/>
              <w:jc w:val="left"/>
              <w:rPr>
                <w:rFonts w:ascii="宋体" w:hAnsi="宋体" w:cs="仿宋_GB2312"/>
                <w:kern w:val="0"/>
                <w:szCs w:val="21"/>
              </w:rPr>
            </w:pPr>
            <w:r>
              <w:rPr>
                <w:rFonts w:hint="eastAsia" w:ascii="宋体" w:hAnsi="宋体" w:cs="仿宋_GB2312"/>
                <w:kern w:val="0"/>
                <w:szCs w:val="21"/>
              </w:rPr>
              <w:t>16.支持ARP防欺骗的功能，能够禁止非法用户的ARP欺骗报文，保护合法用户免受其害，防止合法用户的数据被窃取。这些功能在交换机端口启用802.1X和WEB认证功能情况下也能。</w:t>
            </w:r>
          </w:p>
          <w:p>
            <w:pPr>
              <w:adjustRightInd w:val="0"/>
              <w:snapToGrid w:val="0"/>
              <w:jc w:val="left"/>
              <w:rPr>
                <w:rFonts w:ascii="宋体" w:hAnsi="宋体" w:cs="仿宋_GB2312"/>
                <w:kern w:val="0"/>
                <w:szCs w:val="21"/>
              </w:rPr>
            </w:pPr>
            <w:r>
              <w:rPr>
                <w:rFonts w:hint="eastAsia" w:ascii="宋体" w:hAnsi="宋体" w:cs="仿宋_GB2312"/>
                <w:kern w:val="0"/>
                <w:szCs w:val="21"/>
              </w:rPr>
              <w:t>17.▲支持终端用户安全防护功能，支持端口配置IP地址过滤、ACL；支持DHCP获得IP地址情况下，自动进行IP+MAC+端口绑定；支持防源IP地址欺骗功能；支持多播源IP/源端口检测，防止非法组播源。这些功能在交换机端口启用802.1X和WEB认证功能情况下也能支持以第三方权威机构测试报告为准。</w:t>
            </w:r>
          </w:p>
          <w:p>
            <w:pPr>
              <w:adjustRightInd w:val="0"/>
              <w:snapToGrid w:val="0"/>
              <w:jc w:val="left"/>
              <w:rPr>
                <w:rFonts w:ascii="宋体" w:hAnsi="宋体" w:cs="仿宋_GB2312"/>
                <w:kern w:val="0"/>
                <w:szCs w:val="21"/>
              </w:rPr>
            </w:pPr>
            <w:r>
              <w:rPr>
                <w:rFonts w:hint="eastAsia" w:ascii="宋体" w:hAnsi="宋体" w:cs="仿宋_GB2312"/>
                <w:kern w:val="0"/>
                <w:szCs w:val="21"/>
              </w:rPr>
              <w:t>18.▲支持交换机抗攻击功能，支持DHCP抗攻击、ICMP抗攻击、防IP防扫描攻击等功能。这些功能在交换机端口启用802.1X和WEB认证功能情况下也能支持，以第三方权威机构测试报告为准。</w:t>
            </w:r>
          </w:p>
          <w:p>
            <w:pPr>
              <w:adjustRightInd w:val="0"/>
              <w:snapToGrid w:val="0"/>
              <w:jc w:val="left"/>
              <w:rPr>
                <w:rFonts w:ascii="宋体" w:hAnsi="宋体" w:cs="仿宋_GB2312"/>
                <w:kern w:val="0"/>
                <w:szCs w:val="21"/>
              </w:rPr>
            </w:pPr>
            <w:r>
              <w:rPr>
                <w:rFonts w:hint="eastAsia" w:ascii="宋体" w:hAnsi="宋体" w:cs="仿宋_GB2312"/>
                <w:kern w:val="0"/>
                <w:szCs w:val="21"/>
              </w:rPr>
              <w:t>19.▲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需提供第三方权威机构测试报告。</w:t>
            </w:r>
          </w:p>
          <w:p>
            <w:pPr>
              <w:adjustRightInd w:val="0"/>
              <w:snapToGrid w:val="0"/>
              <w:jc w:val="left"/>
              <w:rPr>
                <w:rFonts w:ascii="宋体" w:hAnsi="宋体" w:cs="仿宋_GB2312"/>
                <w:kern w:val="0"/>
                <w:szCs w:val="21"/>
              </w:rPr>
            </w:pPr>
            <w:r>
              <w:rPr>
                <w:rFonts w:hint="eastAsia" w:ascii="宋体" w:hAnsi="宋体" w:cs="仿宋_GB2312"/>
                <w:kern w:val="0"/>
                <w:szCs w:val="21"/>
              </w:rPr>
              <w:t>20.为提升设备适应环境的能力，保证寿命更长，充分提升设备防腐蚀能力，符合GB-T2423.51-2012标准。</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4</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1.5万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6万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交换机（2层）</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仿宋_GB2312"/>
                <w:kern w:val="0"/>
                <w:szCs w:val="21"/>
              </w:rPr>
            </w:pPr>
            <w:r>
              <w:rPr>
                <w:rFonts w:hint="eastAsia" w:ascii="宋体" w:hAnsi="宋体" w:cs="仿宋_GB2312"/>
                <w:kern w:val="0"/>
                <w:szCs w:val="21"/>
              </w:rPr>
              <w:t>1.交换容量≥330Gbps，转发性能≥50Mpps；</w:t>
            </w:r>
          </w:p>
          <w:p>
            <w:pPr>
              <w:adjustRightInd w:val="0"/>
              <w:snapToGrid w:val="0"/>
              <w:jc w:val="left"/>
              <w:rPr>
                <w:rFonts w:ascii="宋体" w:hAnsi="宋体" w:cs="仿宋_GB2312"/>
                <w:kern w:val="0"/>
                <w:szCs w:val="21"/>
              </w:rPr>
            </w:pPr>
            <w:r>
              <w:rPr>
                <w:rFonts w:hint="eastAsia" w:ascii="宋体" w:hAnsi="宋体" w:cs="仿宋_GB2312"/>
                <w:kern w:val="0"/>
                <w:szCs w:val="21"/>
              </w:rPr>
              <w:t>2.固化10/100/1000M以太网端口≥24，固化1G SFP光接口≥4个；整机最大可用千兆口≥28；</w:t>
            </w:r>
          </w:p>
          <w:p>
            <w:pPr>
              <w:adjustRightInd w:val="0"/>
              <w:snapToGrid w:val="0"/>
              <w:jc w:val="left"/>
              <w:rPr>
                <w:rFonts w:ascii="宋体" w:hAnsi="宋体" w:cs="仿宋_GB2312"/>
                <w:kern w:val="0"/>
                <w:szCs w:val="21"/>
              </w:rPr>
            </w:pPr>
            <w:r>
              <w:rPr>
                <w:rFonts w:hint="eastAsia" w:ascii="宋体" w:hAnsi="宋体" w:cs="仿宋_GB2312"/>
                <w:kern w:val="0"/>
                <w:szCs w:val="21"/>
              </w:rPr>
              <w:t>3.要求所投设备MAC地址≥16K，ARP表项≥1000条，FIB表项≥500；</w:t>
            </w:r>
          </w:p>
          <w:p>
            <w:pPr>
              <w:adjustRightInd w:val="0"/>
              <w:snapToGrid w:val="0"/>
              <w:jc w:val="left"/>
              <w:rPr>
                <w:rFonts w:ascii="宋体" w:hAnsi="宋体" w:cs="仿宋_GB2312"/>
                <w:kern w:val="0"/>
                <w:szCs w:val="21"/>
              </w:rPr>
            </w:pPr>
            <w:r>
              <w:rPr>
                <w:rFonts w:hint="eastAsia" w:ascii="宋体" w:hAnsi="宋体" w:cs="仿宋_GB2312"/>
                <w:kern w:val="0"/>
                <w:szCs w:val="21"/>
              </w:rPr>
              <w:t>4.为提升设备适应恶劣环境能力，采用无风扇设计，减少外部污染物的流入；工作温度0-50°；</w:t>
            </w:r>
          </w:p>
          <w:p>
            <w:pPr>
              <w:adjustRightInd w:val="0"/>
              <w:snapToGrid w:val="0"/>
              <w:jc w:val="left"/>
              <w:rPr>
                <w:rFonts w:ascii="宋体" w:hAnsi="宋体" w:cs="仿宋_GB2312"/>
                <w:kern w:val="0"/>
                <w:szCs w:val="21"/>
              </w:rPr>
            </w:pPr>
            <w:r>
              <w:rPr>
                <w:rFonts w:hint="eastAsia" w:ascii="宋体" w:hAnsi="宋体" w:cs="仿宋_GB2312"/>
                <w:kern w:val="0"/>
                <w:szCs w:val="21"/>
              </w:rPr>
              <w:t>5.支持静态路由、RIP/RIPng、OSPFv2/OSPFv3等三层路由协议</w:t>
            </w:r>
          </w:p>
          <w:p>
            <w:pPr>
              <w:adjustRightInd w:val="0"/>
              <w:snapToGrid w:val="0"/>
              <w:jc w:val="left"/>
              <w:rPr>
                <w:rFonts w:ascii="宋体" w:hAnsi="宋体" w:cs="仿宋_GB2312"/>
                <w:kern w:val="0"/>
                <w:szCs w:val="21"/>
              </w:rPr>
            </w:pPr>
            <w:r>
              <w:rPr>
                <w:rFonts w:hint="eastAsia" w:ascii="宋体" w:hAnsi="宋体" w:cs="仿宋_GB2312"/>
                <w:kern w:val="0"/>
                <w:szCs w:val="21"/>
              </w:rPr>
              <w:t>6.要求所投设备支持1对1、1对多、多对1和基于流的镜像；且支持RSPAN和ERSPAN</w:t>
            </w:r>
          </w:p>
          <w:p>
            <w:pPr>
              <w:adjustRightInd w:val="0"/>
              <w:snapToGrid w:val="0"/>
              <w:jc w:val="left"/>
              <w:rPr>
                <w:rFonts w:ascii="宋体" w:hAnsi="宋体" w:cs="仿宋_GB2312"/>
                <w:kern w:val="0"/>
                <w:szCs w:val="21"/>
              </w:rPr>
            </w:pPr>
            <w:r>
              <w:rPr>
                <w:rFonts w:hint="eastAsia" w:ascii="宋体" w:hAnsi="宋体" w:cs="仿宋_GB2312"/>
                <w:kern w:val="0"/>
                <w:szCs w:val="21"/>
              </w:rPr>
              <w:t>7.要求所投产品支持软件定义网络SDN，符合OpenFlow 1.3协议标准</w:t>
            </w:r>
          </w:p>
          <w:p>
            <w:pPr>
              <w:adjustRightInd w:val="0"/>
              <w:snapToGrid w:val="0"/>
              <w:jc w:val="left"/>
              <w:rPr>
                <w:rFonts w:ascii="宋体" w:hAnsi="宋体" w:cs="仿宋_GB2312"/>
                <w:kern w:val="0"/>
                <w:szCs w:val="21"/>
              </w:rPr>
            </w:pPr>
            <w:r>
              <w:rPr>
                <w:rFonts w:hint="eastAsia" w:ascii="宋体" w:hAnsi="宋体" w:cs="仿宋_GB2312"/>
                <w:kern w:val="0"/>
                <w:szCs w:val="21"/>
              </w:rPr>
              <w:t>8.支持专门针对CPU的保护机制，能够针对发往CPU处理的各种报文进行流量控制和优先级处理，保护交换机在各种环境下稳定工作</w:t>
            </w:r>
          </w:p>
          <w:p>
            <w:pPr>
              <w:adjustRightInd w:val="0"/>
              <w:snapToGrid w:val="0"/>
              <w:jc w:val="left"/>
              <w:rPr>
                <w:rFonts w:ascii="宋体" w:hAnsi="宋体" w:cs="仿宋_GB2312"/>
                <w:kern w:val="0"/>
                <w:szCs w:val="21"/>
              </w:rPr>
            </w:pPr>
            <w:r>
              <w:rPr>
                <w:rFonts w:hint="eastAsia" w:ascii="宋体" w:hAnsi="宋体" w:cs="仿宋_GB2312"/>
                <w:kern w:val="0"/>
                <w:szCs w:val="21"/>
              </w:rPr>
              <w:t>9.支持专门基础网络保护机制，增强设备防攻击能力，即使在受到攻击的情况下，也能保护系统各种服务的正常运行，保持较低的CPU负载，从而保障整个网络的稳定运行。</w:t>
            </w:r>
          </w:p>
          <w:p>
            <w:pPr>
              <w:adjustRightInd w:val="0"/>
              <w:snapToGrid w:val="0"/>
              <w:jc w:val="left"/>
              <w:rPr>
                <w:rFonts w:ascii="宋体" w:hAnsi="宋体" w:cs="仿宋_GB2312"/>
                <w:kern w:val="0"/>
                <w:szCs w:val="21"/>
              </w:rPr>
            </w:pPr>
            <w:r>
              <w:rPr>
                <w:rFonts w:hint="eastAsia" w:ascii="宋体" w:hAnsi="宋体" w:cs="仿宋_GB2312"/>
                <w:kern w:val="0"/>
                <w:szCs w:val="21"/>
              </w:rPr>
              <w:t>10.要求所投产品支持sFlow网络监测技术，可提供完整的第二层到第四层信息，可以适应超大网络流量环境下的流量分析，让用户详细、实时地分析网络传输流的性能、趋势和存在的问题。</w:t>
            </w:r>
          </w:p>
          <w:p>
            <w:pPr>
              <w:adjustRightInd w:val="0"/>
              <w:snapToGrid w:val="0"/>
              <w:jc w:val="left"/>
              <w:rPr>
                <w:rFonts w:ascii="宋体" w:hAnsi="宋体" w:cs="仿宋_GB2312"/>
                <w:kern w:val="0"/>
                <w:szCs w:val="21"/>
              </w:rPr>
            </w:pPr>
            <w:r>
              <w:rPr>
                <w:rFonts w:hint="eastAsia" w:ascii="宋体" w:hAnsi="宋体" w:cs="仿宋_GB2312"/>
                <w:kern w:val="0"/>
                <w:szCs w:val="21"/>
              </w:rPr>
              <w:t>11.支持虚拟化功能，最多可将9台物理设备虚拟化为一台逻辑设备统一管理</w:t>
            </w:r>
          </w:p>
          <w:p>
            <w:pPr>
              <w:adjustRightInd w:val="0"/>
              <w:snapToGrid w:val="0"/>
              <w:jc w:val="left"/>
              <w:rPr>
                <w:rFonts w:ascii="宋体" w:hAnsi="宋体" w:cs="仿宋_GB2312"/>
                <w:kern w:val="0"/>
                <w:szCs w:val="21"/>
              </w:rPr>
            </w:pPr>
            <w:r>
              <w:rPr>
                <w:rFonts w:hint="eastAsia" w:ascii="宋体" w:hAnsi="宋体" w:cs="仿宋_GB2312"/>
                <w:kern w:val="0"/>
                <w:szCs w:val="21"/>
              </w:rPr>
              <w:t>12.要求所投产品支持ITU-TG.8032国际公有环网协议ERPS,支持相切环和相交环，并且链路故障的收敛时间≤50ms；</w:t>
            </w:r>
          </w:p>
          <w:p>
            <w:pPr>
              <w:adjustRightInd w:val="0"/>
              <w:snapToGrid w:val="0"/>
              <w:jc w:val="left"/>
              <w:rPr>
                <w:rFonts w:ascii="宋体" w:hAnsi="宋体" w:cs="仿宋_GB2312"/>
                <w:kern w:val="0"/>
                <w:szCs w:val="21"/>
              </w:rPr>
            </w:pPr>
            <w:r>
              <w:rPr>
                <w:rFonts w:hint="eastAsia" w:ascii="宋体" w:hAnsi="宋体" w:cs="仿宋_GB2312"/>
                <w:kern w:val="0"/>
                <w:szCs w:val="21"/>
              </w:rPr>
              <w:t>13.符合国家低碳环保等政策要求，支持IEEE 802.3az标准的EEE节能技术。</w:t>
            </w:r>
          </w:p>
          <w:p>
            <w:pPr>
              <w:adjustRightInd w:val="0"/>
              <w:snapToGrid w:val="0"/>
              <w:jc w:val="left"/>
              <w:rPr>
                <w:rFonts w:ascii="宋体" w:hAnsi="宋体" w:cs="仿宋_GB2312"/>
                <w:kern w:val="0"/>
                <w:szCs w:val="21"/>
              </w:rPr>
            </w:pPr>
            <w:r>
              <w:rPr>
                <w:rFonts w:hint="eastAsia" w:ascii="宋体" w:hAnsi="宋体" w:cs="仿宋_GB2312"/>
                <w:kern w:val="0"/>
                <w:szCs w:val="21"/>
              </w:rPr>
              <w:t>14.要求所投产品支持模块化操作系统，支持针对单一模块打热补丁，故障模块升级中不影响其他进程的正常运行和业务转发。</w:t>
            </w:r>
          </w:p>
          <w:p>
            <w:pPr>
              <w:adjustRightInd w:val="0"/>
              <w:snapToGrid w:val="0"/>
              <w:jc w:val="left"/>
              <w:rPr>
                <w:rFonts w:ascii="宋体" w:hAnsi="宋体" w:cs="仿宋_GB2312"/>
                <w:kern w:val="0"/>
                <w:szCs w:val="21"/>
              </w:rPr>
            </w:pPr>
            <w:r>
              <w:rPr>
                <w:rFonts w:hint="eastAsia" w:ascii="宋体" w:hAnsi="宋体" w:cs="仿宋_GB2312"/>
                <w:kern w:val="0"/>
                <w:szCs w:val="21"/>
              </w:rPr>
              <w:t>15.▲支持ARP防欺骗的功能，能够禁止非法用户的ARP欺骗报文，保护合法用户免受其害，防止合法用户的数据被窃取。这些功能在交换机端口启用802.1X和WEB认证功能情况下也能支持。提供工信部（原信息产业部）测试报告测试证明。</w:t>
            </w:r>
          </w:p>
          <w:p>
            <w:pPr>
              <w:adjustRightInd w:val="0"/>
              <w:snapToGrid w:val="0"/>
              <w:jc w:val="left"/>
              <w:rPr>
                <w:rFonts w:ascii="宋体" w:hAnsi="宋体" w:cs="仿宋_GB2312"/>
                <w:kern w:val="0"/>
                <w:szCs w:val="21"/>
              </w:rPr>
            </w:pPr>
            <w:r>
              <w:rPr>
                <w:rFonts w:hint="eastAsia" w:ascii="宋体" w:hAnsi="宋体" w:cs="仿宋_GB2312"/>
                <w:kern w:val="0"/>
                <w:szCs w:val="21"/>
              </w:rPr>
              <w:t>16.▲支持终端用户安全防护功能，支持端口配置IP地址过滤、ACL；支持DHCP获得IP地址情况下，自动进行IP+MAC+端口绑定；支持防源IP地址欺骗功能；支持多播源IP/源端口检测，防止非法组播源。这些功能在交换机端口启用802.1X和WEB认证功能情况下也能支持。提供工信部（原信息产业部）测试报告测试证明。</w:t>
            </w:r>
          </w:p>
          <w:p>
            <w:pPr>
              <w:adjustRightInd w:val="0"/>
              <w:snapToGrid w:val="0"/>
              <w:jc w:val="left"/>
              <w:rPr>
                <w:rFonts w:ascii="宋体" w:hAnsi="宋体" w:cs="仿宋_GB2312"/>
                <w:kern w:val="0"/>
                <w:szCs w:val="21"/>
              </w:rPr>
            </w:pPr>
            <w:r>
              <w:rPr>
                <w:rFonts w:hint="eastAsia" w:ascii="宋体" w:hAnsi="宋体" w:cs="仿宋_GB2312"/>
                <w:kern w:val="0"/>
                <w:szCs w:val="21"/>
              </w:rPr>
              <w:t>17.支持交换机抗攻击功能，支持DHCP抗攻击、ICMP抗攻击、防IP防扫描攻击等功能。这些功能在交换机端口启用802.1X和WEB认证功能情况下也能支持。</w:t>
            </w:r>
          </w:p>
          <w:p>
            <w:pPr>
              <w:adjustRightInd w:val="0"/>
              <w:snapToGrid w:val="0"/>
              <w:jc w:val="left"/>
              <w:rPr>
                <w:rFonts w:ascii="宋体" w:hAnsi="宋体" w:cs="仿宋_GB2312"/>
                <w:kern w:val="0"/>
                <w:szCs w:val="21"/>
              </w:rPr>
            </w:pPr>
            <w:r>
              <w:rPr>
                <w:rFonts w:hint="eastAsia" w:ascii="宋体" w:hAnsi="宋体" w:cs="仿宋_GB2312"/>
                <w:kern w:val="0"/>
                <w:szCs w:val="21"/>
              </w:rPr>
              <w:t>18.为了避免强雷雨天气，设备遭受雷击损坏；要求设备具备10KV抗雷击。</w:t>
            </w:r>
          </w:p>
          <w:p>
            <w:pPr>
              <w:adjustRightInd w:val="0"/>
              <w:snapToGrid w:val="0"/>
              <w:jc w:val="left"/>
              <w:rPr>
                <w:rFonts w:ascii="宋体" w:hAnsi="宋体" w:cs="仿宋_GB2312"/>
                <w:kern w:val="0"/>
                <w:szCs w:val="21"/>
              </w:rPr>
            </w:pPr>
            <w:r>
              <w:rPr>
                <w:rFonts w:hint="eastAsia" w:ascii="宋体" w:hAnsi="宋体" w:cs="仿宋_GB2312"/>
                <w:kern w:val="0"/>
                <w:szCs w:val="21"/>
              </w:rPr>
              <w:t>19.▲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需提供第三方权威机构测试报告。</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4</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0.4万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1.6万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实训桌（8工位）</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仿宋_GB2312"/>
                <w:kern w:val="0"/>
                <w:szCs w:val="21"/>
              </w:rPr>
            </w:pPr>
            <w:r>
              <w:rPr>
                <w:rFonts w:hint="eastAsia" w:ascii="宋体" w:hAnsi="宋体" w:cs="仿宋_GB2312"/>
                <w:kern w:val="0"/>
                <w:szCs w:val="21"/>
              </w:rPr>
              <w:t>钢木结构八边形操作台:长916</w:t>
            </w:r>
            <w:r>
              <w:rPr>
                <w:rFonts w:ascii="宋体" w:hAnsi="宋体" w:cs="仿宋_GB2312"/>
                <w:kern w:val="0"/>
                <w:szCs w:val="21"/>
              </w:rPr>
              <w:t>mm</w:t>
            </w:r>
            <w:r>
              <w:rPr>
                <w:rFonts w:hint="eastAsia" w:ascii="宋体" w:hAnsi="宋体" w:cs="仿宋_GB2312"/>
                <w:kern w:val="0"/>
                <w:szCs w:val="21"/>
              </w:rPr>
              <w:t>*宽724</w:t>
            </w:r>
            <w:r>
              <w:rPr>
                <w:rFonts w:ascii="宋体" w:hAnsi="宋体" w:cs="仿宋_GB2312"/>
                <w:kern w:val="0"/>
                <w:szCs w:val="21"/>
              </w:rPr>
              <w:t>mm</w:t>
            </w:r>
            <w:r>
              <w:rPr>
                <w:rFonts w:hint="eastAsia" w:ascii="宋体" w:hAnsi="宋体" w:cs="仿宋_GB2312"/>
                <w:kern w:val="0"/>
                <w:szCs w:val="21"/>
              </w:rPr>
              <w:t>*高*750</w:t>
            </w:r>
            <w:r>
              <w:rPr>
                <w:rFonts w:ascii="宋体" w:hAnsi="宋体" w:cs="仿宋_GB2312"/>
                <w:kern w:val="0"/>
                <w:szCs w:val="21"/>
              </w:rPr>
              <w:t>mm</w:t>
            </w:r>
            <w:r>
              <w:rPr>
                <w:rFonts w:hint="eastAsia" w:ascii="宋体" w:hAnsi="宋体" w:cs="仿宋_GB2312"/>
                <w:kern w:val="0"/>
                <w:szCs w:val="21"/>
              </w:rPr>
              <w:t>（正负偏离5</w:t>
            </w:r>
            <w:r>
              <w:rPr>
                <w:rFonts w:ascii="宋体" w:hAnsi="宋体" w:cs="仿宋_GB2312"/>
                <w:kern w:val="0"/>
                <w:szCs w:val="21"/>
              </w:rPr>
              <w:t>mm</w:t>
            </w:r>
            <w:r>
              <w:rPr>
                <w:rFonts w:hint="eastAsia" w:ascii="宋体" w:hAnsi="宋体" w:cs="仿宋_GB2312"/>
                <w:kern w:val="0"/>
                <w:szCs w:val="21"/>
              </w:rPr>
              <w:t>）</w:t>
            </w:r>
          </w:p>
          <w:p>
            <w:pPr>
              <w:adjustRightInd w:val="0"/>
              <w:snapToGrid w:val="0"/>
              <w:jc w:val="left"/>
              <w:rPr>
                <w:rFonts w:ascii="宋体" w:hAnsi="宋体" w:cs="仿宋_GB2312"/>
                <w:kern w:val="0"/>
                <w:szCs w:val="21"/>
              </w:rPr>
            </w:pPr>
            <w:r>
              <w:rPr>
                <w:rFonts w:hint="eastAsia" w:ascii="宋体" w:hAnsi="宋体" w:cs="仿宋_GB2312"/>
                <w:kern w:val="0"/>
                <w:szCs w:val="21"/>
              </w:rPr>
              <w:t>板材：面板采用25MM厚、侧板采用18MM厚、其余均采用16MM厚优优质E1环保刨花板三聚氰胺贴面,获得中国环境标志产品认证（“十环”认证），甲醛释放量≤4毫克/100克，含水率，密度，板内平均密度偏差达到GB/T4897.1~4897.7-2003强制性标准的要求。采用三聚氰胺贴面清洁生产工艺，保证产品光泽、平整、纹理清晰、环保、颜色要求内外一致，表面硬度大于2H，耐磨度高于3级。可耐香烟灼烧、耐冷循环均达到GB/T1502-94强制性标准的要求无异味，不需长期放置散味，可直接使用； QE-41桌架：采用优质钢材，钢脚52*62*1.5钻石型管一级冷轧钢管，连接杆采用40*40*1.2方管一级冷轧钢管，。表面采用静电粉末喷涂技术，喷50-60μm保护粉漆，经15min220度高温烘烤流平固化，颜色稳定</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4</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0.6万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2.4万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实训椅子</w:t>
            </w:r>
          </w:p>
        </w:tc>
        <w:tc>
          <w:tcPr>
            <w:tcW w:w="1998" w:type="pct"/>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仿宋_GB2312"/>
                <w:kern w:val="0"/>
                <w:szCs w:val="21"/>
              </w:rPr>
            </w:pPr>
            <w:r>
              <w:rPr>
                <w:rFonts w:hint="eastAsia" w:ascii="宋体" w:hAnsi="宋体" w:cs="仿宋_GB2312"/>
                <w:kern w:val="0"/>
                <w:szCs w:val="21"/>
              </w:rPr>
              <w:t>基材：采用高级进口塑料，符合国际E0级环保标准，耐磨损度极高，易清洁，外观质量、尺寸偏差等符合GB/T 4897.3-2003、GB/T 17657-1999 标准要求。</w:t>
            </w:r>
          </w:p>
          <w:p>
            <w:pPr>
              <w:adjustRightInd w:val="0"/>
              <w:snapToGrid w:val="0"/>
              <w:jc w:val="left"/>
              <w:rPr>
                <w:rFonts w:ascii="宋体" w:hAnsi="宋体" w:cs="仿宋_GB2312"/>
                <w:kern w:val="0"/>
                <w:szCs w:val="21"/>
              </w:rPr>
            </w:pPr>
            <w:r>
              <w:rPr>
                <w:rFonts w:hint="eastAsia" w:ascii="宋体" w:hAnsi="宋体" w:cs="仿宋_GB2312"/>
                <w:kern w:val="0"/>
                <w:szCs w:val="21"/>
              </w:rPr>
              <w:t>→配件：优质金属脚架。</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32</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0.025万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szCs w:val="21"/>
              </w:rPr>
              <w:t>经销商询价、网络查询</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0.8万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499" w:type="pct"/>
            <w:tcBorders>
              <w:top w:val="single" w:color="auto" w:sz="4" w:space="0"/>
              <w:left w:val="nil"/>
              <w:bottom w:val="single" w:color="auto" w:sz="4" w:space="0"/>
              <w:right w:val="single" w:color="000000" w:sz="4" w:space="0"/>
            </w:tcBorders>
            <w:vAlign w:val="center"/>
          </w:tcPr>
          <w:p>
            <w:pPr>
              <w:spacing w:line="300" w:lineRule="exact"/>
              <w:jc w:val="center"/>
              <w:rPr>
                <w:sz w:val="24"/>
              </w:rPr>
            </w:pPr>
            <w:r>
              <w:rPr>
                <w:rFonts w:hint="eastAsia"/>
                <w:sz w:val="24"/>
              </w:rPr>
              <w:t>文化氛围布置及布线</w:t>
            </w:r>
          </w:p>
        </w:tc>
        <w:tc>
          <w:tcPr>
            <w:tcW w:w="1998" w:type="pct"/>
            <w:tcBorders>
              <w:top w:val="single" w:color="auto" w:sz="4" w:space="0"/>
              <w:left w:val="nil"/>
              <w:bottom w:val="single" w:color="auto" w:sz="4" w:space="0"/>
              <w:right w:val="single" w:color="auto" w:sz="4" w:space="0"/>
            </w:tcBorders>
            <w:vAlign w:val="center"/>
          </w:tcPr>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强电铺设：1.5平强电电线，2.5平强电电线，4平强电电线含安装，开关，插座，辅料，配件</w:t>
            </w:r>
          </w:p>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弱电铺设：电话线，网线.</w:t>
            </w:r>
            <w:r>
              <w:rPr>
                <w:rFonts w:hint="eastAsia"/>
                <w:szCs w:val="21"/>
              </w:rPr>
              <w:t xml:space="preserve"> </w:t>
            </w:r>
            <w:r>
              <w:rPr>
                <w:rFonts w:hint="eastAsia" w:ascii="宋体" w:hAnsi="宋体" w:cs="仿宋_GB2312"/>
                <w:kern w:val="0"/>
                <w:szCs w:val="21"/>
              </w:rPr>
              <w:t>连接30≥端口，含安装，辅料</w:t>
            </w:r>
          </w:p>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配电箱：≥8位配电箱，含安装，连接外线</w:t>
            </w:r>
          </w:p>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主题文化墙：≥2600mm长定制文化墙，亚克力，pvc板材，uv画面切割造型</w:t>
            </w:r>
          </w:p>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专业主题墙：亚克力及pvc立体字，背胶贴主题语</w:t>
            </w:r>
          </w:p>
          <w:p>
            <w:pPr>
              <w:numPr>
                <w:ilvl w:val="0"/>
                <w:numId w:val="3"/>
              </w:numPr>
              <w:adjustRightInd w:val="0"/>
              <w:snapToGrid w:val="0"/>
              <w:jc w:val="left"/>
              <w:rPr>
                <w:rFonts w:ascii="宋体" w:hAnsi="宋体" w:cs="仿宋_GB2312"/>
                <w:kern w:val="0"/>
                <w:szCs w:val="21"/>
              </w:rPr>
            </w:pPr>
            <w:r>
              <w:rPr>
                <w:rFonts w:hint="eastAsia" w:ascii="宋体" w:hAnsi="宋体" w:cs="仿宋_GB2312"/>
                <w:kern w:val="0"/>
                <w:szCs w:val="21"/>
              </w:rPr>
              <w:t>专业氛围标语：≥2800mm长定制专业墙，亚克力，pvc板材，uv画面切割造型</w:t>
            </w:r>
          </w:p>
          <w:p>
            <w:pPr>
              <w:adjustRightInd w:val="0"/>
              <w:snapToGrid w:val="0"/>
              <w:jc w:val="left"/>
              <w:rPr>
                <w:rFonts w:ascii="宋体" w:hAnsi="宋体" w:cs="仿宋_GB2312"/>
                <w:kern w:val="0"/>
                <w:szCs w:val="21"/>
              </w:rPr>
            </w:pPr>
            <w:r>
              <w:rPr>
                <w:rFonts w:hint="eastAsia" w:ascii="宋体" w:hAnsi="宋体" w:cs="仿宋_GB2312"/>
                <w:kern w:val="0"/>
                <w:szCs w:val="21"/>
              </w:rPr>
              <w:t>备注：中标人供货前需和甲方沟通</w:t>
            </w:r>
          </w:p>
        </w:tc>
        <w:tc>
          <w:tcPr>
            <w:tcW w:w="311"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1</w:t>
            </w:r>
          </w:p>
        </w:tc>
        <w:tc>
          <w:tcPr>
            <w:tcW w:w="436" w:type="pct"/>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szCs w:val="21"/>
              </w:rPr>
            </w:pPr>
            <w:r>
              <w:rPr>
                <w:rFonts w:hint="eastAsia" w:ascii="宋体" w:hAnsi="宋体"/>
                <w:szCs w:val="21"/>
              </w:rPr>
              <w:t>5万</w:t>
            </w: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rPr>
                <w:szCs w:val="21"/>
              </w:rPr>
            </w:pPr>
          </w:p>
        </w:tc>
        <w:tc>
          <w:tcPr>
            <w:tcW w:w="562" w:type="pct"/>
            <w:tcBorders>
              <w:top w:val="single" w:color="auto" w:sz="4" w:space="0"/>
              <w:left w:val="nil"/>
              <w:bottom w:val="single" w:color="auto" w:sz="4" w:space="0"/>
              <w:right w:val="single" w:color="auto" w:sz="4" w:space="0"/>
            </w:tcBorders>
            <w:vAlign w:val="center"/>
          </w:tcPr>
          <w:p>
            <w:pPr>
              <w:tabs>
                <w:tab w:val="left" w:pos="6840"/>
              </w:tabs>
              <w:jc w:val="center"/>
            </w:pPr>
            <w:r>
              <w:rPr>
                <w:rFonts w:hint="eastAsia"/>
              </w:rPr>
              <w:t>5万</w:t>
            </w:r>
          </w:p>
        </w:tc>
        <w:tc>
          <w:tcPr>
            <w:tcW w:w="374" w:type="pct"/>
            <w:tcBorders>
              <w:top w:val="single" w:color="auto" w:sz="4" w:space="0"/>
              <w:left w:val="nil"/>
              <w:bottom w:val="single" w:color="auto" w:sz="4" w:space="0"/>
              <w:right w:val="single" w:color="auto" w:sz="12" w:space="0"/>
            </w:tcBorders>
            <w:vAlign w:val="center"/>
          </w:tcPr>
          <w:p>
            <w:pPr>
              <w:widowControl/>
              <w:jc w:val="center"/>
              <w:rPr>
                <w:rFonts w:ascii="宋体" w:hAnsi="宋体" w:cs="宋体"/>
                <w:kern w:val="0"/>
                <w:szCs w:val="21"/>
              </w:rPr>
            </w:pPr>
            <w:r>
              <w:rPr>
                <w:rFonts w:hint="eastAsia" w:ascii="宋体" w:hAnsi="宋体" w:cs="宋体"/>
                <w:kern w:val="0"/>
                <w:szCs w:val="21"/>
              </w:rPr>
              <w:t>效果</w:t>
            </w:r>
            <w:r>
              <w:rPr>
                <w:rFonts w:ascii="宋体" w:hAnsi="宋体" w:cs="宋体"/>
                <w:kern w:val="0"/>
                <w:szCs w:val="21"/>
              </w:rPr>
              <w:t>图见附件</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Cs w:val="21"/>
              </w:rPr>
            </w:pPr>
          </w:p>
        </w:tc>
        <w:tc>
          <w:tcPr>
            <w:tcW w:w="499" w:type="pct"/>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szCs w:val="21"/>
              </w:rPr>
            </w:pPr>
          </w:p>
        </w:tc>
        <w:tc>
          <w:tcPr>
            <w:tcW w:w="1998" w:type="pct"/>
            <w:tcBorders>
              <w:top w:val="single" w:color="auto" w:sz="4" w:space="0"/>
              <w:left w:val="nil"/>
              <w:bottom w:val="single" w:color="auto" w:sz="12" w:space="0"/>
              <w:right w:val="single" w:color="auto" w:sz="4" w:space="0"/>
            </w:tcBorders>
            <w:vAlign w:val="center"/>
          </w:tcPr>
          <w:p>
            <w:pPr>
              <w:tabs>
                <w:tab w:val="left" w:pos="6840"/>
              </w:tabs>
              <w:rPr>
                <w:rFonts w:ascii="宋体" w:hAnsi="宋体"/>
                <w:szCs w:val="21"/>
              </w:rPr>
            </w:pPr>
          </w:p>
        </w:tc>
        <w:tc>
          <w:tcPr>
            <w:tcW w:w="311"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436"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szCs w:val="21"/>
              </w:rPr>
            </w:pPr>
          </w:p>
        </w:tc>
        <w:tc>
          <w:tcPr>
            <w:tcW w:w="562" w:type="pct"/>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ascii="宋体" w:hAnsi="宋体"/>
                <w:szCs w:val="21"/>
              </w:rPr>
              <w:t>合计</w:t>
            </w:r>
          </w:p>
        </w:tc>
        <w:tc>
          <w:tcPr>
            <w:tcW w:w="562" w:type="pct"/>
            <w:tcBorders>
              <w:top w:val="single" w:color="auto" w:sz="4" w:space="0"/>
              <w:left w:val="nil"/>
              <w:bottom w:val="single" w:color="auto" w:sz="12" w:space="0"/>
              <w:right w:val="single" w:color="auto" w:sz="4" w:space="0"/>
            </w:tcBorders>
            <w:vAlign w:val="center"/>
          </w:tcPr>
          <w:p>
            <w:pPr>
              <w:tabs>
                <w:tab w:val="left" w:pos="6840"/>
              </w:tabs>
              <w:jc w:val="center"/>
            </w:pPr>
            <w:r>
              <w:rPr>
                <w:rFonts w:hint="eastAsia"/>
              </w:rPr>
              <w:t>82.5万</w:t>
            </w:r>
          </w:p>
        </w:tc>
        <w:tc>
          <w:tcPr>
            <w:tcW w:w="374" w:type="pct"/>
            <w:tcBorders>
              <w:top w:val="single" w:color="auto" w:sz="4" w:space="0"/>
              <w:left w:val="nil"/>
              <w:bottom w:val="single" w:color="auto" w:sz="12" w:space="0"/>
              <w:right w:val="single" w:color="auto" w:sz="12" w:space="0"/>
            </w:tcBorders>
            <w:vAlign w:val="center"/>
          </w:tcPr>
          <w:p>
            <w:pPr>
              <w:widowControl/>
              <w:jc w:val="center"/>
              <w:rPr>
                <w:rFonts w:ascii="宋体" w:hAnsi="宋体" w:cs="宋体"/>
                <w:kern w:val="0"/>
                <w:szCs w:val="21"/>
              </w:rPr>
            </w:pPr>
          </w:p>
        </w:tc>
      </w:tr>
    </w:tbl>
    <w:p>
      <w:pPr>
        <w:tabs>
          <w:tab w:val="left" w:pos="9555"/>
        </w:tabs>
        <w:rPr>
          <w:rFonts w:ascii="宋体" w:hAnsi="宋体"/>
          <w:sz w:val="24"/>
        </w:rPr>
      </w:pPr>
    </w:p>
    <w:p>
      <w:pPr>
        <w:tabs>
          <w:tab w:val="left" w:pos="9555"/>
        </w:tabs>
        <w:rPr>
          <w:rFonts w:ascii="宋体" w:hAnsi="宋体"/>
          <w:sz w:val="24"/>
        </w:rPr>
      </w:pPr>
    </w:p>
    <w:p>
      <w:pPr>
        <w:rPr>
          <w:b/>
          <w:sz w:val="24"/>
        </w:rPr>
        <w:sectPr>
          <w:pgSz w:w="16838" w:h="11906" w:orient="landscape"/>
          <w:pgMar w:top="1797" w:right="1440" w:bottom="1797" w:left="1440" w:header="851" w:footer="992" w:gutter="0"/>
          <w:cols w:space="720" w:num="1"/>
          <w:docGrid w:type="lines" w:linePitch="312" w:charSpace="0"/>
        </w:sectPr>
      </w:pPr>
      <w:r>
        <w:rPr>
          <w:rFonts w:hint="eastAsia"/>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体-10Point">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7"/>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7"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ZnO0QAAAAMBAAAPAAAAAAAAAAEAIAAAACIAAABkcnMvZG93bnJl&#10;di54bWxQSwECFAAUAAAACACHTuJAqpoaJQQCAAD2Aw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30</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0A5B03E1"/>
    <w:multiLevelType w:val="multilevel"/>
    <w:tmpl w:val="0A5B03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15C9D"/>
    <w:rsid w:val="0EA70944"/>
    <w:rsid w:val="19BE3EC3"/>
    <w:rsid w:val="22166B9E"/>
    <w:rsid w:val="32205D93"/>
    <w:rsid w:val="3CBF2473"/>
    <w:rsid w:val="4DE15C9D"/>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2020-11-20T07:41:00Z</dcterms:created>
  <dc:creator>linqq</dc:creator>
  <cp:lastModifiedBy>linqq</cp:lastModifiedBy>
  <dcterms:modified xsi:type="dcterms:W3CDTF">2020-11-20T08:05:41Z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