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bidi w:val="0"/>
        <w:ind w:leftChars="0"/>
        <w:jc w:val="center"/>
        <w:rPr>
          <w:rFonts w:hint="eastAsia"/>
        </w:rPr>
      </w:pPr>
      <w:r>
        <w:rPr>
          <w:rFonts w:hint="eastAsia"/>
        </w:rPr>
        <w:t>电工电子技术</w:t>
      </w:r>
      <w:r>
        <w:rPr>
          <w:rFonts w:hint="eastAsia"/>
          <w:lang w:val="en-US" w:eastAsia="zh-CN"/>
        </w:rPr>
        <w:t>类</w:t>
      </w:r>
      <w:r>
        <w:rPr>
          <w:rFonts w:hint="eastAsia"/>
        </w:rPr>
        <w:t>实训设备采购项目</w:t>
      </w:r>
    </w:p>
    <w:p>
      <w:pPr>
        <w:spacing w:line="400" w:lineRule="exact"/>
        <w:rPr>
          <w:rFonts w:ascii="宋体" w:hAnsi="宋体"/>
          <w:b/>
          <w:sz w:val="24"/>
        </w:rPr>
      </w:pPr>
      <w:r>
        <w:rPr>
          <w:rFonts w:hint="eastAsia" w:ascii="宋体" w:hAnsi="宋体"/>
          <w:b/>
          <w:sz w:val="24"/>
        </w:rPr>
        <w:t>一、项目概况</w:t>
      </w:r>
      <w:bookmarkStart w:id="24" w:name="_GoBack"/>
      <w:bookmarkEnd w:id="24"/>
    </w:p>
    <w:p>
      <w:pPr>
        <w:spacing w:line="400" w:lineRule="exact"/>
        <w:ind w:firstLine="480" w:firstLineChars="200"/>
        <w:rPr>
          <w:rFonts w:ascii="宋体" w:hAnsi="宋体"/>
          <w:sz w:val="24"/>
        </w:rPr>
      </w:pPr>
      <w:r>
        <w:rPr>
          <w:rFonts w:hint="eastAsia" w:ascii="宋体" w:hAnsi="宋体"/>
          <w:sz w:val="24"/>
        </w:rPr>
        <w:t>自动化工程系现有电气自动化技术、电子信息工程技术、工业机器人技术和医疗设备应用技术四个专业，拥有省级智能制造自动化专业群。学院从</w:t>
      </w:r>
      <w:r>
        <w:rPr>
          <w:rFonts w:hint="eastAsia" w:eastAsia="仿宋体-10Point"/>
          <w:sz w:val="24"/>
        </w:rPr>
        <w:t>“</w:t>
      </w:r>
      <w:r>
        <w:rPr>
          <w:rFonts w:hint="eastAsia"/>
          <w:sz w:val="24"/>
        </w:rPr>
        <w:t>XXXX建设项目</w:t>
      </w:r>
      <w:r>
        <w:rPr>
          <w:rFonts w:hint="eastAsia" w:eastAsia="仿宋体-10Point"/>
          <w:sz w:val="24"/>
        </w:rPr>
        <w:t>”</w:t>
      </w:r>
      <w:r>
        <w:rPr>
          <w:rFonts w:hint="eastAsia" w:eastAsia="仿宋体-10Point"/>
          <w:bCs/>
          <w:sz w:val="24"/>
        </w:rPr>
        <w:t>划拨271.1万元用于</w:t>
      </w:r>
      <w:r>
        <w:rPr>
          <w:rFonts w:hint="eastAsia" w:ascii="宋体" w:hAnsi="宋体"/>
          <w:sz w:val="24"/>
        </w:rPr>
        <w:t>实训设备的采购经费。主要采购智能化云电工实训装置、</w:t>
      </w:r>
      <w:r>
        <w:rPr>
          <w:rFonts w:hint="eastAsia" w:ascii="宋体" w:hAnsi="宋体" w:cs="宋体"/>
          <w:sz w:val="24"/>
        </w:rPr>
        <w:t>电器设备安装与维修考核实训装置、EDA开发系统、单片机/STM32开发箱、无线</w:t>
      </w:r>
      <w:r>
        <w:rPr>
          <w:rFonts w:hint="eastAsia" w:ascii="宋体" w:hAnsi="宋体"/>
          <w:sz w:val="24"/>
        </w:rPr>
        <w:t>传感器技术综合实训平台等。</w:t>
      </w:r>
    </w:p>
    <w:p>
      <w:pPr>
        <w:spacing w:line="400" w:lineRule="exact"/>
        <w:rPr>
          <w:rFonts w:ascii="宋体" w:hAnsi="宋体"/>
          <w:b/>
          <w:sz w:val="24"/>
        </w:rPr>
      </w:pPr>
      <w:r>
        <w:rPr>
          <w:rFonts w:hint="eastAsia" w:ascii="宋体" w:hAnsi="宋体"/>
          <w:b/>
          <w:sz w:val="24"/>
        </w:rPr>
        <w:t>二、实训设备采购的必要性</w:t>
      </w:r>
    </w:p>
    <w:p>
      <w:pPr>
        <w:spacing w:line="400" w:lineRule="exact"/>
        <w:ind w:firstLine="480"/>
        <w:rPr>
          <w:rFonts w:ascii="宋体" w:hAnsi="宋体"/>
          <w:sz w:val="24"/>
        </w:rPr>
      </w:pPr>
      <w:r>
        <w:rPr>
          <w:rFonts w:hint="eastAsia" w:ascii="宋体" w:hAnsi="宋体"/>
          <w:sz w:val="24"/>
        </w:rPr>
        <w:t>自动化工程系现有学生700多人，而且数量逐年增加。原来配置的基础性实训设备台套数较少，需要增加数量。专业性实训设备大部分已报废，目前设备缺乏，急需增置。。</w:t>
      </w:r>
    </w:p>
    <w:p>
      <w:pPr>
        <w:spacing w:line="400" w:lineRule="exact"/>
        <w:ind w:firstLine="480"/>
        <w:rPr>
          <w:rFonts w:ascii="宋体" w:hAnsi="宋体"/>
          <w:sz w:val="24"/>
        </w:rPr>
      </w:pPr>
      <w:r>
        <w:rPr>
          <w:rFonts w:hint="eastAsia" w:ascii="宋体" w:hAnsi="宋体"/>
          <w:sz w:val="24"/>
        </w:rPr>
        <w:t>扩建及新增采购的实训设备所能开展的实训项目能够满足电路基础、常用电气设备控制与检修、单片机、EDA、嵌入式技术和无线传感技术等课程的实践教学需求。设备具有智能化和网络化特点，且配有实验教学信息化管理系统，与其它同类实训设备相比，有一定的先进性。</w:t>
      </w:r>
    </w:p>
    <w:p>
      <w:pPr>
        <w:spacing w:line="400" w:lineRule="exact"/>
        <w:rPr>
          <w:rFonts w:ascii="宋体" w:hAnsi="宋体"/>
          <w:b/>
          <w:sz w:val="24"/>
        </w:rPr>
      </w:pPr>
      <w:r>
        <w:rPr>
          <w:rFonts w:hint="eastAsia" w:ascii="宋体" w:hAnsi="宋体"/>
          <w:b/>
          <w:sz w:val="24"/>
        </w:rPr>
        <w:t>三、罗列新设备对应课程及实训项目</w:t>
      </w:r>
    </w:p>
    <w:p>
      <w:pPr>
        <w:spacing w:line="400" w:lineRule="exact"/>
        <w:rPr>
          <w:rFonts w:ascii="宋体" w:hAnsi="宋体"/>
          <w:sz w:val="24"/>
        </w:rPr>
      </w:pPr>
    </w:p>
    <w:tbl>
      <w:tblPr>
        <w:tblStyle w:val="8"/>
        <w:tblW w:w="8388" w:type="dxa"/>
        <w:jc w:val="center"/>
        <w:tblLayout w:type="fixed"/>
        <w:tblCellMar>
          <w:top w:w="0" w:type="dxa"/>
          <w:left w:w="108" w:type="dxa"/>
          <w:bottom w:w="0" w:type="dxa"/>
          <w:right w:w="108" w:type="dxa"/>
        </w:tblCellMar>
      </w:tblPr>
      <w:tblGrid>
        <w:gridCol w:w="774"/>
        <w:gridCol w:w="1559"/>
        <w:gridCol w:w="1944"/>
        <w:gridCol w:w="4111"/>
      </w:tblGrid>
      <w:tr>
        <w:tblPrEx>
          <w:tblCellMar>
            <w:top w:w="0" w:type="dxa"/>
            <w:left w:w="108" w:type="dxa"/>
            <w:bottom w:w="0" w:type="dxa"/>
            <w:right w:w="108" w:type="dxa"/>
          </w:tblCellMar>
        </w:tblPrEx>
        <w:trPr>
          <w:trHeight w:val="27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序号</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设备名称</w:t>
            </w:r>
          </w:p>
        </w:tc>
        <w:tc>
          <w:tcPr>
            <w:tcW w:w="19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对应课程</w:t>
            </w:r>
          </w:p>
        </w:tc>
        <w:tc>
          <w:tcPr>
            <w:tcW w:w="41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实训项目</w:t>
            </w:r>
          </w:p>
        </w:tc>
      </w:tr>
      <w:tr>
        <w:tblPrEx>
          <w:tblCellMar>
            <w:top w:w="0" w:type="dxa"/>
            <w:left w:w="108" w:type="dxa"/>
            <w:bottom w:w="0" w:type="dxa"/>
            <w:right w:w="108" w:type="dxa"/>
          </w:tblCellMar>
        </w:tblPrEx>
        <w:trPr>
          <w:trHeight w:val="403"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智能化云电工实训装置</w:t>
            </w:r>
          </w:p>
        </w:tc>
        <w:tc>
          <w:tcPr>
            <w:tcW w:w="19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sz w:val="24"/>
              </w:rPr>
              <w:t>电路基础、电工电子技术</w:t>
            </w:r>
          </w:p>
        </w:tc>
        <w:tc>
          <w:tcPr>
            <w:tcW w:w="4111" w:type="dxa"/>
            <w:tcBorders>
              <w:top w:val="nil"/>
              <w:left w:val="nil"/>
              <w:bottom w:val="single" w:color="auto" w:sz="4" w:space="0"/>
              <w:right w:val="single" w:color="auto" w:sz="4" w:space="0"/>
            </w:tcBorders>
            <w:vAlign w:val="center"/>
          </w:tcPr>
          <w:p>
            <w:pPr>
              <w:rPr>
                <w:rFonts w:ascii="宋体" w:hAnsi="宋体"/>
                <w:sz w:val="20"/>
                <w:szCs w:val="21"/>
              </w:rPr>
            </w:pPr>
            <w:r>
              <w:rPr>
                <w:rFonts w:hint="eastAsia" w:ascii="宋体" w:hAnsi="宋体"/>
                <w:sz w:val="20"/>
                <w:szCs w:val="21"/>
              </w:rPr>
              <w:t>1)电路及主要主要参数的测量</w:t>
            </w:r>
          </w:p>
          <w:p>
            <w:pPr>
              <w:rPr>
                <w:rFonts w:ascii="宋体" w:hAnsi="宋体"/>
                <w:sz w:val="20"/>
                <w:szCs w:val="21"/>
              </w:rPr>
            </w:pPr>
            <w:r>
              <w:rPr>
                <w:rFonts w:hint="eastAsia" w:ascii="宋体" w:hAnsi="宋体"/>
                <w:sz w:val="20"/>
                <w:szCs w:val="21"/>
              </w:rPr>
              <w:t xml:space="preserve">2)电位和电位差的测量    </w:t>
            </w:r>
          </w:p>
          <w:p>
            <w:pPr>
              <w:rPr>
                <w:rFonts w:ascii="宋体" w:hAnsi="宋体"/>
                <w:sz w:val="20"/>
                <w:szCs w:val="21"/>
              </w:rPr>
            </w:pPr>
            <w:r>
              <w:rPr>
                <w:rFonts w:hint="eastAsia" w:ascii="宋体" w:hAnsi="宋体"/>
                <w:sz w:val="20"/>
                <w:szCs w:val="21"/>
              </w:rPr>
              <w:t xml:space="preserve">3)欧姆定律的验证      </w:t>
            </w:r>
          </w:p>
          <w:p>
            <w:pPr>
              <w:rPr>
                <w:rFonts w:ascii="宋体" w:hAnsi="宋体"/>
                <w:sz w:val="20"/>
                <w:szCs w:val="21"/>
              </w:rPr>
            </w:pPr>
            <w:r>
              <w:rPr>
                <w:rFonts w:hint="eastAsia" w:ascii="宋体" w:hAnsi="宋体"/>
                <w:sz w:val="20"/>
                <w:szCs w:val="21"/>
              </w:rPr>
              <w:t xml:space="preserve">4)非线性电阻伏安特性的测试   </w:t>
            </w:r>
          </w:p>
          <w:p>
            <w:pPr>
              <w:rPr>
                <w:rFonts w:ascii="宋体" w:hAnsi="宋体"/>
                <w:sz w:val="20"/>
                <w:szCs w:val="21"/>
              </w:rPr>
            </w:pPr>
            <w:r>
              <w:rPr>
                <w:rFonts w:hint="eastAsia" w:ascii="宋体" w:hAnsi="宋体"/>
                <w:sz w:val="20"/>
                <w:szCs w:val="21"/>
              </w:rPr>
              <w:t xml:space="preserve">5)串联电路中电压和电流的测量 </w:t>
            </w:r>
          </w:p>
          <w:p>
            <w:pPr>
              <w:rPr>
                <w:rFonts w:ascii="宋体" w:hAnsi="宋体"/>
                <w:sz w:val="20"/>
                <w:szCs w:val="21"/>
              </w:rPr>
            </w:pPr>
            <w:r>
              <w:rPr>
                <w:rFonts w:hint="eastAsia" w:ascii="宋体" w:hAnsi="宋体"/>
                <w:sz w:val="20"/>
                <w:szCs w:val="21"/>
              </w:rPr>
              <w:t xml:space="preserve">6)关联电路中电压和电流的测量   </w:t>
            </w:r>
          </w:p>
          <w:p>
            <w:pPr>
              <w:rPr>
                <w:rFonts w:ascii="宋体" w:hAnsi="宋体"/>
                <w:sz w:val="20"/>
                <w:szCs w:val="21"/>
              </w:rPr>
            </w:pPr>
            <w:r>
              <w:rPr>
                <w:rFonts w:hint="eastAsia" w:ascii="宋体" w:hAnsi="宋体"/>
                <w:sz w:val="20"/>
                <w:szCs w:val="21"/>
              </w:rPr>
              <w:t xml:space="preserve">7)混联电路的参数测试   </w:t>
            </w:r>
          </w:p>
          <w:p>
            <w:pPr>
              <w:rPr>
                <w:rFonts w:ascii="宋体" w:hAnsi="宋体"/>
                <w:sz w:val="20"/>
                <w:szCs w:val="21"/>
              </w:rPr>
            </w:pPr>
            <w:r>
              <w:rPr>
                <w:rFonts w:hint="eastAsia" w:ascii="宋体" w:hAnsi="宋体"/>
                <w:sz w:val="20"/>
                <w:szCs w:val="21"/>
              </w:rPr>
              <w:t>8)万用表的使用（MF50型）</w:t>
            </w:r>
          </w:p>
          <w:p>
            <w:pPr>
              <w:rPr>
                <w:rFonts w:ascii="宋体" w:hAnsi="宋体"/>
                <w:sz w:val="20"/>
                <w:szCs w:val="21"/>
              </w:rPr>
            </w:pPr>
            <w:r>
              <w:rPr>
                <w:rFonts w:hint="eastAsia" w:ascii="宋体" w:hAnsi="宋体"/>
                <w:sz w:val="20"/>
                <w:szCs w:val="21"/>
              </w:rPr>
              <w:t xml:space="preserve">9)单臂电桥测量精密电阻  </w:t>
            </w:r>
          </w:p>
          <w:p>
            <w:pPr>
              <w:rPr>
                <w:rFonts w:ascii="宋体" w:hAnsi="宋体"/>
                <w:sz w:val="20"/>
                <w:szCs w:val="21"/>
              </w:rPr>
            </w:pPr>
            <w:r>
              <w:rPr>
                <w:rFonts w:hint="eastAsia" w:ascii="宋体" w:hAnsi="宋体"/>
                <w:sz w:val="20"/>
                <w:szCs w:val="21"/>
              </w:rPr>
              <w:t xml:space="preserve">10)兆欧表的使用  </w:t>
            </w:r>
          </w:p>
          <w:p>
            <w:pPr>
              <w:rPr>
                <w:rFonts w:ascii="宋体" w:hAnsi="宋体"/>
                <w:sz w:val="20"/>
                <w:szCs w:val="21"/>
              </w:rPr>
            </w:pPr>
            <w:r>
              <w:rPr>
                <w:rFonts w:hint="eastAsia" w:ascii="宋体" w:hAnsi="宋体"/>
                <w:sz w:val="20"/>
                <w:szCs w:val="21"/>
              </w:rPr>
              <w:t>11)基尔霍夫电流定律的验证</w:t>
            </w:r>
          </w:p>
          <w:p>
            <w:pPr>
              <w:rPr>
                <w:rFonts w:ascii="宋体" w:hAnsi="宋体"/>
                <w:sz w:val="20"/>
                <w:szCs w:val="21"/>
              </w:rPr>
            </w:pPr>
            <w:r>
              <w:rPr>
                <w:rFonts w:hint="eastAsia" w:ascii="宋体" w:hAnsi="宋体"/>
                <w:sz w:val="20"/>
                <w:szCs w:val="21"/>
              </w:rPr>
              <w:t>12)基尔霍夫电压定律的验证</w:t>
            </w:r>
          </w:p>
          <w:p>
            <w:pPr>
              <w:rPr>
                <w:rFonts w:ascii="宋体" w:hAnsi="宋体"/>
                <w:sz w:val="20"/>
                <w:szCs w:val="21"/>
              </w:rPr>
            </w:pPr>
            <w:r>
              <w:rPr>
                <w:rFonts w:hint="eastAsia" w:ascii="宋体" w:hAnsi="宋体"/>
                <w:sz w:val="20"/>
                <w:szCs w:val="21"/>
              </w:rPr>
              <w:t>13)叠加定理的验证</w:t>
            </w:r>
          </w:p>
          <w:p>
            <w:pPr>
              <w:rPr>
                <w:rFonts w:ascii="宋体" w:hAnsi="宋体"/>
                <w:sz w:val="20"/>
                <w:szCs w:val="21"/>
              </w:rPr>
            </w:pPr>
            <w:r>
              <w:rPr>
                <w:rFonts w:hint="eastAsia" w:ascii="宋体" w:hAnsi="宋体"/>
                <w:sz w:val="20"/>
                <w:szCs w:val="21"/>
              </w:rPr>
              <w:t>14)戴维南定理的验证</w:t>
            </w:r>
          </w:p>
          <w:p>
            <w:pPr>
              <w:rPr>
                <w:rFonts w:ascii="宋体" w:hAnsi="宋体"/>
                <w:sz w:val="20"/>
                <w:szCs w:val="21"/>
              </w:rPr>
            </w:pPr>
            <w:r>
              <w:rPr>
                <w:rFonts w:hint="eastAsia" w:ascii="宋体" w:hAnsi="宋体"/>
                <w:sz w:val="20"/>
                <w:szCs w:val="21"/>
              </w:rPr>
              <w:t xml:space="preserve">15)电容放电的测试                                 </w:t>
            </w:r>
          </w:p>
          <w:p>
            <w:pPr>
              <w:rPr>
                <w:rFonts w:ascii="宋体" w:hAnsi="宋体"/>
                <w:sz w:val="20"/>
                <w:szCs w:val="21"/>
              </w:rPr>
            </w:pPr>
            <w:r>
              <w:rPr>
                <w:rFonts w:hint="eastAsia" w:ascii="宋体" w:hAnsi="宋体"/>
                <w:sz w:val="20"/>
                <w:szCs w:val="21"/>
              </w:rPr>
              <w:t xml:space="preserve">16)函数信号的测量                                           </w:t>
            </w:r>
          </w:p>
          <w:p>
            <w:pPr>
              <w:rPr>
                <w:rFonts w:ascii="宋体" w:hAnsi="宋体"/>
                <w:sz w:val="20"/>
                <w:szCs w:val="21"/>
              </w:rPr>
            </w:pPr>
            <w:r>
              <w:rPr>
                <w:rFonts w:hint="eastAsia" w:ascii="宋体" w:hAnsi="宋体"/>
                <w:sz w:val="20"/>
                <w:szCs w:val="21"/>
              </w:rPr>
              <w:t xml:space="preserve">17)用示波器测量正弦交流电的参数              </w:t>
            </w:r>
          </w:p>
          <w:p>
            <w:pPr>
              <w:rPr>
                <w:rFonts w:ascii="宋体" w:hAnsi="宋体"/>
                <w:sz w:val="20"/>
                <w:szCs w:val="21"/>
              </w:rPr>
            </w:pPr>
            <w:r>
              <w:rPr>
                <w:rFonts w:hint="eastAsia" w:ascii="宋体" w:hAnsi="宋体"/>
                <w:sz w:val="20"/>
                <w:szCs w:val="21"/>
              </w:rPr>
              <w:t xml:space="preserve">18)单相交流纯电阻的测试           </w:t>
            </w:r>
          </w:p>
          <w:p>
            <w:pPr>
              <w:rPr>
                <w:rFonts w:ascii="宋体" w:hAnsi="宋体"/>
                <w:sz w:val="20"/>
                <w:szCs w:val="21"/>
              </w:rPr>
            </w:pPr>
            <w:r>
              <w:rPr>
                <w:rFonts w:hint="eastAsia" w:ascii="宋体" w:hAnsi="宋体"/>
                <w:sz w:val="20"/>
                <w:szCs w:val="21"/>
              </w:rPr>
              <w:t xml:space="preserve">19)单相交流纯电感的测试           </w:t>
            </w:r>
          </w:p>
          <w:p>
            <w:pPr>
              <w:rPr>
                <w:rFonts w:ascii="宋体" w:hAnsi="宋体"/>
                <w:sz w:val="20"/>
                <w:szCs w:val="21"/>
              </w:rPr>
            </w:pPr>
            <w:r>
              <w:rPr>
                <w:rFonts w:hint="eastAsia" w:ascii="宋体" w:hAnsi="宋体"/>
                <w:sz w:val="20"/>
                <w:szCs w:val="21"/>
              </w:rPr>
              <w:t xml:space="preserve">20)单相交流纯电容电路的测试 </w:t>
            </w:r>
          </w:p>
          <w:p>
            <w:pPr>
              <w:rPr>
                <w:rFonts w:ascii="宋体" w:hAnsi="宋体"/>
                <w:sz w:val="20"/>
                <w:szCs w:val="21"/>
              </w:rPr>
            </w:pPr>
            <w:r>
              <w:rPr>
                <w:rFonts w:hint="eastAsia" w:ascii="宋体" w:hAnsi="宋体"/>
                <w:sz w:val="20"/>
                <w:szCs w:val="21"/>
              </w:rPr>
              <w:t>21)单相交流RL串联电路的测试</w:t>
            </w:r>
          </w:p>
          <w:p>
            <w:pPr>
              <w:rPr>
                <w:rFonts w:ascii="宋体" w:hAnsi="宋体"/>
                <w:sz w:val="20"/>
                <w:szCs w:val="21"/>
              </w:rPr>
            </w:pPr>
            <w:r>
              <w:rPr>
                <w:rFonts w:hint="eastAsia" w:ascii="宋体" w:hAnsi="宋体"/>
                <w:sz w:val="20"/>
                <w:szCs w:val="21"/>
              </w:rPr>
              <w:t>22)单相交流RC串联电路的测试</w:t>
            </w:r>
          </w:p>
          <w:p>
            <w:pPr>
              <w:rPr>
                <w:rFonts w:ascii="宋体" w:hAnsi="宋体"/>
                <w:sz w:val="20"/>
                <w:szCs w:val="21"/>
              </w:rPr>
            </w:pPr>
            <w:r>
              <w:rPr>
                <w:rFonts w:hint="eastAsia" w:ascii="宋体" w:hAnsi="宋体"/>
                <w:sz w:val="20"/>
                <w:szCs w:val="21"/>
              </w:rPr>
              <w:t>23)日光灯电路的连接与测试</w:t>
            </w:r>
          </w:p>
          <w:p>
            <w:pPr>
              <w:rPr>
                <w:rFonts w:ascii="宋体" w:hAnsi="宋体"/>
                <w:sz w:val="20"/>
                <w:szCs w:val="21"/>
              </w:rPr>
            </w:pPr>
            <w:r>
              <w:rPr>
                <w:rFonts w:hint="eastAsia" w:ascii="宋体" w:hAnsi="宋体"/>
                <w:sz w:val="20"/>
                <w:szCs w:val="21"/>
              </w:rPr>
              <w:t>24)日光灯功率因数的提高</w:t>
            </w:r>
          </w:p>
          <w:p>
            <w:pPr>
              <w:rPr>
                <w:rFonts w:ascii="宋体" w:hAnsi="宋体"/>
                <w:sz w:val="20"/>
                <w:szCs w:val="21"/>
              </w:rPr>
            </w:pPr>
            <w:r>
              <w:rPr>
                <w:rFonts w:hint="eastAsia" w:ascii="宋体" w:hAnsi="宋体"/>
                <w:sz w:val="20"/>
                <w:szCs w:val="21"/>
              </w:rPr>
              <w:t xml:space="preserve">25)三相交流电路星形负载的连接与测试 </w:t>
            </w:r>
          </w:p>
          <w:p>
            <w:pPr>
              <w:rPr>
                <w:rFonts w:ascii="宋体" w:hAnsi="宋体"/>
                <w:sz w:val="20"/>
                <w:szCs w:val="21"/>
              </w:rPr>
            </w:pPr>
            <w:r>
              <w:rPr>
                <w:rFonts w:hint="eastAsia" w:ascii="宋体" w:hAnsi="宋体"/>
                <w:sz w:val="20"/>
                <w:szCs w:val="21"/>
              </w:rPr>
              <w:t>26)三相交流电路三角形负载的连接与测试</w:t>
            </w:r>
          </w:p>
          <w:p>
            <w:pPr>
              <w:rPr>
                <w:rFonts w:ascii="宋体" w:hAnsi="宋体"/>
                <w:sz w:val="20"/>
                <w:szCs w:val="21"/>
              </w:rPr>
            </w:pPr>
            <w:r>
              <w:rPr>
                <w:rFonts w:hint="eastAsia" w:ascii="宋体" w:hAnsi="宋体"/>
                <w:sz w:val="20"/>
                <w:szCs w:val="21"/>
              </w:rPr>
              <w:t xml:space="preserve">27)三相对称星形负载无功功率的测试 </w:t>
            </w:r>
          </w:p>
          <w:p>
            <w:pPr>
              <w:rPr>
                <w:rFonts w:ascii="宋体" w:hAnsi="宋体" w:cs="宋体"/>
                <w:kern w:val="0"/>
                <w:sz w:val="20"/>
                <w:szCs w:val="21"/>
              </w:rPr>
            </w:pPr>
            <w:r>
              <w:rPr>
                <w:rFonts w:hint="eastAsia" w:ascii="宋体" w:hAnsi="宋体"/>
                <w:sz w:val="20"/>
                <w:szCs w:val="21"/>
              </w:rPr>
              <w:t>28)单相交流电能的测量</w:t>
            </w:r>
          </w:p>
        </w:tc>
      </w:tr>
      <w:tr>
        <w:tblPrEx>
          <w:tblCellMar>
            <w:top w:w="0" w:type="dxa"/>
            <w:left w:w="108" w:type="dxa"/>
            <w:bottom w:w="0" w:type="dxa"/>
            <w:right w:w="108" w:type="dxa"/>
          </w:tblCellMar>
        </w:tblPrEx>
        <w:trPr>
          <w:trHeight w:val="403" w:hRule="atLeast"/>
          <w:jc w:val="center"/>
        </w:trPr>
        <w:tc>
          <w:tcPr>
            <w:tcW w:w="774" w:type="dxa"/>
            <w:tcBorders>
              <w:top w:val="nil"/>
              <w:left w:val="single" w:color="auto" w:sz="4" w:space="0"/>
              <w:bottom w:val="nil"/>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559" w:type="dxa"/>
            <w:tcBorders>
              <w:top w:val="nil"/>
              <w:left w:val="nil"/>
              <w:bottom w:val="nil"/>
              <w:right w:val="single" w:color="auto" w:sz="4" w:space="0"/>
            </w:tcBorders>
            <w:vAlign w:val="center"/>
          </w:tcPr>
          <w:p>
            <w:pPr>
              <w:widowControl/>
              <w:jc w:val="center"/>
              <w:rPr>
                <w:rFonts w:ascii="宋体" w:hAnsi="宋体" w:cs="宋体"/>
                <w:kern w:val="0"/>
                <w:sz w:val="24"/>
              </w:rPr>
            </w:pPr>
            <w:r>
              <w:rPr>
                <w:rFonts w:hint="eastAsia" w:ascii="宋体" w:hAnsi="宋体" w:cs="宋体"/>
                <w:sz w:val="24"/>
              </w:rPr>
              <w:t>常用电器设备安装与维修考核实训装置</w:t>
            </w:r>
          </w:p>
        </w:tc>
        <w:tc>
          <w:tcPr>
            <w:tcW w:w="1944" w:type="dxa"/>
            <w:tcBorders>
              <w:top w:val="nil"/>
              <w:left w:val="nil"/>
              <w:bottom w:val="nil"/>
              <w:right w:val="single" w:color="auto" w:sz="4" w:space="0"/>
            </w:tcBorders>
            <w:vAlign w:val="center"/>
          </w:tcPr>
          <w:p>
            <w:pPr>
              <w:widowControl/>
              <w:jc w:val="center"/>
              <w:rPr>
                <w:rFonts w:ascii="宋体" w:hAnsi="宋体" w:cs="宋体"/>
                <w:kern w:val="0"/>
                <w:sz w:val="24"/>
              </w:rPr>
            </w:pPr>
            <w:r>
              <w:rPr>
                <w:rFonts w:hint="eastAsia"/>
                <w:sz w:val="24"/>
              </w:rPr>
              <w:t>常用电气设备控制与检修、技能鉴定</w:t>
            </w:r>
          </w:p>
        </w:tc>
        <w:tc>
          <w:tcPr>
            <w:tcW w:w="4111" w:type="dxa"/>
            <w:tcBorders>
              <w:top w:val="nil"/>
              <w:left w:val="nil"/>
              <w:bottom w:val="nil"/>
              <w:right w:val="single" w:color="auto" w:sz="4" w:space="0"/>
            </w:tcBorders>
            <w:vAlign w:val="center"/>
          </w:tcPr>
          <w:p>
            <w:pPr>
              <w:widowControl/>
              <w:jc w:val="left"/>
              <w:rPr>
                <w:rFonts w:ascii="宋体" w:hAnsi="宋体" w:cs="Arial"/>
                <w:kern w:val="0"/>
                <w:sz w:val="20"/>
                <w:szCs w:val="21"/>
              </w:rPr>
            </w:pPr>
            <w:r>
              <w:rPr>
                <w:rFonts w:ascii="宋体" w:hAnsi="宋体" w:cs="Arial"/>
                <w:kern w:val="0"/>
                <w:sz w:val="20"/>
                <w:szCs w:val="21"/>
              </w:rPr>
              <w:t>1</w:t>
            </w:r>
            <w:r>
              <w:rPr>
                <w:rFonts w:hint="eastAsia" w:ascii="宋体" w:hAnsi="宋体" w:cs="Arial"/>
                <w:kern w:val="0"/>
                <w:sz w:val="20"/>
                <w:szCs w:val="21"/>
              </w:rPr>
              <w:t>）</w:t>
            </w:r>
            <w:r>
              <w:rPr>
                <w:rFonts w:ascii="宋体" w:hAnsi="宋体" w:cs="Arial"/>
                <w:kern w:val="0"/>
                <w:sz w:val="20"/>
                <w:szCs w:val="21"/>
              </w:rPr>
              <w:t>电工常用工具使用与识别</w:t>
            </w:r>
          </w:p>
          <w:p>
            <w:pPr>
              <w:widowControl/>
              <w:jc w:val="left"/>
              <w:rPr>
                <w:rFonts w:ascii="宋体" w:hAnsi="宋体" w:cs="Arial"/>
                <w:kern w:val="0"/>
                <w:sz w:val="20"/>
                <w:szCs w:val="21"/>
              </w:rPr>
            </w:pPr>
            <w:r>
              <w:rPr>
                <w:rFonts w:ascii="宋体" w:hAnsi="宋体" w:cs="Arial"/>
                <w:kern w:val="0"/>
                <w:sz w:val="20"/>
                <w:szCs w:val="21"/>
              </w:rPr>
              <w:t>2</w:t>
            </w:r>
            <w:r>
              <w:rPr>
                <w:rFonts w:hint="eastAsia" w:ascii="宋体" w:hAnsi="宋体" w:cs="Arial"/>
                <w:kern w:val="0"/>
                <w:sz w:val="20"/>
                <w:szCs w:val="21"/>
              </w:rPr>
              <w:t>）</w:t>
            </w:r>
            <w:r>
              <w:rPr>
                <w:rFonts w:ascii="宋体" w:hAnsi="宋体" w:cs="Arial"/>
                <w:kern w:val="0"/>
                <w:sz w:val="20"/>
                <w:szCs w:val="21"/>
              </w:rPr>
              <w:t>单相电度表的安装</w:t>
            </w:r>
          </w:p>
          <w:p>
            <w:pPr>
              <w:widowControl/>
              <w:jc w:val="left"/>
              <w:rPr>
                <w:rFonts w:ascii="宋体" w:hAnsi="宋体" w:cs="Arial"/>
                <w:kern w:val="0"/>
                <w:sz w:val="20"/>
                <w:szCs w:val="21"/>
              </w:rPr>
            </w:pPr>
            <w:r>
              <w:rPr>
                <w:rFonts w:ascii="宋体" w:hAnsi="宋体" w:cs="Arial"/>
                <w:kern w:val="0"/>
                <w:sz w:val="20"/>
                <w:szCs w:val="21"/>
              </w:rPr>
              <w:t>3</w:t>
            </w:r>
            <w:r>
              <w:rPr>
                <w:rFonts w:hint="eastAsia" w:ascii="宋体" w:hAnsi="宋体" w:cs="Arial"/>
                <w:kern w:val="0"/>
                <w:sz w:val="20"/>
                <w:szCs w:val="21"/>
              </w:rPr>
              <w:t>）</w:t>
            </w:r>
            <w:r>
              <w:rPr>
                <w:rFonts w:ascii="宋体" w:hAnsi="宋体" w:cs="Arial"/>
                <w:kern w:val="0"/>
                <w:sz w:val="20"/>
                <w:szCs w:val="21"/>
              </w:rPr>
              <w:t>漏电保护器的选用与安装</w:t>
            </w:r>
          </w:p>
          <w:p>
            <w:pPr>
              <w:widowControl/>
              <w:jc w:val="left"/>
              <w:rPr>
                <w:rFonts w:ascii="宋体" w:hAnsi="宋体" w:cs="Arial"/>
                <w:kern w:val="0"/>
                <w:sz w:val="20"/>
                <w:szCs w:val="21"/>
              </w:rPr>
            </w:pPr>
            <w:r>
              <w:rPr>
                <w:rFonts w:ascii="宋体" w:hAnsi="宋体" w:cs="Arial"/>
                <w:kern w:val="0"/>
                <w:sz w:val="20"/>
                <w:szCs w:val="21"/>
              </w:rPr>
              <w:t>4</w:t>
            </w:r>
            <w:r>
              <w:rPr>
                <w:rFonts w:hint="eastAsia" w:ascii="宋体" w:hAnsi="宋体" w:cs="Arial"/>
                <w:kern w:val="0"/>
                <w:sz w:val="20"/>
                <w:szCs w:val="21"/>
              </w:rPr>
              <w:t>）</w:t>
            </w:r>
            <w:r>
              <w:rPr>
                <w:rFonts w:ascii="宋体" w:hAnsi="宋体" w:cs="Arial"/>
                <w:kern w:val="0"/>
                <w:sz w:val="20"/>
                <w:szCs w:val="21"/>
              </w:rPr>
              <w:t>熔断器的选用与安装</w:t>
            </w:r>
          </w:p>
          <w:p>
            <w:pPr>
              <w:widowControl/>
              <w:jc w:val="left"/>
              <w:rPr>
                <w:rFonts w:ascii="宋体" w:hAnsi="宋体" w:cs="Arial"/>
                <w:kern w:val="0"/>
                <w:sz w:val="20"/>
                <w:szCs w:val="21"/>
              </w:rPr>
            </w:pPr>
            <w:r>
              <w:rPr>
                <w:rFonts w:ascii="宋体" w:hAnsi="宋体" w:cs="Arial"/>
                <w:kern w:val="0"/>
                <w:sz w:val="20"/>
                <w:szCs w:val="21"/>
              </w:rPr>
              <w:t>5</w:t>
            </w:r>
            <w:r>
              <w:rPr>
                <w:rFonts w:hint="eastAsia" w:ascii="宋体" w:hAnsi="宋体" w:cs="Arial"/>
                <w:kern w:val="0"/>
                <w:sz w:val="20"/>
                <w:szCs w:val="21"/>
              </w:rPr>
              <w:t>）</w:t>
            </w:r>
            <w:r>
              <w:rPr>
                <w:rFonts w:ascii="宋体" w:hAnsi="宋体" w:cs="Arial"/>
                <w:kern w:val="0"/>
                <w:sz w:val="20"/>
                <w:szCs w:val="21"/>
              </w:rPr>
              <w:t>单开关控制照明电路</w:t>
            </w:r>
          </w:p>
          <w:p>
            <w:pPr>
              <w:widowControl/>
              <w:jc w:val="left"/>
              <w:rPr>
                <w:rFonts w:ascii="宋体" w:hAnsi="宋体" w:cs="Arial"/>
                <w:kern w:val="0"/>
                <w:sz w:val="20"/>
                <w:szCs w:val="21"/>
              </w:rPr>
            </w:pPr>
            <w:r>
              <w:rPr>
                <w:rFonts w:ascii="宋体" w:hAnsi="宋体" w:cs="Arial"/>
                <w:kern w:val="0"/>
                <w:sz w:val="20"/>
                <w:szCs w:val="21"/>
              </w:rPr>
              <w:t>6</w:t>
            </w:r>
            <w:r>
              <w:rPr>
                <w:rFonts w:hint="eastAsia" w:ascii="宋体" w:hAnsi="宋体" w:cs="Arial"/>
                <w:kern w:val="0"/>
                <w:sz w:val="20"/>
                <w:szCs w:val="21"/>
              </w:rPr>
              <w:t>）</w:t>
            </w:r>
            <w:r>
              <w:rPr>
                <w:rFonts w:ascii="宋体" w:hAnsi="宋体" w:cs="Arial"/>
                <w:kern w:val="0"/>
                <w:sz w:val="20"/>
                <w:szCs w:val="21"/>
              </w:rPr>
              <w:t>双开关控制照明电路</w:t>
            </w:r>
          </w:p>
          <w:p>
            <w:pPr>
              <w:widowControl/>
              <w:jc w:val="left"/>
              <w:rPr>
                <w:rFonts w:ascii="宋体" w:hAnsi="宋体" w:cs="Arial"/>
                <w:kern w:val="0"/>
                <w:sz w:val="20"/>
                <w:szCs w:val="21"/>
              </w:rPr>
            </w:pPr>
            <w:r>
              <w:rPr>
                <w:rFonts w:ascii="宋体" w:hAnsi="宋体" w:cs="Arial"/>
                <w:kern w:val="0"/>
                <w:sz w:val="20"/>
                <w:szCs w:val="21"/>
              </w:rPr>
              <w:t>7</w:t>
            </w:r>
            <w:r>
              <w:rPr>
                <w:rFonts w:hint="eastAsia" w:ascii="宋体" w:hAnsi="宋体" w:cs="Arial"/>
                <w:kern w:val="0"/>
                <w:sz w:val="20"/>
                <w:szCs w:val="21"/>
              </w:rPr>
              <w:t>）</w:t>
            </w:r>
            <w:r>
              <w:rPr>
                <w:rFonts w:ascii="宋体" w:hAnsi="宋体" w:cs="Arial"/>
                <w:kern w:val="0"/>
                <w:sz w:val="20"/>
                <w:szCs w:val="21"/>
              </w:rPr>
              <w:t>特殊开关控制的照明电路</w:t>
            </w:r>
          </w:p>
          <w:p>
            <w:pPr>
              <w:widowControl/>
              <w:jc w:val="left"/>
              <w:rPr>
                <w:rFonts w:ascii="宋体" w:hAnsi="宋体" w:cs="Arial"/>
                <w:kern w:val="0"/>
                <w:sz w:val="20"/>
                <w:szCs w:val="21"/>
              </w:rPr>
            </w:pPr>
            <w:r>
              <w:rPr>
                <w:rFonts w:ascii="宋体" w:hAnsi="宋体" w:cs="Arial"/>
                <w:kern w:val="0"/>
                <w:sz w:val="20"/>
                <w:szCs w:val="21"/>
              </w:rPr>
              <w:t>8</w:t>
            </w:r>
            <w:r>
              <w:rPr>
                <w:rFonts w:hint="eastAsia" w:ascii="宋体" w:hAnsi="宋体" w:cs="Arial"/>
                <w:kern w:val="0"/>
                <w:sz w:val="20"/>
                <w:szCs w:val="21"/>
              </w:rPr>
              <w:t>）</w:t>
            </w:r>
            <w:r>
              <w:rPr>
                <w:rFonts w:ascii="宋体" w:hAnsi="宋体" w:cs="Arial"/>
                <w:kern w:val="0"/>
                <w:sz w:val="20"/>
                <w:szCs w:val="21"/>
              </w:rPr>
              <w:t>日光灯电路和遥控门铃电路</w:t>
            </w:r>
          </w:p>
          <w:p>
            <w:pPr>
              <w:widowControl/>
              <w:jc w:val="left"/>
              <w:rPr>
                <w:rFonts w:ascii="宋体" w:hAnsi="宋体" w:cs="Arial"/>
                <w:kern w:val="0"/>
                <w:sz w:val="20"/>
                <w:szCs w:val="21"/>
              </w:rPr>
            </w:pPr>
            <w:r>
              <w:rPr>
                <w:rFonts w:ascii="宋体" w:hAnsi="宋体" w:cs="Arial"/>
                <w:kern w:val="0"/>
                <w:sz w:val="20"/>
                <w:szCs w:val="21"/>
              </w:rPr>
              <w:t>9</w:t>
            </w:r>
            <w:r>
              <w:rPr>
                <w:rFonts w:hint="eastAsia" w:ascii="宋体" w:hAnsi="宋体" w:cs="Arial"/>
                <w:kern w:val="0"/>
                <w:sz w:val="20"/>
                <w:szCs w:val="21"/>
              </w:rPr>
              <w:t>）</w:t>
            </w:r>
            <w:r>
              <w:rPr>
                <w:rFonts w:ascii="宋体" w:hAnsi="宋体" w:cs="Arial"/>
                <w:kern w:val="0"/>
                <w:sz w:val="20"/>
                <w:szCs w:val="21"/>
              </w:rPr>
              <w:t>电压表、电流表安装电路</w:t>
            </w:r>
          </w:p>
          <w:p>
            <w:pPr>
              <w:widowControl/>
              <w:jc w:val="left"/>
              <w:rPr>
                <w:rFonts w:ascii="宋体" w:hAnsi="宋体" w:cs="Arial"/>
                <w:kern w:val="0"/>
                <w:sz w:val="20"/>
                <w:szCs w:val="21"/>
              </w:rPr>
            </w:pPr>
            <w:r>
              <w:rPr>
                <w:rFonts w:ascii="宋体" w:hAnsi="宋体" w:cs="Arial"/>
                <w:kern w:val="0"/>
                <w:sz w:val="20"/>
                <w:szCs w:val="21"/>
              </w:rPr>
              <w:t>10</w:t>
            </w:r>
            <w:r>
              <w:rPr>
                <w:rFonts w:hint="eastAsia" w:ascii="宋体" w:hAnsi="宋体" w:cs="Arial"/>
                <w:kern w:val="0"/>
                <w:sz w:val="20"/>
                <w:szCs w:val="21"/>
              </w:rPr>
              <w:t>）</w:t>
            </w:r>
            <w:r>
              <w:rPr>
                <w:rFonts w:ascii="宋体" w:hAnsi="宋体" w:cs="Arial"/>
                <w:kern w:val="0"/>
                <w:sz w:val="20"/>
                <w:szCs w:val="21"/>
              </w:rPr>
              <w:t>三相异步电动机点动控制</w:t>
            </w:r>
          </w:p>
          <w:p>
            <w:pPr>
              <w:widowControl/>
              <w:jc w:val="left"/>
              <w:rPr>
                <w:rFonts w:ascii="宋体" w:hAnsi="宋体" w:cs="Arial"/>
                <w:kern w:val="0"/>
                <w:sz w:val="20"/>
                <w:szCs w:val="21"/>
              </w:rPr>
            </w:pPr>
            <w:r>
              <w:rPr>
                <w:rFonts w:ascii="宋体" w:hAnsi="宋体" w:cs="Arial"/>
                <w:kern w:val="0"/>
                <w:sz w:val="20"/>
                <w:szCs w:val="21"/>
              </w:rPr>
              <w:t>11</w:t>
            </w:r>
            <w:r>
              <w:rPr>
                <w:rFonts w:hint="eastAsia" w:ascii="宋体" w:hAnsi="宋体" w:cs="Arial"/>
                <w:kern w:val="0"/>
                <w:sz w:val="20"/>
                <w:szCs w:val="21"/>
              </w:rPr>
              <w:t>）</w:t>
            </w:r>
            <w:r>
              <w:rPr>
                <w:rFonts w:ascii="宋体" w:hAnsi="宋体" w:cs="Arial"/>
                <w:kern w:val="0"/>
                <w:sz w:val="20"/>
                <w:szCs w:val="21"/>
              </w:rPr>
              <w:t>三相异步电动机单向自锁控制</w:t>
            </w:r>
          </w:p>
          <w:p>
            <w:pPr>
              <w:widowControl/>
              <w:jc w:val="left"/>
              <w:rPr>
                <w:rFonts w:ascii="宋体" w:hAnsi="宋体" w:cs="Arial"/>
                <w:kern w:val="0"/>
                <w:sz w:val="20"/>
                <w:szCs w:val="21"/>
              </w:rPr>
            </w:pPr>
            <w:r>
              <w:rPr>
                <w:rFonts w:ascii="宋体" w:hAnsi="宋体" w:cs="Arial"/>
                <w:kern w:val="0"/>
                <w:sz w:val="20"/>
                <w:szCs w:val="21"/>
              </w:rPr>
              <w:t>12</w:t>
            </w:r>
            <w:r>
              <w:rPr>
                <w:rFonts w:hint="eastAsia" w:ascii="宋体" w:hAnsi="宋体" w:cs="Arial"/>
                <w:kern w:val="0"/>
                <w:sz w:val="20"/>
                <w:szCs w:val="21"/>
              </w:rPr>
              <w:t>）</w:t>
            </w:r>
            <w:r>
              <w:rPr>
                <w:rFonts w:ascii="宋体" w:hAnsi="宋体" w:cs="Arial"/>
                <w:kern w:val="0"/>
                <w:sz w:val="20"/>
                <w:szCs w:val="21"/>
              </w:rPr>
              <w:t>三相异步电动机点动单向起动混合控制电路</w:t>
            </w:r>
          </w:p>
          <w:p>
            <w:pPr>
              <w:widowControl/>
              <w:jc w:val="left"/>
              <w:rPr>
                <w:rFonts w:ascii="宋体" w:hAnsi="宋体" w:cs="Arial"/>
                <w:kern w:val="0"/>
                <w:sz w:val="20"/>
                <w:szCs w:val="21"/>
              </w:rPr>
            </w:pPr>
            <w:r>
              <w:rPr>
                <w:rFonts w:ascii="宋体" w:hAnsi="宋体" w:cs="Arial"/>
                <w:kern w:val="0"/>
                <w:sz w:val="20"/>
                <w:szCs w:val="21"/>
              </w:rPr>
              <w:t>13</w:t>
            </w:r>
            <w:r>
              <w:rPr>
                <w:rFonts w:hint="eastAsia" w:ascii="宋体" w:hAnsi="宋体" w:cs="Arial"/>
                <w:kern w:val="0"/>
                <w:sz w:val="20"/>
                <w:szCs w:val="21"/>
              </w:rPr>
              <w:t>）</w:t>
            </w:r>
            <w:r>
              <w:rPr>
                <w:rFonts w:ascii="宋体" w:hAnsi="宋体" w:cs="Arial"/>
                <w:kern w:val="0"/>
                <w:sz w:val="20"/>
                <w:szCs w:val="21"/>
              </w:rPr>
              <w:t>三相异步电动机两地单向自锁电路</w:t>
            </w:r>
          </w:p>
          <w:p>
            <w:pPr>
              <w:widowControl/>
              <w:jc w:val="left"/>
              <w:rPr>
                <w:rFonts w:ascii="宋体" w:hAnsi="宋体" w:cs="Arial"/>
                <w:kern w:val="0"/>
                <w:sz w:val="20"/>
                <w:szCs w:val="21"/>
              </w:rPr>
            </w:pPr>
            <w:r>
              <w:rPr>
                <w:rFonts w:ascii="宋体" w:hAnsi="宋体" w:cs="Arial"/>
                <w:kern w:val="0"/>
                <w:sz w:val="20"/>
                <w:szCs w:val="21"/>
              </w:rPr>
              <w:t>14</w:t>
            </w:r>
            <w:r>
              <w:rPr>
                <w:rFonts w:hint="eastAsia" w:ascii="宋体" w:hAnsi="宋体" w:cs="Arial"/>
                <w:kern w:val="0"/>
                <w:sz w:val="20"/>
                <w:szCs w:val="21"/>
              </w:rPr>
              <w:t>）</w:t>
            </w:r>
            <w:r>
              <w:rPr>
                <w:rFonts w:ascii="宋体" w:hAnsi="宋体" w:cs="Arial"/>
                <w:kern w:val="0"/>
                <w:sz w:val="20"/>
                <w:szCs w:val="21"/>
              </w:rPr>
              <w:t>正、反转控制电路（倒顺开关）</w:t>
            </w:r>
          </w:p>
          <w:p>
            <w:pPr>
              <w:widowControl/>
              <w:jc w:val="left"/>
              <w:rPr>
                <w:rFonts w:ascii="宋体" w:hAnsi="宋体" w:cs="Arial"/>
                <w:kern w:val="0"/>
                <w:sz w:val="20"/>
                <w:szCs w:val="21"/>
              </w:rPr>
            </w:pPr>
            <w:r>
              <w:rPr>
                <w:rFonts w:ascii="宋体" w:hAnsi="宋体" w:cs="Arial"/>
                <w:kern w:val="0"/>
                <w:sz w:val="20"/>
                <w:szCs w:val="21"/>
              </w:rPr>
              <w:t>15</w:t>
            </w:r>
            <w:r>
              <w:rPr>
                <w:rFonts w:hint="eastAsia" w:ascii="宋体" w:hAnsi="宋体" w:cs="Arial"/>
                <w:kern w:val="0"/>
                <w:sz w:val="20"/>
                <w:szCs w:val="21"/>
              </w:rPr>
              <w:t>）</w:t>
            </w:r>
            <w:r>
              <w:rPr>
                <w:rFonts w:ascii="宋体" w:hAnsi="宋体" w:cs="Arial"/>
                <w:kern w:val="0"/>
                <w:sz w:val="20"/>
                <w:szCs w:val="21"/>
              </w:rPr>
              <w:t>正、反转控制电路（交流接触器互锁）</w:t>
            </w:r>
          </w:p>
          <w:p>
            <w:pPr>
              <w:widowControl/>
              <w:jc w:val="left"/>
              <w:rPr>
                <w:rFonts w:ascii="宋体" w:hAnsi="宋体" w:cs="Arial"/>
                <w:kern w:val="0"/>
                <w:sz w:val="20"/>
                <w:szCs w:val="21"/>
              </w:rPr>
            </w:pPr>
            <w:r>
              <w:rPr>
                <w:rFonts w:ascii="宋体" w:hAnsi="宋体" w:cs="Arial"/>
                <w:kern w:val="0"/>
                <w:sz w:val="20"/>
                <w:szCs w:val="21"/>
              </w:rPr>
              <w:t>16</w:t>
            </w:r>
            <w:r>
              <w:rPr>
                <w:rFonts w:hint="eastAsia" w:ascii="宋体" w:hAnsi="宋体" w:cs="Arial"/>
                <w:kern w:val="0"/>
                <w:sz w:val="20"/>
                <w:szCs w:val="21"/>
              </w:rPr>
              <w:t>）</w:t>
            </w:r>
            <w:r>
              <w:rPr>
                <w:rFonts w:ascii="宋体" w:hAnsi="宋体" w:cs="Arial"/>
                <w:kern w:val="0"/>
                <w:sz w:val="20"/>
                <w:szCs w:val="21"/>
              </w:rPr>
              <w:t>正、反转控制电路（机械按钮互锁）</w:t>
            </w:r>
          </w:p>
          <w:p>
            <w:pPr>
              <w:widowControl/>
              <w:jc w:val="left"/>
              <w:rPr>
                <w:rFonts w:ascii="宋体" w:hAnsi="宋体" w:cs="Arial"/>
                <w:kern w:val="0"/>
                <w:sz w:val="20"/>
                <w:szCs w:val="21"/>
              </w:rPr>
            </w:pPr>
            <w:r>
              <w:rPr>
                <w:rFonts w:ascii="宋体" w:hAnsi="宋体" w:cs="Arial"/>
                <w:kern w:val="0"/>
                <w:sz w:val="20"/>
                <w:szCs w:val="21"/>
              </w:rPr>
              <w:t>17</w:t>
            </w:r>
            <w:r>
              <w:rPr>
                <w:rFonts w:hint="eastAsia" w:ascii="宋体" w:hAnsi="宋体" w:cs="Arial"/>
                <w:kern w:val="0"/>
                <w:sz w:val="20"/>
                <w:szCs w:val="21"/>
              </w:rPr>
              <w:t>）</w:t>
            </w:r>
            <w:r>
              <w:rPr>
                <w:rFonts w:ascii="宋体" w:hAnsi="宋体" w:cs="Arial"/>
                <w:kern w:val="0"/>
                <w:sz w:val="20"/>
                <w:szCs w:val="21"/>
              </w:rPr>
              <w:t>正、反转控制电路（交流接触器、机械按钮双重互锁）</w:t>
            </w:r>
          </w:p>
          <w:p>
            <w:pPr>
              <w:widowControl/>
              <w:jc w:val="left"/>
              <w:rPr>
                <w:rFonts w:ascii="宋体" w:hAnsi="宋体" w:cs="Arial"/>
                <w:kern w:val="0"/>
                <w:sz w:val="20"/>
                <w:szCs w:val="21"/>
              </w:rPr>
            </w:pPr>
            <w:r>
              <w:rPr>
                <w:rFonts w:ascii="宋体" w:hAnsi="宋体" w:cs="Arial"/>
                <w:kern w:val="0"/>
                <w:sz w:val="20"/>
                <w:szCs w:val="21"/>
              </w:rPr>
              <w:t>18</w:t>
            </w:r>
            <w:r>
              <w:rPr>
                <w:rFonts w:hint="eastAsia" w:ascii="宋体" w:hAnsi="宋体" w:cs="Arial"/>
                <w:kern w:val="0"/>
                <w:sz w:val="20"/>
                <w:szCs w:val="21"/>
              </w:rPr>
              <w:t>）</w:t>
            </w:r>
            <w:r>
              <w:rPr>
                <w:rFonts w:ascii="宋体" w:hAnsi="宋体" w:cs="Arial"/>
                <w:kern w:val="0"/>
                <w:sz w:val="20"/>
                <w:szCs w:val="21"/>
              </w:rPr>
              <w:t>带点动的正、反转控制</w:t>
            </w:r>
          </w:p>
          <w:p>
            <w:pPr>
              <w:widowControl/>
              <w:jc w:val="left"/>
              <w:rPr>
                <w:rFonts w:ascii="宋体" w:hAnsi="宋体" w:cs="Arial"/>
                <w:kern w:val="0"/>
                <w:sz w:val="20"/>
                <w:szCs w:val="21"/>
              </w:rPr>
            </w:pPr>
            <w:r>
              <w:rPr>
                <w:rFonts w:ascii="宋体" w:hAnsi="宋体" w:cs="Arial"/>
                <w:kern w:val="0"/>
                <w:sz w:val="20"/>
                <w:szCs w:val="21"/>
              </w:rPr>
              <w:t>19</w:t>
            </w:r>
            <w:r>
              <w:rPr>
                <w:rFonts w:hint="eastAsia" w:ascii="宋体" w:hAnsi="宋体" w:cs="Arial"/>
                <w:kern w:val="0"/>
                <w:sz w:val="20"/>
                <w:szCs w:val="21"/>
              </w:rPr>
              <w:t>）</w:t>
            </w:r>
            <w:r>
              <w:rPr>
                <w:rFonts w:ascii="宋体" w:hAnsi="宋体" w:cs="Arial"/>
                <w:kern w:val="0"/>
                <w:sz w:val="20"/>
                <w:szCs w:val="21"/>
              </w:rPr>
              <w:t>两台电动机顺序启停控制</w:t>
            </w:r>
          </w:p>
          <w:p>
            <w:pPr>
              <w:widowControl/>
              <w:jc w:val="left"/>
              <w:rPr>
                <w:rFonts w:ascii="宋体" w:hAnsi="宋体" w:cs="Arial"/>
                <w:kern w:val="0"/>
                <w:sz w:val="20"/>
                <w:szCs w:val="21"/>
              </w:rPr>
            </w:pPr>
            <w:r>
              <w:rPr>
                <w:rFonts w:ascii="宋体" w:hAnsi="宋体" w:cs="Arial"/>
                <w:kern w:val="0"/>
                <w:sz w:val="20"/>
                <w:szCs w:val="21"/>
              </w:rPr>
              <w:t>20</w:t>
            </w:r>
            <w:r>
              <w:rPr>
                <w:rFonts w:hint="eastAsia" w:ascii="宋体" w:hAnsi="宋体" w:cs="Arial"/>
                <w:kern w:val="0"/>
                <w:sz w:val="20"/>
                <w:szCs w:val="21"/>
              </w:rPr>
              <w:t>）</w:t>
            </w:r>
            <w:r>
              <w:rPr>
                <w:rFonts w:ascii="宋体" w:hAnsi="宋体" w:cs="Arial"/>
                <w:kern w:val="0"/>
                <w:sz w:val="20"/>
                <w:szCs w:val="21"/>
              </w:rPr>
              <w:t>单按钮控制电动机启动和停止电路</w:t>
            </w:r>
          </w:p>
          <w:p>
            <w:pPr>
              <w:widowControl/>
              <w:jc w:val="left"/>
              <w:rPr>
                <w:rFonts w:ascii="宋体" w:hAnsi="宋体" w:cs="Arial"/>
                <w:kern w:val="0"/>
                <w:sz w:val="20"/>
                <w:szCs w:val="21"/>
              </w:rPr>
            </w:pPr>
            <w:r>
              <w:rPr>
                <w:rFonts w:ascii="宋体" w:hAnsi="宋体" w:cs="Arial"/>
                <w:kern w:val="0"/>
                <w:sz w:val="20"/>
                <w:szCs w:val="21"/>
              </w:rPr>
              <w:t>21</w:t>
            </w:r>
            <w:r>
              <w:rPr>
                <w:rFonts w:hint="eastAsia" w:ascii="宋体" w:hAnsi="宋体" w:cs="Arial"/>
                <w:kern w:val="0"/>
                <w:sz w:val="20"/>
                <w:szCs w:val="21"/>
              </w:rPr>
              <w:t>）</w:t>
            </w:r>
            <w:r>
              <w:rPr>
                <w:rFonts w:ascii="宋体" w:hAnsi="宋体" w:cs="Arial"/>
                <w:kern w:val="0"/>
                <w:sz w:val="20"/>
                <w:szCs w:val="21"/>
              </w:rPr>
              <w:t>三相异步电动机钮Y/</w:t>
            </w:r>
            <w:r>
              <w:rPr>
                <w:rFonts w:hint="eastAsia" w:ascii="宋体" w:hAnsi="宋体" w:cs="宋体"/>
                <w:kern w:val="0"/>
                <w:sz w:val="20"/>
                <w:szCs w:val="21"/>
              </w:rPr>
              <w:t>△</w:t>
            </w:r>
            <w:r>
              <w:rPr>
                <w:rFonts w:ascii="宋体" w:hAnsi="宋体" w:cs="Arial"/>
                <w:kern w:val="0"/>
                <w:sz w:val="20"/>
                <w:szCs w:val="21"/>
              </w:rPr>
              <w:t>切换控制</w:t>
            </w:r>
          </w:p>
          <w:p>
            <w:pPr>
              <w:widowControl/>
              <w:jc w:val="left"/>
              <w:rPr>
                <w:rFonts w:ascii="宋体" w:hAnsi="宋体" w:cs="Arial"/>
                <w:kern w:val="0"/>
                <w:sz w:val="20"/>
                <w:szCs w:val="21"/>
              </w:rPr>
            </w:pPr>
            <w:r>
              <w:rPr>
                <w:rFonts w:ascii="宋体" w:hAnsi="宋体" w:cs="Arial"/>
                <w:kern w:val="0"/>
                <w:sz w:val="20"/>
                <w:szCs w:val="21"/>
              </w:rPr>
              <w:t>22</w:t>
            </w:r>
            <w:r>
              <w:rPr>
                <w:rFonts w:hint="eastAsia" w:ascii="宋体" w:hAnsi="宋体" w:cs="Arial"/>
                <w:kern w:val="0"/>
                <w:sz w:val="20"/>
                <w:szCs w:val="21"/>
              </w:rPr>
              <w:t>）</w:t>
            </w:r>
            <w:r>
              <w:rPr>
                <w:rFonts w:ascii="宋体" w:hAnsi="宋体" w:cs="Arial"/>
                <w:kern w:val="0"/>
                <w:sz w:val="20"/>
                <w:szCs w:val="21"/>
              </w:rPr>
              <w:t>用时间继电器实现Y</w:t>
            </w:r>
            <w:r>
              <w:rPr>
                <w:rFonts w:hint="eastAsia" w:ascii="宋体" w:hAnsi="宋体" w:cs="宋体"/>
                <w:kern w:val="0"/>
                <w:sz w:val="20"/>
                <w:szCs w:val="21"/>
              </w:rPr>
              <w:t>△</w:t>
            </w:r>
            <w:r>
              <w:rPr>
                <w:rFonts w:ascii="宋体" w:hAnsi="宋体" w:cs="Arial"/>
                <w:kern w:val="0"/>
                <w:sz w:val="20"/>
                <w:szCs w:val="21"/>
              </w:rPr>
              <w:t>切换控制</w:t>
            </w:r>
          </w:p>
          <w:p>
            <w:pPr>
              <w:widowControl/>
              <w:jc w:val="left"/>
              <w:rPr>
                <w:rFonts w:ascii="宋体" w:hAnsi="宋体" w:cs="Arial"/>
                <w:kern w:val="0"/>
                <w:sz w:val="20"/>
                <w:szCs w:val="21"/>
              </w:rPr>
            </w:pPr>
            <w:r>
              <w:rPr>
                <w:rFonts w:ascii="宋体" w:hAnsi="宋体" w:cs="Arial"/>
                <w:kern w:val="0"/>
                <w:sz w:val="20"/>
                <w:szCs w:val="21"/>
              </w:rPr>
              <w:t>23</w:t>
            </w:r>
            <w:r>
              <w:rPr>
                <w:rFonts w:hint="eastAsia" w:ascii="宋体" w:hAnsi="宋体" w:cs="Arial"/>
                <w:kern w:val="0"/>
                <w:sz w:val="20"/>
                <w:szCs w:val="21"/>
              </w:rPr>
              <w:t>）</w:t>
            </w:r>
            <w:r>
              <w:rPr>
                <w:rFonts w:ascii="宋体" w:hAnsi="宋体" w:cs="Arial"/>
                <w:kern w:val="0"/>
                <w:sz w:val="20"/>
                <w:szCs w:val="21"/>
              </w:rPr>
              <w:t>两个接触器实现Y</w:t>
            </w:r>
            <w:r>
              <w:rPr>
                <w:rFonts w:hint="eastAsia" w:ascii="宋体" w:hAnsi="宋体" w:cs="宋体"/>
                <w:kern w:val="0"/>
                <w:sz w:val="20"/>
                <w:szCs w:val="21"/>
              </w:rPr>
              <w:t>△</w:t>
            </w:r>
            <w:r>
              <w:rPr>
                <w:rFonts w:ascii="宋体" w:hAnsi="宋体" w:cs="Arial"/>
                <w:kern w:val="0"/>
                <w:sz w:val="20"/>
                <w:szCs w:val="21"/>
              </w:rPr>
              <w:t>切换控制</w:t>
            </w:r>
          </w:p>
          <w:p>
            <w:pPr>
              <w:widowControl/>
              <w:jc w:val="left"/>
              <w:rPr>
                <w:rFonts w:ascii="宋体" w:hAnsi="宋体" w:cs="Arial"/>
                <w:kern w:val="0"/>
                <w:sz w:val="20"/>
                <w:szCs w:val="21"/>
              </w:rPr>
            </w:pPr>
            <w:r>
              <w:rPr>
                <w:rFonts w:ascii="宋体" w:hAnsi="宋体" w:cs="Arial"/>
                <w:kern w:val="0"/>
                <w:sz w:val="20"/>
                <w:szCs w:val="21"/>
              </w:rPr>
              <w:t>24</w:t>
            </w:r>
            <w:r>
              <w:rPr>
                <w:rFonts w:hint="eastAsia" w:ascii="宋体" w:hAnsi="宋体" w:cs="Arial"/>
                <w:kern w:val="0"/>
                <w:sz w:val="20"/>
                <w:szCs w:val="21"/>
              </w:rPr>
              <w:t>）</w:t>
            </w:r>
            <w:r>
              <w:rPr>
                <w:rFonts w:ascii="宋体" w:hAnsi="宋体" w:cs="Arial"/>
                <w:kern w:val="0"/>
                <w:sz w:val="20"/>
                <w:szCs w:val="21"/>
              </w:rPr>
              <w:t>三个接触器实现Y</w:t>
            </w:r>
            <w:r>
              <w:rPr>
                <w:rFonts w:hint="eastAsia" w:ascii="宋体" w:hAnsi="宋体" w:cs="宋体"/>
                <w:kern w:val="0"/>
                <w:sz w:val="20"/>
                <w:szCs w:val="21"/>
              </w:rPr>
              <w:t>△</w:t>
            </w:r>
            <w:r>
              <w:rPr>
                <w:rFonts w:ascii="宋体" w:hAnsi="宋体" w:cs="Arial"/>
                <w:kern w:val="0"/>
                <w:sz w:val="20"/>
                <w:szCs w:val="21"/>
              </w:rPr>
              <w:t>切换控制</w:t>
            </w:r>
          </w:p>
          <w:p>
            <w:pPr>
              <w:widowControl/>
              <w:jc w:val="left"/>
              <w:rPr>
                <w:rFonts w:ascii="宋体" w:hAnsi="宋体" w:cs="宋体"/>
                <w:kern w:val="0"/>
                <w:sz w:val="20"/>
                <w:szCs w:val="21"/>
              </w:rPr>
            </w:pPr>
            <w:r>
              <w:rPr>
                <w:rFonts w:ascii="宋体" w:hAnsi="宋体" w:cs="Arial"/>
                <w:kern w:val="0"/>
                <w:sz w:val="20"/>
                <w:szCs w:val="21"/>
              </w:rPr>
              <w:t>25</w:t>
            </w:r>
            <w:r>
              <w:rPr>
                <w:rFonts w:hint="eastAsia" w:ascii="宋体" w:hAnsi="宋体" w:cs="Arial"/>
                <w:kern w:val="0"/>
                <w:sz w:val="20"/>
                <w:szCs w:val="21"/>
              </w:rPr>
              <w:t>）</w:t>
            </w:r>
            <w:r>
              <w:rPr>
                <w:rFonts w:ascii="宋体" w:hAnsi="宋体" w:cs="Arial"/>
                <w:kern w:val="0"/>
                <w:sz w:val="20"/>
                <w:szCs w:val="21"/>
              </w:rPr>
              <w:t xml:space="preserve"> C620型车床控制电路</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sz w:val="24"/>
              </w:rPr>
              <w:t>电子设计自动化技术实训平台</w:t>
            </w:r>
          </w:p>
        </w:tc>
        <w:tc>
          <w:tcPr>
            <w:tcW w:w="1944" w:type="dxa"/>
            <w:tcBorders>
              <w:top w:val="single" w:color="auto" w:sz="4" w:space="0"/>
              <w:left w:val="nil"/>
              <w:bottom w:val="single" w:color="auto" w:sz="4" w:space="0"/>
              <w:right w:val="single" w:color="auto" w:sz="4" w:space="0"/>
            </w:tcBorders>
            <w:vAlign w:val="center"/>
          </w:tcPr>
          <w:p>
            <w:pPr>
              <w:widowControl/>
              <w:jc w:val="center"/>
              <w:rPr>
                <w:sz w:val="24"/>
              </w:rPr>
            </w:pPr>
            <w:r>
              <w:rPr>
                <w:rFonts w:hint="eastAsia"/>
                <w:sz w:val="24"/>
              </w:rPr>
              <w:t>EDA、毕业设计、电子设计竞赛</w:t>
            </w:r>
          </w:p>
        </w:tc>
        <w:tc>
          <w:tcPr>
            <w:tcW w:w="4111" w:type="dxa"/>
            <w:tcBorders>
              <w:top w:val="single" w:color="auto" w:sz="4" w:space="0"/>
              <w:left w:val="nil"/>
              <w:bottom w:val="single" w:color="auto" w:sz="4" w:space="0"/>
              <w:right w:val="single" w:color="auto" w:sz="4" w:space="0"/>
            </w:tcBorders>
            <w:vAlign w:val="center"/>
          </w:tcPr>
          <w:p>
            <w:pPr>
              <w:widowControl/>
              <w:numPr>
                <w:ilvl w:val="0"/>
                <w:numId w:val="3"/>
              </w:numPr>
              <w:snapToGrid w:val="0"/>
              <w:rPr>
                <w:rFonts w:ascii="宋体" w:hAnsi="宋体"/>
                <w:kern w:val="0"/>
                <w:szCs w:val="21"/>
              </w:rPr>
            </w:pPr>
            <w:r>
              <w:rPr>
                <w:rFonts w:hint="eastAsia" w:ascii="宋体" w:hAnsi="宋体"/>
                <w:kern w:val="0"/>
                <w:szCs w:val="21"/>
              </w:rPr>
              <w:t>基于</w:t>
            </w:r>
            <w:r>
              <w:rPr>
                <w:rFonts w:ascii="宋体" w:hAnsi="宋体"/>
                <w:kern w:val="0"/>
                <w:szCs w:val="21"/>
              </w:rPr>
              <w:t>QUARTUSII</w:t>
            </w:r>
            <w:r>
              <w:rPr>
                <w:rFonts w:hint="eastAsia" w:ascii="宋体" w:hAnsi="宋体"/>
                <w:kern w:val="0"/>
                <w:szCs w:val="21"/>
              </w:rPr>
              <w:t>图形输入电路的设计</w:t>
            </w:r>
          </w:p>
          <w:p>
            <w:pPr>
              <w:widowControl/>
              <w:numPr>
                <w:ilvl w:val="0"/>
                <w:numId w:val="3"/>
              </w:numPr>
              <w:snapToGrid w:val="0"/>
              <w:rPr>
                <w:rFonts w:ascii="宋体" w:hAnsi="宋体"/>
                <w:kern w:val="0"/>
                <w:szCs w:val="21"/>
              </w:rPr>
            </w:pPr>
            <w:r>
              <w:rPr>
                <w:rFonts w:hint="eastAsia" w:ascii="宋体" w:hAnsi="宋体"/>
                <w:kern w:val="0"/>
                <w:szCs w:val="21"/>
              </w:rPr>
              <w:t>基于</w:t>
            </w:r>
            <w:r>
              <w:rPr>
                <w:rFonts w:ascii="宋体" w:hAnsi="宋体"/>
                <w:kern w:val="0"/>
                <w:szCs w:val="21"/>
              </w:rPr>
              <w:t>VHDL</w:t>
            </w:r>
            <w:r>
              <w:rPr>
                <w:rFonts w:hint="eastAsia" w:ascii="宋体" w:hAnsi="宋体"/>
                <w:kern w:val="0"/>
                <w:szCs w:val="21"/>
              </w:rPr>
              <w:t>格雷码编码器的设计</w:t>
            </w:r>
          </w:p>
          <w:p>
            <w:pPr>
              <w:widowControl/>
              <w:numPr>
                <w:ilvl w:val="0"/>
                <w:numId w:val="4"/>
              </w:numPr>
              <w:snapToGrid w:val="0"/>
              <w:rPr>
                <w:rFonts w:ascii="宋体" w:hAnsi="宋体"/>
                <w:kern w:val="0"/>
                <w:szCs w:val="21"/>
              </w:rPr>
            </w:pPr>
            <w:r>
              <w:rPr>
                <w:rFonts w:hint="eastAsia" w:ascii="宋体" w:hAnsi="宋体"/>
                <w:kern w:val="0"/>
                <w:szCs w:val="21"/>
              </w:rPr>
              <w:t>含异步清零和同步使能的加法计数器</w:t>
            </w:r>
          </w:p>
          <w:p>
            <w:pPr>
              <w:widowControl/>
              <w:numPr>
                <w:ilvl w:val="0"/>
                <w:numId w:val="4"/>
              </w:numPr>
              <w:snapToGrid w:val="0"/>
              <w:rPr>
                <w:rFonts w:ascii="宋体" w:hAnsi="宋体"/>
                <w:kern w:val="0"/>
                <w:szCs w:val="21"/>
              </w:rPr>
            </w:pPr>
            <w:r>
              <w:rPr>
                <w:rFonts w:hint="eastAsia" w:ascii="宋体" w:hAnsi="宋体"/>
                <w:kern w:val="0"/>
                <w:szCs w:val="21"/>
              </w:rPr>
              <w:t>八位七段数码管动态显示电路的设计</w:t>
            </w:r>
          </w:p>
          <w:p>
            <w:pPr>
              <w:widowControl/>
              <w:snapToGrid w:val="0"/>
              <w:rPr>
                <w:rFonts w:ascii="宋体" w:hAnsi="宋体"/>
                <w:kern w:val="0"/>
                <w:szCs w:val="21"/>
              </w:rPr>
            </w:pPr>
            <w:r>
              <w:rPr>
                <w:rFonts w:hint="eastAsia" w:ascii="宋体" w:hAnsi="宋体"/>
                <w:kern w:val="0"/>
                <w:szCs w:val="21"/>
              </w:rPr>
              <w:t>5、数控分频器的设计</w:t>
            </w:r>
          </w:p>
          <w:p>
            <w:pPr>
              <w:widowControl/>
              <w:snapToGrid w:val="0"/>
              <w:rPr>
                <w:rFonts w:ascii="宋体" w:hAnsi="宋体"/>
                <w:kern w:val="0"/>
                <w:szCs w:val="21"/>
              </w:rPr>
            </w:pPr>
            <w:r>
              <w:rPr>
                <w:rFonts w:hint="eastAsia" w:ascii="宋体" w:hAnsi="宋体"/>
                <w:kern w:val="0"/>
                <w:szCs w:val="21"/>
              </w:rPr>
              <w:t>6、图形和</w:t>
            </w:r>
            <w:r>
              <w:rPr>
                <w:rFonts w:ascii="宋体" w:hAnsi="宋体"/>
                <w:kern w:val="0"/>
                <w:szCs w:val="21"/>
              </w:rPr>
              <w:t>VHDL</w:t>
            </w:r>
            <w:r>
              <w:rPr>
                <w:rFonts w:hint="eastAsia" w:ascii="宋体" w:hAnsi="宋体"/>
                <w:kern w:val="0"/>
                <w:szCs w:val="21"/>
              </w:rPr>
              <w:t>混合输入的电路设计</w:t>
            </w:r>
          </w:p>
          <w:p>
            <w:pPr>
              <w:widowControl/>
              <w:snapToGrid w:val="0"/>
              <w:rPr>
                <w:rFonts w:ascii="宋体" w:hAnsi="宋体"/>
                <w:kern w:val="0"/>
                <w:szCs w:val="21"/>
              </w:rPr>
            </w:pPr>
            <w:r>
              <w:rPr>
                <w:rFonts w:hint="eastAsia" w:ascii="宋体" w:hAnsi="宋体"/>
                <w:kern w:val="0"/>
                <w:szCs w:val="21"/>
              </w:rPr>
              <w:t>7、基本触发器的设计</w:t>
            </w:r>
          </w:p>
          <w:p>
            <w:pPr>
              <w:widowControl/>
              <w:snapToGrid w:val="0"/>
              <w:rPr>
                <w:rFonts w:ascii="宋体" w:hAnsi="宋体"/>
                <w:kern w:val="0"/>
                <w:szCs w:val="21"/>
              </w:rPr>
            </w:pPr>
            <w:r>
              <w:rPr>
                <w:rFonts w:hint="eastAsia" w:ascii="宋体" w:hAnsi="宋体"/>
                <w:kern w:val="0"/>
                <w:szCs w:val="21"/>
              </w:rPr>
              <w:t>8、可控脉冲发生器的设计</w:t>
            </w:r>
          </w:p>
          <w:p>
            <w:pPr>
              <w:widowControl/>
              <w:snapToGrid w:val="0"/>
              <w:rPr>
                <w:rFonts w:ascii="宋体" w:hAnsi="宋体"/>
                <w:kern w:val="0"/>
                <w:szCs w:val="21"/>
              </w:rPr>
            </w:pPr>
            <w:r>
              <w:rPr>
                <w:rFonts w:hint="eastAsia" w:ascii="宋体" w:hAnsi="宋体"/>
                <w:kern w:val="0"/>
                <w:szCs w:val="21"/>
              </w:rPr>
              <w:t>9、基于</w:t>
            </w:r>
            <w:r>
              <w:rPr>
                <w:rFonts w:ascii="宋体" w:hAnsi="宋体"/>
                <w:kern w:val="0"/>
                <w:szCs w:val="21"/>
              </w:rPr>
              <w:t>VHDL</w:t>
            </w:r>
            <w:r>
              <w:rPr>
                <w:rFonts w:hint="eastAsia" w:ascii="宋体" w:hAnsi="宋体"/>
                <w:kern w:val="0"/>
                <w:szCs w:val="21"/>
              </w:rPr>
              <w:t>的抢答器的设计</w:t>
            </w:r>
          </w:p>
          <w:p>
            <w:pPr>
              <w:widowControl/>
              <w:snapToGrid w:val="0"/>
              <w:rPr>
                <w:rFonts w:ascii="宋体" w:hAnsi="宋体"/>
                <w:kern w:val="0"/>
                <w:szCs w:val="21"/>
              </w:rPr>
            </w:pPr>
            <w:r>
              <w:rPr>
                <w:rFonts w:hint="eastAsia" w:ascii="宋体" w:hAnsi="宋体"/>
                <w:kern w:val="0"/>
                <w:szCs w:val="21"/>
              </w:rPr>
              <w:t xml:space="preserve">   10、键盘接口电路的设计</w:t>
            </w:r>
          </w:p>
          <w:p>
            <w:pPr>
              <w:widowControl/>
              <w:numPr>
                <w:ilvl w:val="0"/>
                <w:numId w:val="5"/>
              </w:numPr>
              <w:snapToGrid w:val="0"/>
              <w:rPr>
                <w:rFonts w:ascii="宋体" w:hAnsi="宋体"/>
                <w:kern w:val="0"/>
                <w:szCs w:val="21"/>
              </w:rPr>
            </w:pPr>
            <w:r>
              <w:rPr>
                <w:rFonts w:ascii="宋体" w:hAnsi="宋体"/>
                <w:kern w:val="0"/>
                <w:szCs w:val="21"/>
              </w:rPr>
              <w:t>AUDIO</w:t>
            </w:r>
            <w:r>
              <w:rPr>
                <w:rFonts w:hint="eastAsia" w:ascii="宋体" w:hAnsi="宋体"/>
                <w:kern w:val="0"/>
                <w:szCs w:val="21"/>
              </w:rPr>
              <w:t>电子音乐实验</w:t>
            </w:r>
          </w:p>
          <w:p>
            <w:pPr>
              <w:widowControl/>
              <w:numPr>
                <w:ilvl w:val="0"/>
                <w:numId w:val="5"/>
              </w:numPr>
              <w:snapToGrid w:val="0"/>
              <w:rPr>
                <w:rFonts w:ascii="宋体" w:hAnsi="宋体"/>
                <w:kern w:val="0"/>
                <w:szCs w:val="21"/>
              </w:rPr>
            </w:pPr>
            <w:r>
              <w:rPr>
                <w:rFonts w:hint="eastAsia" w:ascii="宋体" w:hAnsi="宋体"/>
                <w:bCs/>
                <w:kern w:val="0"/>
                <w:szCs w:val="21"/>
              </w:rPr>
              <w:t>直流电机的测速和速度控制实验</w:t>
            </w:r>
          </w:p>
          <w:p>
            <w:pPr>
              <w:widowControl/>
              <w:numPr>
                <w:ilvl w:val="0"/>
                <w:numId w:val="5"/>
              </w:numPr>
              <w:snapToGrid w:val="0"/>
              <w:rPr>
                <w:rFonts w:ascii="宋体" w:hAnsi="宋体"/>
                <w:kern w:val="0"/>
                <w:szCs w:val="21"/>
              </w:rPr>
            </w:pPr>
            <w:r>
              <w:rPr>
                <w:rFonts w:hint="eastAsia" w:ascii="宋体" w:hAnsi="宋体"/>
                <w:kern w:val="0"/>
                <w:szCs w:val="21"/>
              </w:rPr>
              <w:t>步进电机驱动控制</w:t>
            </w:r>
          </w:p>
          <w:p>
            <w:pPr>
              <w:widowControl/>
              <w:jc w:val="left"/>
              <w:rPr>
                <w:rFonts w:ascii="宋体" w:hAnsi="宋体"/>
                <w:kern w:val="0"/>
                <w:szCs w:val="21"/>
              </w:rPr>
            </w:pPr>
            <w:r>
              <w:rPr>
                <w:rFonts w:hint="eastAsia" w:ascii="宋体" w:hAnsi="宋体"/>
                <w:kern w:val="0"/>
                <w:szCs w:val="21"/>
              </w:rPr>
              <w:t>14、交通灯控制电路实验</w:t>
            </w:r>
          </w:p>
          <w:p>
            <w:pPr>
              <w:widowControl/>
              <w:snapToGrid w:val="0"/>
              <w:rPr>
                <w:rFonts w:ascii="宋体" w:hAnsi="宋体"/>
                <w:kern w:val="0"/>
                <w:szCs w:val="21"/>
              </w:rPr>
            </w:pPr>
            <w:r>
              <w:rPr>
                <w:rFonts w:hint="eastAsia" w:ascii="宋体" w:hAnsi="宋体"/>
                <w:kern w:val="0"/>
                <w:szCs w:val="21"/>
              </w:rPr>
              <w:t>15、</w:t>
            </w:r>
            <w:r>
              <w:rPr>
                <w:rFonts w:ascii="宋体" w:hAnsi="宋体"/>
                <w:kern w:val="0"/>
                <w:szCs w:val="21"/>
              </w:rPr>
              <w:t>PS2</w:t>
            </w:r>
            <w:r>
              <w:rPr>
                <w:rFonts w:hint="eastAsia" w:ascii="宋体" w:hAnsi="宋体"/>
                <w:kern w:val="0"/>
                <w:szCs w:val="21"/>
              </w:rPr>
              <w:t>接口键盘显示实验</w:t>
            </w:r>
          </w:p>
          <w:p>
            <w:pPr>
              <w:widowControl/>
              <w:jc w:val="left"/>
              <w:rPr>
                <w:rFonts w:ascii="宋体" w:hAnsi="宋体"/>
                <w:kern w:val="0"/>
                <w:szCs w:val="21"/>
              </w:rPr>
            </w:pPr>
            <w:r>
              <w:rPr>
                <w:rFonts w:hint="eastAsia" w:ascii="宋体" w:hAnsi="宋体"/>
                <w:kern w:val="0"/>
                <w:szCs w:val="21"/>
              </w:rPr>
              <w:t>16、</w:t>
            </w:r>
            <w:r>
              <w:rPr>
                <w:rFonts w:ascii="宋体" w:hAnsi="宋体"/>
                <w:kern w:val="0"/>
                <w:szCs w:val="21"/>
              </w:rPr>
              <w:t>VGA</w:t>
            </w:r>
            <w:r>
              <w:rPr>
                <w:rFonts w:hint="eastAsia" w:ascii="宋体" w:hAnsi="宋体"/>
                <w:kern w:val="0"/>
                <w:szCs w:val="21"/>
              </w:rPr>
              <w:t>彩条信号发生器的设计</w:t>
            </w:r>
          </w:p>
          <w:p>
            <w:pPr>
              <w:widowControl/>
              <w:jc w:val="left"/>
              <w:rPr>
                <w:rFonts w:ascii="宋体" w:hAnsi="宋体"/>
                <w:kern w:val="0"/>
                <w:szCs w:val="21"/>
              </w:rPr>
            </w:pPr>
            <w:r>
              <w:rPr>
                <w:rFonts w:hint="eastAsia" w:ascii="宋体" w:hAnsi="宋体"/>
                <w:kern w:val="0"/>
                <w:szCs w:val="21"/>
              </w:rPr>
              <w:t>17、</w:t>
            </w:r>
            <w:r>
              <w:rPr>
                <w:rFonts w:ascii="宋体" w:hAnsi="宋体"/>
                <w:kern w:val="0"/>
                <w:szCs w:val="21"/>
              </w:rPr>
              <w:t>数字频率计的设计</w:t>
            </w:r>
          </w:p>
          <w:p>
            <w:pPr>
              <w:widowControl/>
              <w:snapToGrid w:val="0"/>
              <w:rPr>
                <w:rFonts w:ascii="宋体" w:hAnsi="宋体"/>
                <w:kern w:val="0"/>
                <w:szCs w:val="21"/>
              </w:rPr>
            </w:pPr>
            <w:r>
              <w:rPr>
                <w:rFonts w:hint="eastAsia" w:ascii="宋体" w:hAnsi="宋体"/>
                <w:kern w:val="0"/>
                <w:szCs w:val="21"/>
              </w:rPr>
              <w:t>18、</w:t>
            </w:r>
            <w:r>
              <w:rPr>
                <w:rFonts w:ascii="宋体" w:hAnsi="宋体"/>
                <w:kern w:val="0"/>
                <w:szCs w:val="21"/>
              </w:rPr>
              <w:t>多功能数字钟的设计</w:t>
            </w:r>
          </w:p>
          <w:p>
            <w:pPr>
              <w:widowControl/>
              <w:jc w:val="left"/>
              <w:rPr>
                <w:rFonts w:ascii="宋体" w:hAnsi="宋体"/>
                <w:kern w:val="0"/>
                <w:szCs w:val="21"/>
              </w:rPr>
            </w:pPr>
            <w:r>
              <w:rPr>
                <w:rFonts w:hint="eastAsia" w:ascii="宋体" w:hAnsi="宋体"/>
                <w:kern w:val="0"/>
                <w:szCs w:val="21"/>
              </w:rPr>
              <w:t>19、</w:t>
            </w:r>
            <w:r>
              <w:rPr>
                <w:rFonts w:ascii="宋体" w:hAnsi="宋体"/>
                <w:kern w:val="0"/>
                <w:szCs w:val="21"/>
              </w:rPr>
              <w:t>电梯控制的设计</w:t>
            </w:r>
          </w:p>
          <w:p>
            <w:pPr>
              <w:widowControl/>
              <w:snapToGrid w:val="0"/>
              <w:rPr>
                <w:rFonts w:ascii="宋体" w:hAnsi="宋体"/>
                <w:kern w:val="0"/>
                <w:szCs w:val="21"/>
              </w:rPr>
            </w:pPr>
            <w:r>
              <w:rPr>
                <w:rFonts w:hint="eastAsia" w:ascii="宋体" w:hAnsi="宋体"/>
                <w:kern w:val="0"/>
                <w:szCs w:val="21"/>
              </w:rPr>
              <w:t>20、AD/DA</w:t>
            </w:r>
            <w:r>
              <w:rPr>
                <w:rFonts w:ascii="宋体" w:hAnsi="宋体"/>
                <w:kern w:val="0"/>
                <w:szCs w:val="21"/>
              </w:rPr>
              <w:t>转换实验</w:t>
            </w:r>
          </w:p>
          <w:p>
            <w:pPr>
              <w:widowControl/>
              <w:snapToGrid w:val="0"/>
              <w:rPr>
                <w:rFonts w:ascii="宋体" w:hAnsi="宋体"/>
                <w:kern w:val="0"/>
                <w:szCs w:val="21"/>
              </w:rPr>
            </w:pPr>
            <w:r>
              <w:rPr>
                <w:rFonts w:hint="eastAsia" w:ascii="宋体" w:hAnsi="宋体"/>
                <w:bCs/>
                <w:kern w:val="0"/>
                <w:szCs w:val="21"/>
              </w:rPr>
              <w:t>21、正负脉宽调制信号发生器设计</w:t>
            </w:r>
            <w:r>
              <w:rPr>
                <w:rFonts w:hint="eastAsia" w:ascii="宋体" w:hAnsi="宋体"/>
                <w:kern w:val="0"/>
                <w:szCs w:val="21"/>
              </w:rPr>
              <w:t>矩阵</w:t>
            </w:r>
          </w:p>
          <w:p>
            <w:pPr>
              <w:widowControl/>
              <w:snapToGrid w:val="0"/>
              <w:rPr>
                <w:rFonts w:ascii="宋体" w:hAnsi="宋体"/>
                <w:bCs/>
                <w:kern w:val="0"/>
                <w:szCs w:val="21"/>
              </w:rPr>
            </w:pPr>
            <w:r>
              <w:rPr>
                <w:rFonts w:hint="eastAsia" w:ascii="宋体" w:hAnsi="宋体"/>
                <w:bCs/>
                <w:kern w:val="0"/>
                <w:szCs w:val="21"/>
              </w:rPr>
              <w:t>22、基于</w:t>
            </w:r>
            <w:r>
              <w:rPr>
                <w:rFonts w:ascii="宋体" w:hAnsi="宋体"/>
                <w:bCs/>
                <w:kern w:val="0"/>
                <w:szCs w:val="21"/>
              </w:rPr>
              <w:t>VHDL</w:t>
            </w:r>
            <w:r>
              <w:rPr>
                <w:rFonts w:hint="eastAsia" w:ascii="宋体" w:hAnsi="宋体"/>
                <w:bCs/>
                <w:kern w:val="0"/>
                <w:szCs w:val="21"/>
              </w:rPr>
              <w:t>的表决器的设计</w:t>
            </w:r>
          </w:p>
          <w:p>
            <w:pPr>
              <w:widowControl/>
              <w:jc w:val="left"/>
              <w:rPr>
                <w:rFonts w:ascii="宋体" w:hAnsi="宋体" w:cs="Arial"/>
                <w:kern w:val="0"/>
                <w:szCs w:val="21"/>
              </w:rPr>
            </w:pPr>
            <w:r>
              <w:rPr>
                <w:rFonts w:hint="eastAsia" w:ascii="宋体" w:hAnsi="宋体"/>
                <w:kern w:val="0"/>
                <w:szCs w:val="21"/>
              </w:rPr>
              <w:t>23、NIOSII IP CORE设计</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51单片机/STM32开发平台</w:t>
            </w:r>
          </w:p>
        </w:tc>
        <w:tc>
          <w:tcPr>
            <w:tcW w:w="1944" w:type="dxa"/>
            <w:tcBorders>
              <w:top w:val="single" w:color="auto" w:sz="4" w:space="0"/>
              <w:left w:val="nil"/>
              <w:bottom w:val="single" w:color="auto" w:sz="4" w:space="0"/>
              <w:right w:val="single" w:color="auto" w:sz="4" w:space="0"/>
            </w:tcBorders>
            <w:vAlign w:val="center"/>
          </w:tcPr>
          <w:p>
            <w:pPr>
              <w:widowControl/>
              <w:jc w:val="left"/>
              <w:rPr>
                <w:sz w:val="24"/>
              </w:rPr>
            </w:pPr>
            <w:r>
              <w:rPr>
                <w:rFonts w:hint="eastAsia"/>
                <w:sz w:val="24"/>
              </w:rPr>
              <w:t>单片机控制系统设计、嵌入式技术（STM32）</w:t>
            </w:r>
          </w:p>
        </w:tc>
        <w:tc>
          <w:tcPr>
            <w:tcW w:w="411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szCs w:val="21"/>
              </w:rPr>
            </w:pPr>
            <w:r>
              <w:rPr>
                <w:rFonts w:hint="eastAsia" w:ascii="宋体" w:hAnsi="宋体" w:cs="宋体"/>
                <w:szCs w:val="21"/>
              </w:rPr>
              <w:t>1、独立按键实验</w:t>
            </w:r>
          </w:p>
          <w:p>
            <w:pPr>
              <w:adjustRightInd w:val="0"/>
              <w:snapToGrid w:val="0"/>
              <w:jc w:val="left"/>
              <w:rPr>
                <w:rFonts w:ascii="宋体" w:hAnsi="宋体" w:cs="宋体"/>
                <w:szCs w:val="21"/>
              </w:rPr>
            </w:pPr>
            <w:r>
              <w:rPr>
                <w:rFonts w:hint="eastAsia" w:ascii="宋体" w:hAnsi="宋体" w:cs="宋体"/>
                <w:szCs w:val="21"/>
              </w:rPr>
              <w:t>2、矩阵键盘实验</w:t>
            </w:r>
          </w:p>
          <w:p>
            <w:pPr>
              <w:adjustRightInd w:val="0"/>
              <w:snapToGrid w:val="0"/>
              <w:jc w:val="left"/>
              <w:rPr>
                <w:rFonts w:ascii="宋体" w:hAnsi="宋体" w:cs="宋体"/>
                <w:szCs w:val="21"/>
              </w:rPr>
            </w:pPr>
            <w:r>
              <w:rPr>
                <w:rFonts w:hint="eastAsia" w:ascii="宋体" w:hAnsi="宋体" w:cs="宋体"/>
                <w:szCs w:val="21"/>
              </w:rPr>
              <w:t>3、外部中断实验</w:t>
            </w:r>
          </w:p>
          <w:p>
            <w:pPr>
              <w:adjustRightInd w:val="0"/>
              <w:snapToGrid w:val="0"/>
              <w:jc w:val="left"/>
              <w:rPr>
                <w:rFonts w:ascii="宋体" w:hAnsi="宋体" w:cs="宋体"/>
                <w:szCs w:val="21"/>
              </w:rPr>
            </w:pPr>
            <w:r>
              <w:rPr>
                <w:rFonts w:hint="eastAsia" w:ascii="宋体" w:hAnsi="宋体" w:cs="宋体"/>
                <w:szCs w:val="21"/>
              </w:rPr>
              <w:t>4、LED点阵实验</w:t>
            </w:r>
          </w:p>
          <w:p>
            <w:pPr>
              <w:adjustRightInd w:val="0"/>
              <w:snapToGrid w:val="0"/>
              <w:jc w:val="left"/>
              <w:rPr>
                <w:rFonts w:ascii="宋体" w:hAnsi="宋体" w:cs="宋体"/>
                <w:szCs w:val="21"/>
              </w:rPr>
            </w:pPr>
            <w:r>
              <w:rPr>
                <w:rFonts w:hint="eastAsia" w:ascii="宋体" w:hAnsi="宋体" w:cs="宋体"/>
                <w:szCs w:val="21"/>
              </w:rPr>
              <w:t>5、温湿度检测实验</w:t>
            </w:r>
          </w:p>
          <w:p>
            <w:pPr>
              <w:adjustRightInd w:val="0"/>
              <w:snapToGrid w:val="0"/>
              <w:jc w:val="left"/>
              <w:rPr>
                <w:rFonts w:ascii="宋体" w:hAnsi="宋体" w:cs="宋体"/>
                <w:szCs w:val="21"/>
              </w:rPr>
            </w:pPr>
            <w:r>
              <w:rPr>
                <w:rFonts w:hint="eastAsia" w:ascii="宋体" w:hAnsi="宋体" w:cs="宋体"/>
                <w:szCs w:val="21"/>
              </w:rPr>
              <w:t>6、蜂鸣器实验</w:t>
            </w:r>
          </w:p>
          <w:p>
            <w:pPr>
              <w:adjustRightInd w:val="0"/>
              <w:snapToGrid w:val="0"/>
              <w:jc w:val="left"/>
              <w:rPr>
                <w:rFonts w:ascii="宋体" w:hAnsi="宋体" w:cs="宋体"/>
                <w:szCs w:val="21"/>
              </w:rPr>
            </w:pPr>
            <w:r>
              <w:rPr>
                <w:rFonts w:hint="eastAsia" w:ascii="宋体" w:hAnsi="宋体" w:cs="宋体"/>
                <w:szCs w:val="21"/>
              </w:rPr>
              <w:t>7、LED流水灯实验</w:t>
            </w:r>
          </w:p>
          <w:p>
            <w:pPr>
              <w:adjustRightInd w:val="0"/>
              <w:snapToGrid w:val="0"/>
              <w:jc w:val="left"/>
              <w:rPr>
                <w:rFonts w:ascii="宋体" w:hAnsi="宋体" w:cs="宋体"/>
                <w:szCs w:val="21"/>
              </w:rPr>
            </w:pPr>
            <w:r>
              <w:rPr>
                <w:rFonts w:hint="eastAsia" w:ascii="宋体" w:hAnsi="宋体" w:cs="宋体"/>
                <w:szCs w:val="21"/>
              </w:rPr>
              <w:t>8、内部定时器驱动LED实验</w:t>
            </w:r>
          </w:p>
          <w:p>
            <w:pPr>
              <w:adjustRightInd w:val="0"/>
              <w:snapToGrid w:val="0"/>
              <w:jc w:val="left"/>
              <w:rPr>
                <w:rFonts w:ascii="宋体" w:hAnsi="宋体" w:cs="宋体"/>
                <w:szCs w:val="21"/>
              </w:rPr>
            </w:pPr>
            <w:r>
              <w:rPr>
                <w:rFonts w:hint="eastAsia" w:ascii="宋体" w:hAnsi="宋体" w:cs="宋体"/>
                <w:szCs w:val="21"/>
              </w:rPr>
              <w:t>9、RS-485通信实验</w:t>
            </w:r>
          </w:p>
          <w:p>
            <w:pPr>
              <w:adjustRightInd w:val="0"/>
              <w:snapToGrid w:val="0"/>
              <w:jc w:val="left"/>
              <w:rPr>
                <w:rFonts w:ascii="宋体" w:hAnsi="宋体" w:cs="宋体"/>
                <w:szCs w:val="21"/>
              </w:rPr>
            </w:pPr>
            <w:r>
              <w:rPr>
                <w:rFonts w:hint="eastAsia" w:ascii="宋体" w:hAnsi="宋体" w:cs="宋体"/>
                <w:szCs w:val="21"/>
              </w:rPr>
              <w:t>10、RS-232通信实验</w:t>
            </w:r>
          </w:p>
          <w:p>
            <w:pPr>
              <w:adjustRightInd w:val="0"/>
              <w:snapToGrid w:val="0"/>
              <w:jc w:val="left"/>
              <w:rPr>
                <w:rFonts w:ascii="宋体" w:hAnsi="宋体" w:cs="宋体"/>
                <w:szCs w:val="21"/>
              </w:rPr>
            </w:pPr>
            <w:r>
              <w:rPr>
                <w:rFonts w:hint="eastAsia" w:ascii="宋体" w:hAnsi="宋体" w:cs="宋体"/>
                <w:szCs w:val="21"/>
              </w:rPr>
              <w:t>11、AD转换实验</w:t>
            </w:r>
          </w:p>
          <w:p>
            <w:pPr>
              <w:adjustRightInd w:val="0"/>
              <w:snapToGrid w:val="0"/>
              <w:jc w:val="left"/>
              <w:rPr>
                <w:rFonts w:ascii="宋体" w:hAnsi="宋体" w:cs="宋体"/>
                <w:szCs w:val="21"/>
              </w:rPr>
            </w:pPr>
            <w:r>
              <w:rPr>
                <w:rFonts w:hint="eastAsia" w:ascii="宋体" w:hAnsi="宋体" w:cs="宋体"/>
                <w:szCs w:val="21"/>
              </w:rPr>
              <w:t>12、DA转换实验</w:t>
            </w:r>
          </w:p>
          <w:p>
            <w:pPr>
              <w:adjustRightInd w:val="0"/>
              <w:snapToGrid w:val="0"/>
              <w:jc w:val="left"/>
              <w:rPr>
                <w:rFonts w:ascii="宋体" w:hAnsi="宋体" w:cs="宋体"/>
                <w:szCs w:val="21"/>
              </w:rPr>
            </w:pPr>
            <w:r>
              <w:rPr>
                <w:rFonts w:hint="eastAsia" w:ascii="宋体" w:hAnsi="宋体" w:cs="宋体"/>
                <w:szCs w:val="21"/>
              </w:rPr>
              <w:t>13、12864液晶驱动实验</w:t>
            </w:r>
          </w:p>
          <w:p>
            <w:pPr>
              <w:adjustRightInd w:val="0"/>
              <w:snapToGrid w:val="0"/>
              <w:jc w:val="left"/>
              <w:rPr>
                <w:rFonts w:ascii="宋体" w:hAnsi="宋体" w:cs="宋体"/>
                <w:szCs w:val="21"/>
              </w:rPr>
            </w:pPr>
            <w:r>
              <w:rPr>
                <w:rFonts w:hint="eastAsia" w:ascii="宋体" w:hAnsi="宋体" w:cs="宋体"/>
                <w:szCs w:val="21"/>
              </w:rPr>
              <w:t>14、DS18B20温度传感器温度检测实验</w:t>
            </w:r>
          </w:p>
          <w:p>
            <w:pPr>
              <w:adjustRightInd w:val="0"/>
              <w:snapToGrid w:val="0"/>
              <w:jc w:val="left"/>
              <w:rPr>
                <w:rFonts w:ascii="宋体" w:hAnsi="宋体" w:cs="宋体"/>
                <w:szCs w:val="21"/>
              </w:rPr>
            </w:pPr>
            <w:r>
              <w:rPr>
                <w:rFonts w:hint="eastAsia" w:ascii="宋体" w:hAnsi="宋体" w:cs="宋体"/>
                <w:szCs w:val="21"/>
              </w:rPr>
              <w:t>15、DS1302实时时钟实验</w:t>
            </w:r>
          </w:p>
          <w:p>
            <w:pPr>
              <w:adjustRightInd w:val="0"/>
              <w:snapToGrid w:val="0"/>
              <w:jc w:val="left"/>
              <w:rPr>
                <w:rFonts w:ascii="宋体" w:hAnsi="宋体" w:cs="宋体"/>
                <w:szCs w:val="21"/>
              </w:rPr>
            </w:pPr>
            <w:r>
              <w:rPr>
                <w:rFonts w:hint="eastAsia" w:ascii="宋体" w:hAnsi="宋体" w:cs="宋体"/>
                <w:szCs w:val="21"/>
              </w:rPr>
              <w:t>16、频率计实验</w:t>
            </w:r>
          </w:p>
          <w:p>
            <w:pPr>
              <w:adjustRightInd w:val="0"/>
              <w:snapToGrid w:val="0"/>
              <w:jc w:val="left"/>
              <w:rPr>
                <w:rFonts w:ascii="宋体" w:hAnsi="宋体" w:cs="宋体"/>
                <w:szCs w:val="21"/>
              </w:rPr>
            </w:pPr>
            <w:r>
              <w:rPr>
                <w:rFonts w:hint="eastAsia" w:ascii="宋体" w:hAnsi="宋体" w:cs="宋体"/>
                <w:szCs w:val="21"/>
              </w:rPr>
              <w:t>17、显示与输入实验</w:t>
            </w:r>
          </w:p>
          <w:p>
            <w:pPr>
              <w:widowControl/>
              <w:jc w:val="left"/>
              <w:rPr>
                <w:rFonts w:ascii="宋体" w:hAnsi="宋体" w:cs="Arial"/>
                <w:kern w:val="0"/>
                <w:szCs w:val="21"/>
              </w:rPr>
            </w:pPr>
            <w:r>
              <w:rPr>
                <w:rFonts w:hint="eastAsia" w:ascii="宋体" w:hAnsi="宋体" w:cs="宋体"/>
                <w:szCs w:val="21"/>
              </w:rPr>
              <w:t>18、超声波测距实验。</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无线传感器综合实训平台</w:t>
            </w:r>
          </w:p>
        </w:tc>
        <w:tc>
          <w:tcPr>
            <w:tcW w:w="1944" w:type="dxa"/>
            <w:tcBorders>
              <w:top w:val="single" w:color="auto" w:sz="4" w:space="0"/>
              <w:left w:val="nil"/>
              <w:bottom w:val="single" w:color="auto" w:sz="4" w:space="0"/>
              <w:right w:val="single" w:color="auto" w:sz="4" w:space="0"/>
            </w:tcBorders>
            <w:vAlign w:val="center"/>
          </w:tcPr>
          <w:p>
            <w:pPr>
              <w:widowControl/>
              <w:jc w:val="center"/>
              <w:rPr>
                <w:sz w:val="24"/>
              </w:rPr>
            </w:pPr>
            <w:r>
              <w:rPr>
                <w:rFonts w:hint="eastAsia"/>
                <w:sz w:val="24"/>
              </w:rPr>
              <w:t>无线传感器技术、传感器技术</w:t>
            </w:r>
          </w:p>
        </w:tc>
        <w:tc>
          <w:tcPr>
            <w:tcW w:w="4111" w:type="dxa"/>
            <w:tcBorders>
              <w:top w:val="single" w:color="auto" w:sz="4" w:space="0"/>
              <w:left w:val="nil"/>
              <w:bottom w:val="single" w:color="auto" w:sz="4" w:space="0"/>
              <w:right w:val="single" w:color="auto" w:sz="4" w:space="0"/>
            </w:tcBorders>
            <w:vAlign w:val="center"/>
          </w:tcPr>
          <w:p>
            <w:pPr>
              <w:pStyle w:val="10"/>
              <w:tabs>
                <w:tab w:val="left" w:pos="1701"/>
              </w:tabs>
              <w:ind w:firstLine="0" w:firstLineChars="0"/>
              <w:rPr>
                <w:rFonts w:ascii="Times New Roman" w:hAnsi="Times New Roman"/>
                <w:szCs w:val="21"/>
              </w:rPr>
            </w:pPr>
            <w:bookmarkStart w:id="0" w:name="_Toc8995"/>
            <w:r>
              <w:rPr>
                <w:rFonts w:hint="eastAsia" w:ascii="Times New Roman" w:hAnsi="Times New Roman"/>
                <w:szCs w:val="21"/>
              </w:rPr>
              <w:t>第一部分 CC2530单片机接口技术</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控制LED灯闪烁实验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按键实验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串口通信实验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外部中断实验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看门狗实验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定时器中断实验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蜂鸣器实验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随机数发生器实验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PWM波输出实验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EEPROM读写实验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SPI Flash读写实验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输入捕获实验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ADC实验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DMA实验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睡眠唤醒实验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RF通信实验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TFT屏</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五向遥感</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红外遥控</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RF安全认证实验</w:t>
            </w:r>
          </w:p>
          <w:p>
            <w:pPr>
              <w:pStyle w:val="10"/>
              <w:tabs>
                <w:tab w:val="left" w:pos="1701"/>
              </w:tabs>
              <w:ind w:firstLine="0" w:firstLineChars="0"/>
              <w:rPr>
                <w:rFonts w:ascii="Times New Roman" w:hAnsi="Times New Roman"/>
                <w:szCs w:val="21"/>
              </w:rPr>
            </w:pPr>
            <w:r>
              <w:rPr>
                <w:rFonts w:hint="eastAsia" w:ascii="Times New Roman" w:hAnsi="Times New Roman"/>
                <w:szCs w:val="21"/>
              </w:rPr>
              <w:t>第二部分 CC2530传感器技术</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温湿度传感器实验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振动传感器实验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空气质量传感器实验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光照传感器实验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雨露传感器实验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霍尔传感器实验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干簧管传感器实验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红外反射传感器实验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九轴传感器实验</w:t>
            </w:r>
          </w:p>
          <w:p>
            <w:pPr>
              <w:pStyle w:val="10"/>
              <w:numPr>
                <w:ilvl w:val="0"/>
                <w:numId w:val="6"/>
              </w:numPr>
              <w:tabs>
                <w:tab w:val="left" w:pos="1701"/>
              </w:tabs>
              <w:ind w:firstLineChars="0"/>
              <w:rPr>
                <w:rFonts w:ascii="Times New Roman" w:hAnsi="Times New Roman"/>
                <w:szCs w:val="21"/>
              </w:rPr>
            </w:pPr>
            <w:r>
              <w:rPr>
                <w:rFonts w:hint="eastAsia" w:ascii="Times New Roman" w:hAnsi="Times New Roman"/>
                <w:szCs w:val="21"/>
              </w:rPr>
              <w:t>人体监测传感器实验</w:t>
            </w:r>
            <w:bookmarkEnd w:id="0"/>
          </w:p>
          <w:p>
            <w:pPr>
              <w:pStyle w:val="11"/>
              <w:tabs>
                <w:tab w:val="left" w:pos="1701"/>
              </w:tabs>
              <w:ind w:firstLine="0" w:firstLineChars="0"/>
              <w:rPr>
                <w:rFonts w:ascii="Times New Roman" w:hAnsi="Times New Roman"/>
                <w:szCs w:val="21"/>
              </w:rPr>
            </w:pPr>
            <w:r>
              <w:rPr>
                <w:rFonts w:hint="eastAsia" w:ascii="Times New Roman" w:hAnsi="Times New Roman"/>
                <w:szCs w:val="21"/>
              </w:rPr>
              <w:t>第三部分 STM32嵌入式传感器技术</w:t>
            </w:r>
          </w:p>
          <w:p>
            <w:pPr>
              <w:pStyle w:val="10"/>
              <w:ind w:firstLine="0" w:firstLineChars="0"/>
              <w:rPr>
                <w:rFonts w:ascii="Times New Roman" w:hAnsi="Times New Roman"/>
                <w:szCs w:val="21"/>
              </w:rPr>
            </w:pPr>
            <w:bookmarkStart w:id="1" w:name="_Toc32845979"/>
            <w:r>
              <w:rPr>
                <w:rFonts w:hint="eastAsia" w:ascii="Times New Roman" w:hAnsi="Times New Roman"/>
                <w:szCs w:val="21"/>
              </w:rPr>
              <w:t>项目一 温湿度传感器</w:t>
            </w:r>
            <w:bookmarkEnd w:id="1"/>
          </w:p>
          <w:p>
            <w:pPr>
              <w:pStyle w:val="10"/>
              <w:ind w:firstLine="0" w:firstLineChars="0"/>
              <w:rPr>
                <w:rFonts w:ascii="Times New Roman" w:hAnsi="Times New Roman"/>
                <w:szCs w:val="21"/>
              </w:rPr>
            </w:pPr>
            <w:bookmarkStart w:id="2" w:name="_Toc32845985"/>
            <w:r>
              <w:rPr>
                <w:rFonts w:hint="eastAsia" w:ascii="Times New Roman" w:hAnsi="Times New Roman"/>
                <w:szCs w:val="21"/>
              </w:rPr>
              <w:t>项目</w:t>
            </w:r>
            <w:bookmarkStart w:id="3" w:name="_Toc523839494"/>
            <w:bookmarkStart w:id="4" w:name="_Toc497319998"/>
            <w:bookmarkStart w:id="5" w:name="_Toc497317621"/>
            <w:bookmarkStart w:id="6" w:name="_Toc15136912"/>
            <w:bookmarkStart w:id="7" w:name="_Toc17342_WPSOffice_Level1"/>
            <w:r>
              <w:rPr>
                <w:rFonts w:hint="eastAsia" w:ascii="Times New Roman" w:hAnsi="Times New Roman"/>
                <w:szCs w:val="21"/>
              </w:rPr>
              <w:t>二 光敏传感器</w:t>
            </w:r>
            <w:bookmarkEnd w:id="2"/>
            <w:bookmarkEnd w:id="3"/>
            <w:bookmarkEnd w:id="4"/>
            <w:bookmarkEnd w:id="5"/>
            <w:bookmarkEnd w:id="6"/>
            <w:bookmarkEnd w:id="7"/>
          </w:p>
          <w:p>
            <w:pPr>
              <w:pStyle w:val="10"/>
              <w:ind w:firstLine="0" w:firstLineChars="0"/>
              <w:rPr>
                <w:rFonts w:ascii="Times New Roman" w:hAnsi="Times New Roman"/>
                <w:szCs w:val="21"/>
              </w:rPr>
            </w:pPr>
            <w:bookmarkStart w:id="8" w:name="_Toc32845991"/>
            <w:r>
              <w:rPr>
                <w:rFonts w:hint="eastAsia" w:ascii="Times New Roman" w:hAnsi="Times New Roman"/>
                <w:szCs w:val="21"/>
              </w:rPr>
              <w:t>项目三 PM2.5传感器</w:t>
            </w:r>
            <w:bookmarkEnd w:id="8"/>
          </w:p>
          <w:p>
            <w:pPr>
              <w:pStyle w:val="10"/>
              <w:ind w:firstLine="0" w:firstLineChars="0"/>
              <w:rPr>
                <w:rFonts w:ascii="Times New Roman" w:hAnsi="Times New Roman"/>
                <w:szCs w:val="21"/>
              </w:rPr>
            </w:pPr>
            <w:bookmarkStart w:id="9" w:name="_Toc32845997"/>
            <w:r>
              <w:rPr>
                <w:rFonts w:hint="eastAsia" w:ascii="Times New Roman" w:hAnsi="Times New Roman"/>
                <w:szCs w:val="21"/>
              </w:rPr>
              <w:t>项目四 结露传感器</w:t>
            </w:r>
            <w:bookmarkEnd w:id="9"/>
          </w:p>
          <w:p>
            <w:pPr>
              <w:pStyle w:val="10"/>
              <w:ind w:firstLine="0" w:firstLineChars="0"/>
              <w:rPr>
                <w:rFonts w:ascii="Times New Roman" w:hAnsi="Times New Roman"/>
                <w:szCs w:val="21"/>
              </w:rPr>
            </w:pPr>
            <w:bookmarkStart w:id="10" w:name="_Toc32846003"/>
            <w:r>
              <w:rPr>
                <w:rFonts w:hint="eastAsia" w:ascii="Times New Roman" w:hAnsi="Times New Roman"/>
                <w:szCs w:val="21"/>
              </w:rPr>
              <w:t>项目五 超声波传感器</w:t>
            </w:r>
            <w:bookmarkEnd w:id="10"/>
          </w:p>
          <w:p>
            <w:pPr>
              <w:pStyle w:val="10"/>
              <w:ind w:firstLine="0" w:firstLineChars="0"/>
              <w:rPr>
                <w:rFonts w:ascii="Times New Roman" w:hAnsi="Times New Roman"/>
                <w:szCs w:val="21"/>
              </w:rPr>
            </w:pPr>
            <w:bookmarkStart w:id="11" w:name="_Toc32846009"/>
            <w:r>
              <w:rPr>
                <w:rFonts w:hint="eastAsia" w:ascii="Times New Roman" w:hAnsi="Times New Roman"/>
                <w:szCs w:val="21"/>
              </w:rPr>
              <w:t>项目六 红外反射传感器</w:t>
            </w:r>
            <w:bookmarkEnd w:id="11"/>
          </w:p>
          <w:p>
            <w:pPr>
              <w:pStyle w:val="10"/>
              <w:ind w:firstLine="0" w:firstLineChars="0"/>
              <w:rPr>
                <w:rFonts w:ascii="Times New Roman" w:hAnsi="Times New Roman"/>
                <w:szCs w:val="21"/>
              </w:rPr>
            </w:pPr>
            <w:bookmarkStart w:id="12" w:name="_Toc32846015"/>
            <w:r>
              <w:rPr>
                <w:rFonts w:hint="eastAsia" w:ascii="Times New Roman" w:hAnsi="Times New Roman"/>
                <w:szCs w:val="21"/>
              </w:rPr>
              <w:t>项目七 霍尔传感器</w:t>
            </w:r>
            <w:bookmarkEnd w:id="12"/>
          </w:p>
          <w:p>
            <w:pPr>
              <w:pStyle w:val="10"/>
              <w:ind w:firstLine="0" w:firstLineChars="0"/>
              <w:rPr>
                <w:rFonts w:ascii="Times New Roman" w:hAnsi="Times New Roman"/>
                <w:szCs w:val="21"/>
              </w:rPr>
            </w:pPr>
            <w:bookmarkStart w:id="13" w:name="_Toc32846021"/>
            <w:r>
              <w:rPr>
                <w:rFonts w:hint="eastAsia" w:ascii="Times New Roman" w:hAnsi="Times New Roman"/>
                <w:szCs w:val="21"/>
              </w:rPr>
              <w:t>项目八 称重传感器</w:t>
            </w:r>
            <w:bookmarkEnd w:id="13"/>
          </w:p>
          <w:p>
            <w:pPr>
              <w:pStyle w:val="10"/>
              <w:ind w:firstLine="0" w:firstLineChars="0"/>
              <w:rPr>
                <w:rFonts w:ascii="Times New Roman" w:hAnsi="Times New Roman"/>
                <w:szCs w:val="21"/>
              </w:rPr>
            </w:pPr>
            <w:bookmarkStart w:id="14" w:name="_Toc32846027"/>
            <w:r>
              <w:rPr>
                <w:rFonts w:hint="eastAsia" w:ascii="Times New Roman" w:hAnsi="Times New Roman"/>
                <w:szCs w:val="21"/>
              </w:rPr>
              <w:t>项目九 九轴传感器</w:t>
            </w:r>
            <w:bookmarkEnd w:id="14"/>
          </w:p>
          <w:p>
            <w:pPr>
              <w:pStyle w:val="10"/>
              <w:ind w:firstLine="0" w:firstLineChars="0"/>
              <w:rPr>
                <w:rFonts w:ascii="Times New Roman" w:hAnsi="Times New Roman"/>
                <w:szCs w:val="21"/>
              </w:rPr>
            </w:pPr>
            <w:bookmarkStart w:id="15" w:name="_Toc32846033"/>
            <w:r>
              <w:rPr>
                <w:rFonts w:hint="eastAsia" w:ascii="Times New Roman" w:hAnsi="Times New Roman"/>
                <w:szCs w:val="21"/>
              </w:rPr>
              <w:t>项目十 热释电红外传感器</w:t>
            </w:r>
            <w:bookmarkEnd w:id="15"/>
          </w:p>
          <w:p>
            <w:pPr>
              <w:pStyle w:val="10"/>
              <w:ind w:firstLine="0" w:firstLineChars="0"/>
              <w:rPr>
                <w:rFonts w:ascii="Times New Roman" w:hAnsi="Times New Roman"/>
                <w:szCs w:val="21"/>
              </w:rPr>
            </w:pPr>
            <w:bookmarkStart w:id="16" w:name="_Toc32846039"/>
            <w:r>
              <w:rPr>
                <w:rFonts w:hint="eastAsia" w:ascii="Times New Roman" w:hAnsi="Times New Roman"/>
                <w:szCs w:val="21"/>
              </w:rPr>
              <w:t>项目十一 振动传感器</w:t>
            </w:r>
            <w:bookmarkEnd w:id="16"/>
          </w:p>
          <w:p>
            <w:pPr>
              <w:pStyle w:val="10"/>
              <w:ind w:firstLine="0" w:firstLineChars="0"/>
              <w:rPr>
                <w:rFonts w:ascii="Times New Roman" w:hAnsi="Times New Roman"/>
                <w:szCs w:val="21"/>
              </w:rPr>
            </w:pPr>
            <w:bookmarkStart w:id="17" w:name="_Toc32846045"/>
            <w:r>
              <w:rPr>
                <w:rFonts w:hint="eastAsia" w:ascii="Times New Roman" w:hAnsi="Times New Roman"/>
                <w:szCs w:val="21"/>
              </w:rPr>
              <w:t>项目十二 声音检测传感器</w:t>
            </w:r>
            <w:bookmarkEnd w:id="17"/>
          </w:p>
          <w:p>
            <w:pPr>
              <w:pStyle w:val="10"/>
              <w:ind w:firstLine="0" w:firstLineChars="0"/>
              <w:rPr>
                <w:rFonts w:ascii="Times New Roman" w:hAnsi="Times New Roman"/>
                <w:szCs w:val="21"/>
              </w:rPr>
            </w:pPr>
            <w:bookmarkStart w:id="18" w:name="_Toc32846051"/>
            <w:r>
              <w:rPr>
                <w:rFonts w:hint="eastAsia" w:ascii="Times New Roman" w:hAnsi="Times New Roman"/>
                <w:szCs w:val="21"/>
              </w:rPr>
              <w:t>项目十三 紫外线传感器</w:t>
            </w:r>
            <w:bookmarkEnd w:id="18"/>
          </w:p>
          <w:p>
            <w:pPr>
              <w:pStyle w:val="10"/>
              <w:ind w:firstLine="0" w:firstLineChars="0"/>
              <w:rPr>
                <w:rFonts w:ascii="Times New Roman" w:hAnsi="Times New Roman"/>
                <w:szCs w:val="21"/>
              </w:rPr>
            </w:pPr>
            <w:bookmarkStart w:id="19" w:name="_Toc32846057"/>
            <w:r>
              <w:rPr>
                <w:rFonts w:hint="eastAsia" w:ascii="Times New Roman" w:hAnsi="Times New Roman"/>
                <w:szCs w:val="21"/>
              </w:rPr>
              <w:t>项目十四 环境光传感器</w:t>
            </w:r>
            <w:bookmarkEnd w:id="19"/>
          </w:p>
          <w:p>
            <w:pPr>
              <w:pStyle w:val="10"/>
              <w:ind w:firstLine="0" w:firstLineChars="0"/>
              <w:rPr>
                <w:rFonts w:ascii="Times New Roman" w:hAnsi="Times New Roman"/>
                <w:szCs w:val="21"/>
              </w:rPr>
            </w:pPr>
            <w:bookmarkStart w:id="20" w:name="_Toc32846063"/>
            <w:r>
              <w:rPr>
                <w:rFonts w:hint="eastAsia" w:ascii="Times New Roman" w:hAnsi="Times New Roman"/>
                <w:szCs w:val="21"/>
              </w:rPr>
              <w:t>项目十五 红外对射传感器</w:t>
            </w:r>
            <w:bookmarkEnd w:id="20"/>
          </w:p>
          <w:p>
            <w:pPr>
              <w:pStyle w:val="10"/>
              <w:ind w:firstLine="0" w:firstLineChars="0"/>
              <w:rPr>
                <w:rFonts w:ascii="Times New Roman" w:hAnsi="Times New Roman"/>
                <w:szCs w:val="21"/>
              </w:rPr>
            </w:pPr>
            <w:bookmarkStart w:id="21" w:name="_Toc32846069"/>
            <w:r>
              <w:rPr>
                <w:rFonts w:hint="eastAsia" w:ascii="Times New Roman" w:hAnsi="Times New Roman"/>
                <w:szCs w:val="21"/>
              </w:rPr>
              <w:t>项目十六 颜色识别传感器</w:t>
            </w:r>
            <w:bookmarkEnd w:id="21"/>
          </w:p>
          <w:p>
            <w:pPr>
              <w:pStyle w:val="10"/>
              <w:ind w:firstLine="0" w:firstLineChars="0"/>
              <w:rPr>
                <w:rFonts w:ascii="Times New Roman" w:hAnsi="Times New Roman"/>
                <w:szCs w:val="21"/>
              </w:rPr>
            </w:pPr>
            <w:bookmarkStart w:id="22" w:name="_Toc32846076"/>
            <w:r>
              <w:rPr>
                <w:rFonts w:hint="eastAsia" w:ascii="Times New Roman" w:hAnsi="Times New Roman"/>
                <w:szCs w:val="21"/>
              </w:rPr>
              <w:t>项目十七 风扇温控仪</w:t>
            </w:r>
            <w:bookmarkEnd w:id="22"/>
          </w:p>
          <w:p>
            <w:pPr>
              <w:pStyle w:val="10"/>
              <w:ind w:firstLine="0" w:firstLineChars="0"/>
              <w:rPr>
                <w:rFonts w:ascii="Times New Roman" w:hAnsi="Times New Roman"/>
                <w:szCs w:val="21"/>
              </w:rPr>
            </w:pPr>
            <w:bookmarkStart w:id="23" w:name="_Toc32846082"/>
            <w:r>
              <w:rPr>
                <w:rFonts w:hint="eastAsia" w:ascii="Times New Roman" w:hAnsi="Times New Roman"/>
                <w:szCs w:val="21"/>
              </w:rPr>
              <w:t>项目十八 倒车雷达</w:t>
            </w:r>
            <w:bookmarkEnd w:id="23"/>
          </w:p>
          <w:p>
            <w:pPr>
              <w:pStyle w:val="5"/>
              <w:numPr>
                <w:ilvl w:val="1"/>
                <w:numId w:val="7"/>
              </w:numPr>
              <w:spacing w:before="0" w:after="0" w:line="240" w:lineRule="auto"/>
              <w:ind w:left="0" w:firstLine="0"/>
              <w:rPr>
                <w:rFonts w:ascii="Times New Roman" w:hAnsi="Times New Roman"/>
                <w:bCs w:val="0"/>
                <w:sz w:val="21"/>
                <w:szCs w:val="21"/>
              </w:rPr>
            </w:pPr>
            <w:r>
              <w:rPr>
                <w:rFonts w:hint="eastAsia" w:ascii="Times New Roman" w:hAnsi="Times New Roman" w:eastAsia="宋体" w:cs="Times New Roman"/>
                <w:bCs w:val="0"/>
                <w:sz w:val="21"/>
                <w:szCs w:val="21"/>
              </w:rPr>
              <w:t>短距离无线通信技术</w:t>
            </w:r>
          </w:p>
          <w:p>
            <w:pPr>
              <w:pStyle w:val="10"/>
              <w:ind w:firstLine="0" w:firstLineChars="0"/>
              <w:rPr>
                <w:rFonts w:ascii="Times New Roman" w:hAnsi="Times New Roman"/>
                <w:szCs w:val="21"/>
              </w:rPr>
            </w:pPr>
            <w:r>
              <w:rPr>
                <w:rFonts w:hint="eastAsia" w:ascii="Times New Roman" w:hAnsi="Times New Roman"/>
                <w:szCs w:val="21"/>
              </w:rPr>
              <w:t>WIFI通信实验</w:t>
            </w:r>
          </w:p>
          <w:p>
            <w:pPr>
              <w:pStyle w:val="10"/>
              <w:ind w:firstLine="0" w:firstLineChars="0"/>
              <w:rPr>
                <w:rFonts w:ascii="Times New Roman" w:hAnsi="Times New Roman"/>
                <w:szCs w:val="21"/>
              </w:rPr>
            </w:pPr>
            <w:r>
              <w:rPr>
                <w:rFonts w:hint="eastAsia" w:ascii="Times New Roman" w:hAnsi="Times New Roman"/>
                <w:szCs w:val="21"/>
              </w:rPr>
              <w:t>01 WIFI_AT指令测试实验</w:t>
            </w:r>
          </w:p>
          <w:p>
            <w:pPr>
              <w:pStyle w:val="10"/>
              <w:ind w:firstLine="0" w:firstLineChars="0"/>
              <w:rPr>
                <w:rFonts w:ascii="Times New Roman" w:hAnsi="Times New Roman"/>
                <w:szCs w:val="21"/>
              </w:rPr>
            </w:pPr>
            <w:r>
              <w:rPr>
                <w:rFonts w:hint="eastAsia" w:ascii="Times New Roman" w:hAnsi="Times New Roman"/>
                <w:szCs w:val="21"/>
              </w:rPr>
              <w:t>02 WIFI_STA+AP模式配置实验</w:t>
            </w:r>
          </w:p>
          <w:p>
            <w:pPr>
              <w:pStyle w:val="10"/>
              <w:ind w:firstLine="0" w:firstLineChars="0"/>
              <w:rPr>
                <w:rFonts w:ascii="Times New Roman" w:hAnsi="Times New Roman"/>
                <w:szCs w:val="21"/>
              </w:rPr>
            </w:pPr>
            <w:r>
              <w:rPr>
                <w:rFonts w:hint="eastAsia" w:ascii="Times New Roman" w:hAnsi="Times New Roman"/>
                <w:szCs w:val="21"/>
              </w:rPr>
              <w:t>03 WIFI RSSI信号强度实验</w:t>
            </w:r>
          </w:p>
          <w:p>
            <w:pPr>
              <w:pStyle w:val="10"/>
              <w:ind w:firstLine="0" w:firstLineChars="0"/>
              <w:rPr>
                <w:rFonts w:ascii="Times New Roman" w:hAnsi="Times New Roman"/>
                <w:szCs w:val="21"/>
              </w:rPr>
            </w:pPr>
            <w:r>
              <w:rPr>
                <w:rFonts w:hint="eastAsia" w:ascii="Times New Roman" w:hAnsi="Times New Roman"/>
                <w:szCs w:val="21"/>
              </w:rPr>
              <w:t>04 WiFi STA客户端模式</w:t>
            </w:r>
          </w:p>
          <w:p>
            <w:pPr>
              <w:pStyle w:val="10"/>
              <w:ind w:firstLine="0" w:firstLineChars="0"/>
              <w:rPr>
                <w:rFonts w:ascii="Times New Roman" w:hAnsi="Times New Roman"/>
                <w:szCs w:val="21"/>
              </w:rPr>
            </w:pPr>
            <w:r>
              <w:rPr>
                <w:rFonts w:hint="eastAsia" w:ascii="Times New Roman" w:hAnsi="Times New Roman"/>
                <w:szCs w:val="21"/>
              </w:rPr>
              <w:t>05 WiFi STA服务端模式</w:t>
            </w:r>
          </w:p>
          <w:p>
            <w:pPr>
              <w:pStyle w:val="10"/>
              <w:ind w:firstLine="0" w:firstLineChars="0"/>
              <w:rPr>
                <w:rFonts w:ascii="Times New Roman" w:hAnsi="Times New Roman"/>
                <w:szCs w:val="21"/>
              </w:rPr>
            </w:pPr>
            <w:r>
              <w:rPr>
                <w:rFonts w:hint="eastAsia" w:ascii="Times New Roman" w:hAnsi="Times New Roman"/>
                <w:szCs w:val="21"/>
              </w:rPr>
              <w:t>06 WIFI Socket双向通信应用实验</w:t>
            </w:r>
          </w:p>
          <w:p>
            <w:pPr>
              <w:pStyle w:val="10"/>
              <w:ind w:firstLine="0" w:firstLineChars="0"/>
              <w:rPr>
                <w:rFonts w:ascii="Times New Roman" w:hAnsi="Times New Roman"/>
                <w:szCs w:val="21"/>
              </w:rPr>
            </w:pPr>
            <w:r>
              <w:rPr>
                <w:rFonts w:hint="eastAsia" w:ascii="Times New Roman" w:hAnsi="Times New Roman"/>
                <w:szCs w:val="21"/>
              </w:rPr>
              <w:t>07 WIFI光照无线采集与控制实验</w:t>
            </w:r>
          </w:p>
          <w:p>
            <w:pPr>
              <w:pStyle w:val="10"/>
              <w:ind w:firstLine="0" w:firstLineChars="0"/>
              <w:rPr>
                <w:rFonts w:ascii="Times New Roman" w:hAnsi="Times New Roman"/>
                <w:szCs w:val="21"/>
              </w:rPr>
            </w:pPr>
            <w:r>
              <w:rPr>
                <w:rFonts w:hint="eastAsia" w:ascii="Times New Roman" w:hAnsi="Times New Roman"/>
                <w:szCs w:val="21"/>
              </w:rPr>
              <w:t>BLE通信实验</w:t>
            </w:r>
          </w:p>
          <w:p>
            <w:pPr>
              <w:pStyle w:val="10"/>
              <w:ind w:firstLine="0" w:firstLineChars="0"/>
              <w:rPr>
                <w:rFonts w:ascii="Times New Roman" w:hAnsi="Times New Roman"/>
                <w:szCs w:val="21"/>
              </w:rPr>
            </w:pPr>
            <w:r>
              <w:rPr>
                <w:rFonts w:hint="eastAsia" w:ascii="Times New Roman" w:hAnsi="Times New Roman"/>
                <w:szCs w:val="21"/>
              </w:rPr>
              <w:t>01 OSAL协议栈工程解析</w:t>
            </w:r>
          </w:p>
          <w:p>
            <w:pPr>
              <w:pStyle w:val="10"/>
              <w:ind w:firstLine="0" w:firstLineChars="0"/>
              <w:rPr>
                <w:rFonts w:ascii="Times New Roman" w:hAnsi="Times New Roman"/>
                <w:szCs w:val="21"/>
              </w:rPr>
            </w:pPr>
            <w:r>
              <w:rPr>
                <w:rFonts w:hint="eastAsia" w:ascii="Times New Roman" w:hAnsi="Times New Roman"/>
                <w:szCs w:val="21"/>
              </w:rPr>
              <w:t>02 OSAL OLED屏显示控制</w:t>
            </w:r>
          </w:p>
          <w:p>
            <w:pPr>
              <w:pStyle w:val="10"/>
              <w:ind w:firstLine="0" w:firstLineChars="0"/>
              <w:rPr>
                <w:rFonts w:ascii="Times New Roman" w:hAnsi="Times New Roman"/>
                <w:szCs w:val="21"/>
              </w:rPr>
            </w:pPr>
            <w:r>
              <w:rPr>
                <w:rFonts w:hint="eastAsia" w:ascii="Times New Roman" w:hAnsi="Times New Roman"/>
                <w:szCs w:val="21"/>
              </w:rPr>
              <w:t>03 OSAL按键输入检测</w:t>
            </w:r>
          </w:p>
          <w:p>
            <w:pPr>
              <w:pStyle w:val="10"/>
              <w:ind w:firstLine="0" w:firstLineChars="0"/>
              <w:rPr>
                <w:rFonts w:ascii="Times New Roman" w:hAnsi="Times New Roman"/>
                <w:szCs w:val="21"/>
              </w:rPr>
            </w:pPr>
            <w:r>
              <w:rPr>
                <w:rFonts w:hint="eastAsia" w:ascii="Times New Roman" w:hAnsi="Times New Roman"/>
                <w:szCs w:val="21"/>
              </w:rPr>
              <w:t>04 OSAL多任务处理</w:t>
            </w:r>
          </w:p>
          <w:p>
            <w:pPr>
              <w:pStyle w:val="10"/>
              <w:ind w:firstLine="0" w:firstLineChars="0"/>
              <w:rPr>
                <w:rFonts w:ascii="Times New Roman" w:hAnsi="Times New Roman"/>
                <w:szCs w:val="21"/>
              </w:rPr>
            </w:pPr>
            <w:r>
              <w:rPr>
                <w:rFonts w:hint="eastAsia" w:ascii="Times New Roman" w:hAnsi="Times New Roman"/>
                <w:szCs w:val="21"/>
              </w:rPr>
              <w:t>05 OSAL数据加解密</w:t>
            </w:r>
          </w:p>
          <w:p>
            <w:pPr>
              <w:pStyle w:val="10"/>
              <w:ind w:firstLine="0" w:firstLineChars="0"/>
              <w:rPr>
                <w:rFonts w:ascii="Times New Roman" w:hAnsi="Times New Roman"/>
                <w:szCs w:val="21"/>
              </w:rPr>
            </w:pPr>
            <w:r>
              <w:rPr>
                <w:rFonts w:hint="eastAsia" w:ascii="Times New Roman" w:hAnsi="Times New Roman"/>
                <w:szCs w:val="21"/>
              </w:rPr>
              <w:t>06 基于BLE的主从一体串口透传</w:t>
            </w:r>
          </w:p>
          <w:p>
            <w:pPr>
              <w:pStyle w:val="10"/>
              <w:ind w:firstLine="0" w:firstLineChars="0"/>
              <w:rPr>
                <w:rFonts w:ascii="Times New Roman" w:hAnsi="Times New Roman"/>
                <w:szCs w:val="21"/>
              </w:rPr>
            </w:pPr>
            <w:r>
              <w:rPr>
                <w:rFonts w:hint="eastAsia" w:ascii="Times New Roman" w:hAnsi="Times New Roman"/>
                <w:szCs w:val="21"/>
              </w:rPr>
              <w:t>07 基于BLE的温湿度无线采集</w:t>
            </w:r>
          </w:p>
          <w:p>
            <w:pPr>
              <w:pStyle w:val="10"/>
              <w:ind w:firstLine="0" w:firstLineChars="0"/>
              <w:rPr>
                <w:rFonts w:ascii="Times New Roman" w:hAnsi="Times New Roman"/>
                <w:szCs w:val="21"/>
              </w:rPr>
            </w:pPr>
            <w:r>
              <w:rPr>
                <w:rFonts w:hint="eastAsia" w:ascii="Times New Roman" w:hAnsi="Times New Roman"/>
                <w:szCs w:val="21"/>
              </w:rPr>
              <w:t>08 基于BLE的电机联动控制</w:t>
            </w:r>
          </w:p>
          <w:p>
            <w:pPr>
              <w:pStyle w:val="10"/>
              <w:ind w:firstLine="0" w:firstLineChars="0"/>
              <w:rPr>
                <w:rFonts w:ascii="Times New Roman" w:hAnsi="Times New Roman"/>
                <w:szCs w:val="21"/>
              </w:rPr>
            </w:pPr>
            <w:r>
              <w:rPr>
                <w:rFonts w:hint="eastAsia" w:ascii="Times New Roman" w:hAnsi="Times New Roman"/>
                <w:szCs w:val="21"/>
              </w:rPr>
              <w:t>ZigBee通信实验</w:t>
            </w:r>
          </w:p>
          <w:p>
            <w:pPr>
              <w:pStyle w:val="10"/>
              <w:ind w:firstLine="0" w:firstLineChars="0"/>
              <w:rPr>
                <w:rFonts w:ascii="Times New Roman" w:hAnsi="Times New Roman"/>
                <w:szCs w:val="21"/>
              </w:rPr>
            </w:pPr>
            <w:r>
              <w:rPr>
                <w:rFonts w:hint="eastAsia" w:ascii="Times New Roman" w:hAnsi="Times New Roman"/>
                <w:szCs w:val="21"/>
              </w:rPr>
              <w:t>01 ZStack协议栈工程解析实验</w:t>
            </w:r>
          </w:p>
          <w:p>
            <w:pPr>
              <w:pStyle w:val="10"/>
              <w:ind w:firstLine="0" w:firstLineChars="0"/>
              <w:rPr>
                <w:rFonts w:ascii="Times New Roman" w:hAnsi="Times New Roman"/>
                <w:szCs w:val="21"/>
              </w:rPr>
            </w:pPr>
            <w:r>
              <w:rPr>
                <w:rFonts w:hint="eastAsia" w:ascii="Times New Roman" w:hAnsi="Times New Roman"/>
                <w:szCs w:val="21"/>
              </w:rPr>
              <w:t>02 ZStack多点自组网实验</w:t>
            </w:r>
          </w:p>
          <w:p>
            <w:pPr>
              <w:pStyle w:val="10"/>
              <w:ind w:firstLine="0" w:firstLineChars="0"/>
              <w:rPr>
                <w:rFonts w:ascii="Times New Roman" w:hAnsi="Times New Roman"/>
                <w:szCs w:val="21"/>
              </w:rPr>
            </w:pPr>
            <w:r>
              <w:rPr>
                <w:rFonts w:hint="eastAsia" w:ascii="Times New Roman" w:hAnsi="Times New Roman"/>
                <w:szCs w:val="21"/>
              </w:rPr>
              <w:t>03 Zstack信息组播/广播</w:t>
            </w:r>
          </w:p>
          <w:p>
            <w:pPr>
              <w:pStyle w:val="10"/>
              <w:ind w:firstLine="0" w:firstLineChars="0"/>
              <w:rPr>
                <w:rFonts w:ascii="Times New Roman" w:hAnsi="Times New Roman"/>
                <w:szCs w:val="21"/>
              </w:rPr>
            </w:pPr>
            <w:r>
              <w:rPr>
                <w:rFonts w:hint="eastAsia" w:ascii="Times New Roman" w:hAnsi="Times New Roman"/>
                <w:szCs w:val="21"/>
              </w:rPr>
              <w:t>04 Zstack网络拓扑组网(星状/树状)</w:t>
            </w:r>
          </w:p>
          <w:p>
            <w:pPr>
              <w:pStyle w:val="10"/>
              <w:ind w:firstLine="0" w:firstLineChars="0"/>
              <w:rPr>
                <w:rFonts w:ascii="Times New Roman" w:hAnsi="Times New Roman"/>
                <w:szCs w:val="21"/>
              </w:rPr>
            </w:pPr>
            <w:r>
              <w:rPr>
                <w:rFonts w:hint="eastAsia" w:ascii="Times New Roman" w:hAnsi="Times New Roman"/>
                <w:szCs w:val="21"/>
              </w:rPr>
              <w:t>05 Zstack绑定传输</w:t>
            </w:r>
          </w:p>
          <w:p>
            <w:pPr>
              <w:pStyle w:val="10"/>
              <w:ind w:firstLine="0" w:firstLineChars="0"/>
              <w:rPr>
                <w:rFonts w:ascii="Times New Roman" w:hAnsi="Times New Roman"/>
                <w:szCs w:val="21"/>
              </w:rPr>
            </w:pPr>
            <w:r>
              <w:rPr>
                <w:rFonts w:hint="eastAsia" w:ascii="Times New Roman" w:hAnsi="Times New Roman"/>
                <w:szCs w:val="21"/>
              </w:rPr>
              <w:t>06 Zstack串口收发</w:t>
            </w:r>
          </w:p>
          <w:p>
            <w:pPr>
              <w:pStyle w:val="10"/>
              <w:ind w:firstLine="0" w:firstLineChars="0"/>
              <w:rPr>
                <w:rFonts w:ascii="Times New Roman" w:hAnsi="Times New Roman"/>
                <w:szCs w:val="21"/>
              </w:rPr>
            </w:pPr>
            <w:r>
              <w:rPr>
                <w:rFonts w:hint="eastAsia" w:ascii="Times New Roman" w:hAnsi="Times New Roman"/>
                <w:szCs w:val="21"/>
              </w:rPr>
              <w:t>07 ZigBee温湿度无线采集</w:t>
            </w:r>
          </w:p>
          <w:p>
            <w:pPr>
              <w:pStyle w:val="10"/>
              <w:ind w:firstLine="0" w:firstLineChars="0"/>
              <w:rPr>
                <w:rFonts w:ascii="Times New Roman" w:hAnsi="Times New Roman"/>
                <w:szCs w:val="21"/>
              </w:rPr>
            </w:pPr>
            <w:r>
              <w:rPr>
                <w:rFonts w:hint="eastAsia" w:ascii="Times New Roman" w:hAnsi="Times New Roman"/>
                <w:szCs w:val="21"/>
              </w:rPr>
              <w:t>08 ZigBee声光无线控制</w:t>
            </w:r>
          </w:p>
          <w:p>
            <w:pPr>
              <w:pStyle w:val="5"/>
              <w:numPr>
                <w:ilvl w:val="1"/>
                <w:numId w:val="7"/>
              </w:numPr>
              <w:spacing w:before="0" w:after="0" w:line="240" w:lineRule="auto"/>
              <w:ind w:left="0" w:firstLine="0"/>
              <w:rPr>
                <w:rFonts w:ascii="Times New Roman" w:hAnsi="Times New Roman"/>
                <w:bCs w:val="0"/>
                <w:sz w:val="21"/>
                <w:szCs w:val="21"/>
              </w:rPr>
            </w:pPr>
            <w:r>
              <w:rPr>
                <w:rFonts w:hint="eastAsia" w:ascii="Times New Roman" w:hAnsi="Times New Roman" w:eastAsia="宋体" w:cs="Times New Roman"/>
                <w:bCs w:val="0"/>
                <w:sz w:val="21"/>
                <w:szCs w:val="21"/>
              </w:rPr>
              <w:t>长距离无线通信技术</w:t>
            </w:r>
          </w:p>
          <w:p>
            <w:pPr>
              <w:pStyle w:val="10"/>
              <w:ind w:firstLine="0" w:firstLineChars="0"/>
              <w:rPr>
                <w:rFonts w:ascii="Times New Roman" w:hAnsi="Times New Roman"/>
                <w:szCs w:val="21"/>
              </w:rPr>
            </w:pPr>
            <w:r>
              <w:rPr>
                <w:rFonts w:hint="eastAsia" w:ascii="Times New Roman" w:hAnsi="Times New Roman"/>
                <w:szCs w:val="21"/>
              </w:rPr>
              <w:t>LoRa通信实验</w:t>
            </w:r>
          </w:p>
          <w:p>
            <w:pPr>
              <w:pStyle w:val="10"/>
              <w:ind w:firstLine="0" w:firstLineChars="0"/>
              <w:rPr>
                <w:rFonts w:ascii="Times New Roman" w:hAnsi="Times New Roman"/>
                <w:szCs w:val="21"/>
              </w:rPr>
            </w:pPr>
            <w:r>
              <w:rPr>
                <w:rFonts w:hint="eastAsia" w:ascii="Times New Roman" w:hAnsi="Times New Roman"/>
                <w:szCs w:val="21"/>
              </w:rPr>
              <w:t>1.LoRa参数配置</w:t>
            </w:r>
          </w:p>
          <w:p>
            <w:pPr>
              <w:pStyle w:val="10"/>
              <w:ind w:firstLine="0" w:firstLineChars="0"/>
              <w:rPr>
                <w:rFonts w:ascii="Times New Roman" w:hAnsi="Times New Roman"/>
                <w:szCs w:val="21"/>
              </w:rPr>
            </w:pPr>
            <w:r>
              <w:rPr>
                <w:rFonts w:hint="eastAsia" w:ascii="Times New Roman" w:hAnsi="Times New Roman"/>
                <w:szCs w:val="21"/>
              </w:rPr>
              <w:t>2.LoRa点对点通信</w:t>
            </w:r>
          </w:p>
          <w:p>
            <w:pPr>
              <w:pStyle w:val="10"/>
              <w:ind w:firstLine="0" w:firstLineChars="0"/>
              <w:rPr>
                <w:rFonts w:ascii="Times New Roman" w:hAnsi="Times New Roman"/>
                <w:szCs w:val="21"/>
              </w:rPr>
            </w:pPr>
            <w:r>
              <w:rPr>
                <w:rFonts w:hint="eastAsia" w:ascii="Times New Roman" w:hAnsi="Times New Roman"/>
                <w:szCs w:val="21"/>
              </w:rPr>
              <w:t>3.LoRa温湿度无线采集</w:t>
            </w:r>
          </w:p>
          <w:p>
            <w:pPr>
              <w:pStyle w:val="10"/>
              <w:ind w:firstLine="0" w:firstLineChars="0"/>
              <w:rPr>
                <w:rFonts w:ascii="Times New Roman" w:hAnsi="Times New Roman"/>
                <w:szCs w:val="21"/>
              </w:rPr>
            </w:pPr>
            <w:r>
              <w:rPr>
                <w:rFonts w:hint="eastAsia" w:ascii="Times New Roman" w:hAnsi="Times New Roman"/>
                <w:szCs w:val="21"/>
              </w:rPr>
              <w:t>4.LoRa步进电机无线控制</w:t>
            </w:r>
          </w:p>
          <w:p>
            <w:pPr>
              <w:pStyle w:val="10"/>
              <w:ind w:firstLine="0" w:firstLineChars="0"/>
              <w:rPr>
                <w:rFonts w:ascii="Times New Roman" w:hAnsi="Times New Roman"/>
                <w:szCs w:val="21"/>
              </w:rPr>
            </w:pPr>
            <w:r>
              <w:rPr>
                <w:rFonts w:hint="eastAsia" w:ascii="Times New Roman" w:hAnsi="Times New Roman"/>
                <w:szCs w:val="21"/>
              </w:rPr>
              <w:t>NB-IoT通信实验</w:t>
            </w:r>
          </w:p>
          <w:p>
            <w:pPr>
              <w:pStyle w:val="10"/>
              <w:ind w:firstLine="0" w:firstLineChars="0"/>
              <w:rPr>
                <w:rFonts w:ascii="Times New Roman" w:hAnsi="Times New Roman"/>
                <w:szCs w:val="21"/>
              </w:rPr>
            </w:pPr>
            <w:r>
              <w:rPr>
                <w:rFonts w:hint="eastAsia" w:ascii="Times New Roman" w:hAnsi="Times New Roman"/>
                <w:szCs w:val="21"/>
              </w:rPr>
              <w:t>1.NB-IoT模块AT指令交互</w:t>
            </w:r>
          </w:p>
          <w:p>
            <w:pPr>
              <w:pStyle w:val="10"/>
              <w:ind w:firstLine="0" w:firstLineChars="0"/>
              <w:rPr>
                <w:rFonts w:ascii="Times New Roman" w:hAnsi="Times New Roman"/>
                <w:szCs w:val="21"/>
              </w:rPr>
            </w:pPr>
            <w:r>
              <w:rPr>
                <w:rFonts w:hint="eastAsia" w:ascii="Times New Roman" w:hAnsi="Times New Roman"/>
                <w:szCs w:val="21"/>
              </w:rPr>
              <w:t>2.NB-IoT信号强度查询</w:t>
            </w:r>
          </w:p>
          <w:p>
            <w:pPr>
              <w:pStyle w:val="10"/>
              <w:ind w:firstLine="0" w:firstLineChars="0"/>
              <w:rPr>
                <w:rFonts w:ascii="Times New Roman" w:hAnsi="Times New Roman"/>
                <w:szCs w:val="21"/>
              </w:rPr>
            </w:pPr>
            <w:r>
              <w:rPr>
                <w:rFonts w:hint="eastAsia" w:ascii="Times New Roman" w:hAnsi="Times New Roman"/>
                <w:szCs w:val="21"/>
              </w:rPr>
              <w:t>3.NB-IoT扰码配置</w:t>
            </w:r>
          </w:p>
          <w:p>
            <w:pPr>
              <w:pStyle w:val="10"/>
              <w:ind w:firstLine="0" w:firstLineChars="0"/>
              <w:rPr>
                <w:rFonts w:ascii="Times New Roman" w:hAnsi="Times New Roman"/>
                <w:szCs w:val="21"/>
              </w:rPr>
            </w:pPr>
            <w:r>
              <w:rPr>
                <w:rFonts w:hint="eastAsia" w:ascii="Times New Roman" w:hAnsi="Times New Roman"/>
                <w:szCs w:val="21"/>
              </w:rPr>
              <w:t>4.NB-IoT开机入网</w:t>
            </w:r>
          </w:p>
          <w:p>
            <w:pPr>
              <w:pStyle w:val="10"/>
              <w:ind w:firstLine="0" w:firstLineChars="0"/>
              <w:rPr>
                <w:rFonts w:ascii="Times New Roman" w:hAnsi="Times New Roman"/>
                <w:szCs w:val="21"/>
              </w:rPr>
            </w:pPr>
            <w:r>
              <w:rPr>
                <w:rFonts w:hint="eastAsia" w:ascii="Times New Roman" w:hAnsi="Times New Roman"/>
                <w:szCs w:val="21"/>
              </w:rPr>
              <w:t>5.NB-IoT发送数据</w:t>
            </w:r>
          </w:p>
          <w:p>
            <w:pPr>
              <w:pStyle w:val="10"/>
              <w:ind w:firstLine="0" w:firstLineChars="0"/>
              <w:rPr>
                <w:rFonts w:ascii="Times New Roman" w:hAnsi="Times New Roman"/>
                <w:szCs w:val="21"/>
              </w:rPr>
            </w:pPr>
            <w:r>
              <w:rPr>
                <w:rFonts w:hint="eastAsia" w:ascii="Times New Roman" w:hAnsi="Times New Roman"/>
                <w:szCs w:val="21"/>
              </w:rPr>
              <w:t>6.NB-IoT CoAP协议接入平台</w:t>
            </w:r>
          </w:p>
          <w:p>
            <w:pPr>
              <w:pStyle w:val="10"/>
              <w:ind w:firstLine="0" w:firstLineChars="0"/>
              <w:rPr>
                <w:rFonts w:ascii="Times New Roman" w:hAnsi="Times New Roman"/>
                <w:szCs w:val="21"/>
              </w:rPr>
            </w:pPr>
            <w:r>
              <w:rPr>
                <w:rFonts w:hint="eastAsia" w:ascii="Times New Roman" w:hAnsi="Times New Roman"/>
                <w:szCs w:val="21"/>
              </w:rPr>
              <w:t>7.NB-IoT传感器远程采集控制</w:t>
            </w:r>
          </w:p>
          <w:p>
            <w:pPr>
              <w:pStyle w:val="10"/>
              <w:ind w:firstLine="0" w:firstLineChars="0"/>
              <w:rPr>
                <w:rFonts w:ascii="Times New Roman" w:hAnsi="Times New Roman"/>
                <w:szCs w:val="21"/>
              </w:rPr>
            </w:pPr>
            <w:r>
              <w:rPr>
                <w:rFonts w:hint="eastAsia" w:ascii="Times New Roman" w:hAnsi="Times New Roman"/>
                <w:szCs w:val="21"/>
              </w:rPr>
              <w:t>LTE通信实验</w:t>
            </w:r>
          </w:p>
          <w:p>
            <w:pPr>
              <w:pStyle w:val="10"/>
              <w:ind w:firstLine="0" w:firstLineChars="0"/>
              <w:rPr>
                <w:rFonts w:ascii="Times New Roman" w:hAnsi="Times New Roman"/>
                <w:szCs w:val="21"/>
              </w:rPr>
            </w:pPr>
            <w:r>
              <w:rPr>
                <w:rFonts w:hint="eastAsia" w:ascii="Times New Roman" w:hAnsi="Times New Roman"/>
                <w:szCs w:val="21"/>
              </w:rPr>
              <w:t>1.4G LTE AT指令测试</w:t>
            </w:r>
          </w:p>
          <w:p>
            <w:pPr>
              <w:pStyle w:val="10"/>
              <w:ind w:firstLine="0" w:firstLineChars="0"/>
              <w:rPr>
                <w:rFonts w:ascii="Times New Roman" w:hAnsi="Times New Roman"/>
                <w:szCs w:val="21"/>
              </w:rPr>
            </w:pPr>
            <w:r>
              <w:rPr>
                <w:rFonts w:hint="eastAsia" w:ascii="Times New Roman" w:hAnsi="Times New Roman"/>
                <w:szCs w:val="21"/>
              </w:rPr>
              <w:t>2.4G LTE入网</w:t>
            </w:r>
          </w:p>
          <w:p>
            <w:pPr>
              <w:pStyle w:val="10"/>
              <w:ind w:firstLine="0" w:firstLineChars="0"/>
              <w:rPr>
                <w:rFonts w:ascii="Times New Roman" w:hAnsi="Times New Roman"/>
                <w:szCs w:val="21"/>
              </w:rPr>
            </w:pPr>
            <w:r>
              <w:rPr>
                <w:rFonts w:hint="eastAsia" w:ascii="Times New Roman" w:hAnsi="Times New Roman"/>
                <w:szCs w:val="21"/>
              </w:rPr>
              <w:t>3.4G LTE Socket通信</w:t>
            </w:r>
          </w:p>
          <w:p>
            <w:pPr>
              <w:pStyle w:val="10"/>
              <w:ind w:firstLine="0" w:firstLineChars="0"/>
              <w:rPr>
                <w:rFonts w:ascii="Times New Roman" w:hAnsi="Times New Roman"/>
                <w:szCs w:val="21"/>
              </w:rPr>
            </w:pPr>
            <w:r>
              <w:rPr>
                <w:rFonts w:hint="eastAsia" w:ascii="Times New Roman" w:hAnsi="Times New Roman"/>
                <w:szCs w:val="21"/>
              </w:rPr>
              <w:t>4.4G LTE平台接入</w:t>
            </w:r>
          </w:p>
          <w:p>
            <w:pPr>
              <w:pStyle w:val="10"/>
              <w:ind w:firstLine="0" w:firstLineChars="0"/>
              <w:rPr>
                <w:rFonts w:ascii="Times New Roman" w:hAnsi="Times New Roman"/>
                <w:szCs w:val="21"/>
              </w:rPr>
            </w:pPr>
            <w:r>
              <w:rPr>
                <w:rFonts w:hint="eastAsia" w:ascii="Times New Roman" w:hAnsi="Times New Roman"/>
                <w:szCs w:val="21"/>
              </w:rPr>
              <w:t>5.4G LTE传感器远程监测(温湿度)</w:t>
            </w:r>
          </w:p>
          <w:p>
            <w:pPr>
              <w:widowControl/>
              <w:jc w:val="left"/>
              <w:rPr>
                <w:rFonts w:ascii="宋体" w:hAnsi="宋体" w:cs="Arial"/>
                <w:kern w:val="0"/>
                <w:szCs w:val="21"/>
              </w:rPr>
            </w:pPr>
            <w:r>
              <w:rPr>
                <w:rFonts w:hint="eastAsia"/>
                <w:szCs w:val="21"/>
              </w:rPr>
              <w:t>6.4G LTE传感器远程控制(步进电机)</w:t>
            </w:r>
          </w:p>
        </w:tc>
      </w:tr>
    </w:tbl>
    <w:p>
      <w:pPr>
        <w:spacing w:line="400" w:lineRule="exact"/>
        <w:rPr>
          <w:rFonts w:ascii="宋体" w:hAnsi="宋体"/>
          <w:sz w:val="24"/>
        </w:rPr>
      </w:pPr>
    </w:p>
    <w:p>
      <w:pPr>
        <w:spacing w:after="156" w:afterLines="50"/>
        <w:rPr>
          <w:rFonts w:ascii="宋体" w:hAnsi="宋体"/>
          <w:b/>
          <w:sz w:val="24"/>
        </w:rPr>
      </w:pPr>
    </w:p>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sz w:val="24"/>
        </w:rPr>
      </w:pPr>
      <w:r>
        <w:rPr>
          <w:rFonts w:hint="eastAsia" w:ascii="宋体" w:hAnsi="宋体"/>
          <w:b/>
          <w:sz w:val="24"/>
        </w:rPr>
        <w:t>电工电子技术</w:t>
      </w:r>
      <w:r>
        <w:rPr>
          <w:rFonts w:hint="eastAsia" w:ascii="宋体" w:hAnsi="宋体"/>
          <w:b/>
          <w:sz w:val="24"/>
          <w:lang w:val="en-US" w:eastAsia="zh-CN"/>
        </w:rPr>
        <w:t>类</w:t>
      </w:r>
      <w:r>
        <w:rPr>
          <w:rFonts w:hint="eastAsia" w:ascii="宋体" w:hAnsi="宋体"/>
          <w:b/>
          <w:sz w:val="24"/>
        </w:rPr>
        <w:t>实训设备采购项目购置清单预算</w:t>
      </w:r>
    </w:p>
    <w:tbl>
      <w:tblPr>
        <w:tblStyle w:val="8"/>
        <w:tblW w:w="4998" w:type="pct"/>
        <w:tblInd w:w="0" w:type="dxa"/>
        <w:tblLayout w:type="autofit"/>
        <w:tblCellMar>
          <w:top w:w="0" w:type="dxa"/>
          <w:left w:w="108" w:type="dxa"/>
          <w:bottom w:w="0" w:type="dxa"/>
          <w:right w:w="108" w:type="dxa"/>
        </w:tblCellMar>
      </w:tblPr>
      <w:tblGrid>
        <w:gridCol w:w="720"/>
        <w:gridCol w:w="1415"/>
        <w:gridCol w:w="5666"/>
        <w:gridCol w:w="882"/>
        <w:gridCol w:w="1236"/>
        <w:gridCol w:w="1594"/>
        <w:gridCol w:w="1594"/>
        <w:gridCol w:w="1061"/>
      </w:tblGrid>
      <w:tr>
        <w:tblPrEx>
          <w:tblCellMar>
            <w:top w:w="0" w:type="dxa"/>
            <w:left w:w="108" w:type="dxa"/>
            <w:bottom w:w="0" w:type="dxa"/>
            <w:right w:w="108" w:type="dxa"/>
          </w:tblCellMar>
        </w:tblPrEx>
        <w:trPr>
          <w:trHeight w:val="737" w:hRule="atLeast"/>
        </w:trPr>
        <w:tc>
          <w:tcPr>
            <w:tcW w:w="254" w:type="pct"/>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499" w:type="pct"/>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1998" w:type="pct"/>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311" w:type="pct"/>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cs="宋体"/>
                <w:bCs/>
                <w:kern w:val="0"/>
                <w:szCs w:val="21"/>
              </w:rPr>
            </w:pPr>
            <w:r>
              <w:rPr>
                <w:rFonts w:hint="eastAsia" w:ascii="宋体" w:hAnsi="宋体" w:cs="宋体"/>
                <w:bCs/>
                <w:kern w:val="0"/>
                <w:szCs w:val="21"/>
              </w:rPr>
              <w:t>数量</w:t>
            </w:r>
          </w:p>
        </w:tc>
        <w:tc>
          <w:tcPr>
            <w:tcW w:w="436"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（元）</w:t>
            </w:r>
          </w:p>
        </w:tc>
        <w:tc>
          <w:tcPr>
            <w:tcW w:w="562"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单价来源</w:t>
            </w:r>
          </w:p>
        </w:tc>
        <w:tc>
          <w:tcPr>
            <w:tcW w:w="562"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（元）</w:t>
            </w:r>
          </w:p>
        </w:tc>
        <w:tc>
          <w:tcPr>
            <w:tcW w:w="374" w:type="pct"/>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caps/>
              </w:rPr>
            </w:pPr>
            <w:r>
              <w:rPr>
                <w:rFonts w:hint="eastAsia"/>
                <w:caps/>
              </w:rPr>
              <w:t>备注</w:t>
            </w: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499" w:type="pct"/>
            <w:tcBorders>
              <w:top w:val="single" w:color="auto" w:sz="4" w:space="0"/>
              <w:left w:val="nil"/>
              <w:bottom w:val="single" w:color="auto" w:sz="4" w:space="0"/>
              <w:right w:val="single" w:color="000000" w:sz="4" w:space="0"/>
            </w:tcBorders>
            <w:vAlign w:val="center"/>
          </w:tcPr>
          <w:p>
            <w:pPr>
              <w:autoSpaceDN w:val="0"/>
              <w:jc w:val="center"/>
              <w:textAlignment w:val="center"/>
              <w:rPr>
                <w:rFonts w:ascii="宋体" w:hAnsi="宋体"/>
              </w:rPr>
            </w:pPr>
            <w:r>
              <w:rPr>
                <w:rFonts w:hint="eastAsia" w:ascii="宋体" w:hAnsi="宋体"/>
                <w:szCs w:val="21"/>
              </w:rPr>
              <w:t>智能化云电工实训装置</w:t>
            </w:r>
          </w:p>
        </w:tc>
        <w:tc>
          <w:tcPr>
            <w:tcW w:w="1998" w:type="pct"/>
            <w:tcBorders>
              <w:top w:val="single" w:color="auto" w:sz="4" w:space="0"/>
              <w:left w:val="nil"/>
              <w:bottom w:val="single" w:color="auto" w:sz="4" w:space="0"/>
              <w:right w:val="single" w:color="auto" w:sz="4" w:space="0"/>
            </w:tcBorders>
          </w:tcPr>
          <w:p>
            <w:pPr>
              <w:spacing w:line="320" w:lineRule="exact"/>
              <w:rPr>
                <w:rFonts w:ascii="宋体" w:hAnsi="宋体" w:cs="Arial"/>
                <w:kern w:val="0"/>
                <w:szCs w:val="21"/>
              </w:rPr>
            </w:pPr>
            <w:r>
              <w:rPr>
                <w:rFonts w:hint="eastAsia" w:ascii="宋体" w:hAnsi="宋体" w:cs="Arial"/>
                <w:kern w:val="0"/>
                <w:szCs w:val="21"/>
              </w:rPr>
              <w:t>一、实训桌要求：</w:t>
            </w:r>
          </w:p>
          <w:p>
            <w:pPr>
              <w:spacing w:line="320" w:lineRule="exact"/>
              <w:ind w:firstLine="420" w:firstLineChars="200"/>
              <w:rPr>
                <w:rFonts w:ascii="宋体" w:hAnsi="宋体" w:cs="Arial"/>
                <w:kern w:val="0"/>
                <w:szCs w:val="21"/>
              </w:rPr>
            </w:pPr>
            <w:r>
              <w:rPr>
                <w:rFonts w:hint="eastAsia" w:ascii="宋体" w:hAnsi="宋体" w:cs="Arial"/>
                <w:kern w:val="0"/>
                <w:szCs w:val="21"/>
              </w:rPr>
              <w:t>1.采用符合人体工学的平斜面设计，实验台尺寸1310*720*1000mm。误差±50mm。所有模块平斜放于桌面固定槽内，无需任何卡口装置，实验视线同读书一样，自然往下，没有视线遮挡。</w:t>
            </w:r>
          </w:p>
          <w:p>
            <w:pPr>
              <w:spacing w:line="320" w:lineRule="exact"/>
              <w:ind w:firstLine="420" w:firstLineChars="200"/>
              <w:rPr>
                <w:rFonts w:ascii="宋体" w:hAnsi="宋体" w:cs="Arial"/>
                <w:kern w:val="0"/>
                <w:szCs w:val="21"/>
              </w:rPr>
            </w:pPr>
            <w:r>
              <w:rPr>
                <w:rFonts w:hint="eastAsia" w:ascii="宋体" w:hAnsi="宋体" w:cs="Arial"/>
                <w:kern w:val="0"/>
                <w:szCs w:val="21"/>
              </w:rPr>
              <w:t>2.材料为铝合金框架结构。30 mm以上优质铝材，8mm以上黑色木板，家具级封边工艺。</w:t>
            </w:r>
          </w:p>
          <w:p>
            <w:pPr>
              <w:spacing w:line="320" w:lineRule="exact"/>
              <w:ind w:firstLine="420" w:firstLineChars="200"/>
              <w:rPr>
                <w:rFonts w:ascii="宋体" w:hAnsi="宋体" w:cs="Arial"/>
                <w:kern w:val="0"/>
                <w:szCs w:val="21"/>
              </w:rPr>
            </w:pPr>
            <w:r>
              <w:rPr>
                <w:rFonts w:hint="eastAsia" w:ascii="宋体" w:hAnsi="宋体" w:cs="Arial"/>
                <w:kern w:val="0"/>
                <w:szCs w:val="21"/>
              </w:rPr>
              <w:t>3.有3个储物柜，优质铰链，铝合金把手。</w:t>
            </w:r>
          </w:p>
          <w:p>
            <w:pPr>
              <w:spacing w:line="320" w:lineRule="exact"/>
              <w:ind w:firstLine="420" w:firstLineChars="200"/>
              <w:rPr>
                <w:rFonts w:ascii="宋体" w:hAnsi="宋体" w:cs="Arial"/>
                <w:kern w:val="0"/>
                <w:szCs w:val="21"/>
              </w:rPr>
            </w:pPr>
            <w:r>
              <w:rPr>
                <w:rFonts w:hint="eastAsia" w:ascii="宋体" w:hAnsi="宋体" w:cs="Arial"/>
                <w:kern w:val="0"/>
                <w:szCs w:val="21"/>
              </w:rPr>
              <w:t>4.带4个可锁式万向脚轮便于移动，每个脚轮旁安装可调节高度的承重垫脚。</w:t>
            </w:r>
          </w:p>
          <w:p>
            <w:pPr>
              <w:spacing w:line="320" w:lineRule="exact"/>
              <w:ind w:firstLine="420" w:firstLineChars="200"/>
              <w:rPr>
                <w:rFonts w:ascii="宋体" w:hAnsi="宋体" w:cs="Arial"/>
                <w:kern w:val="0"/>
                <w:szCs w:val="21"/>
              </w:rPr>
            </w:pPr>
            <w:r>
              <w:rPr>
                <w:rFonts w:hint="eastAsia" w:ascii="宋体" w:hAnsi="宋体" w:cs="Arial"/>
                <w:kern w:val="0"/>
                <w:szCs w:val="21"/>
              </w:rPr>
              <w:t>5.实验桌后部安装3组220V面板插座。</w:t>
            </w:r>
          </w:p>
          <w:p>
            <w:pPr>
              <w:spacing w:line="320" w:lineRule="exact"/>
              <w:ind w:firstLine="420" w:firstLineChars="200"/>
              <w:rPr>
                <w:rFonts w:ascii="宋体" w:hAnsi="宋体" w:cs="Arial"/>
                <w:kern w:val="0"/>
                <w:szCs w:val="21"/>
              </w:rPr>
            </w:pPr>
            <w:r>
              <w:rPr>
                <w:rFonts w:hint="eastAsia" w:ascii="宋体" w:hAnsi="宋体" w:cs="Arial"/>
                <w:kern w:val="0"/>
                <w:szCs w:val="21"/>
              </w:rPr>
              <w:t>6.带2组仪器和电机专用承重托架，充分利用空间，要求结构稳定，电机运行时，整体平稳，托架承重100公斤以上。★提供相关运行测试证明。</w:t>
            </w:r>
          </w:p>
          <w:p>
            <w:pPr>
              <w:spacing w:line="320" w:lineRule="exact"/>
              <w:ind w:firstLine="420" w:firstLineChars="200"/>
              <w:rPr>
                <w:rFonts w:ascii="宋体" w:hAnsi="宋体" w:cs="Arial"/>
                <w:kern w:val="0"/>
                <w:szCs w:val="21"/>
              </w:rPr>
            </w:pPr>
            <w:r>
              <w:rPr>
                <w:rFonts w:hint="eastAsia" w:ascii="宋体" w:hAnsi="宋体" w:cs="Arial"/>
                <w:kern w:val="0"/>
                <w:szCs w:val="21"/>
              </w:rPr>
              <w:t>7.提供专用阅读和写字的书写托板，供阅读实验手册和记录实验数据。</w:t>
            </w:r>
          </w:p>
          <w:p>
            <w:pPr>
              <w:spacing w:line="320" w:lineRule="exact"/>
              <w:ind w:firstLine="420" w:firstLineChars="200"/>
              <w:rPr>
                <w:rFonts w:ascii="宋体" w:hAnsi="宋体" w:cs="Arial"/>
                <w:kern w:val="0"/>
                <w:szCs w:val="21"/>
              </w:rPr>
            </w:pPr>
            <w:r>
              <w:rPr>
                <w:rFonts w:hint="eastAsia" w:ascii="宋体" w:hAnsi="宋体" w:cs="Arial"/>
                <w:kern w:val="0"/>
                <w:szCs w:val="21"/>
              </w:rPr>
              <w:t>8.教师机设置专用支架，无极悬停系统，多轴旋转系统，拜耳阻燃工艺，安装夹持系统，铝材压铸成型。</w:t>
            </w:r>
          </w:p>
          <w:p>
            <w:pPr>
              <w:spacing w:line="320" w:lineRule="exact"/>
              <w:ind w:firstLine="420" w:firstLineChars="200"/>
              <w:rPr>
                <w:rFonts w:ascii="宋体" w:hAnsi="宋体" w:cs="Arial"/>
                <w:kern w:val="0"/>
                <w:szCs w:val="21"/>
              </w:rPr>
            </w:pPr>
            <w:r>
              <w:rPr>
                <w:rFonts w:hint="eastAsia" w:ascii="宋体" w:hAnsi="宋体" w:cs="Arial"/>
                <w:kern w:val="0"/>
                <w:szCs w:val="21"/>
              </w:rPr>
              <w:t>9.内置灯光系统，并设置相关接口，既可以作为学生灯光实验，又可以辅助照明。</w:t>
            </w:r>
          </w:p>
          <w:p>
            <w:pPr>
              <w:pStyle w:val="12"/>
              <w:numPr>
                <w:ilvl w:val="0"/>
                <w:numId w:val="8"/>
              </w:numPr>
              <w:spacing w:line="320" w:lineRule="exact"/>
              <w:ind w:firstLineChars="0"/>
              <w:rPr>
                <w:rFonts w:ascii="宋体" w:hAnsi="宋体" w:cs="Arial"/>
                <w:kern w:val="0"/>
                <w:szCs w:val="21"/>
              </w:rPr>
            </w:pPr>
            <w:r>
              <w:rPr>
                <w:rFonts w:hint="eastAsia" w:ascii="宋体" w:hAnsi="宋体" w:cs="Arial"/>
                <w:kern w:val="0"/>
                <w:szCs w:val="21"/>
              </w:rPr>
              <w:t>安全防护</w:t>
            </w:r>
          </w:p>
          <w:p>
            <w:pPr>
              <w:spacing w:line="320" w:lineRule="exact"/>
              <w:ind w:firstLine="420" w:firstLineChars="200"/>
              <w:rPr>
                <w:rFonts w:ascii="宋体" w:hAnsi="宋体" w:cs="Arial"/>
                <w:kern w:val="0"/>
                <w:szCs w:val="21"/>
              </w:rPr>
            </w:pPr>
            <w:r>
              <w:rPr>
                <w:rFonts w:hint="eastAsia" w:ascii="宋体" w:hAnsi="宋体" w:cs="Arial"/>
                <w:kern w:val="0"/>
                <w:szCs w:val="21"/>
              </w:rPr>
              <w:t>1.具有进线和输出漏电保护、具有进线和输出过载保护功能。安装急停按钮。</w:t>
            </w:r>
          </w:p>
          <w:p>
            <w:pPr>
              <w:spacing w:line="320" w:lineRule="exact"/>
              <w:ind w:firstLine="420" w:firstLineChars="200"/>
              <w:rPr>
                <w:rFonts w:ascii="宋体" w:hAnsi="宋体" w:cs="Arial"/>
                <w:kern w:val="0"/>
                <w:szCs w:val="21"/>
              </w:rPr>
            </w:pPr>
            <w:r>
              <w:rPr>
                <w:rFonts w:hint="eastAsia" w:ascii="宋体" w:hAnsi="宋体" w:cs="Arial"/>
                <w:kern w:val="0"/>
                <w:szCs w:val="21"/>
              </w:rPr>
              <w:t>2.电源接口采用5芯航空插头，采用高强度阻燃工程塑料,IP44防护等级，具有防水、防漏电、防燃烧功能。</w:t>
            </w:r>
          </w:p>
          <w:p>
            <w:pPr>
              <w:spacing w:line="320" w:lineRule="exact"/>
              <w:ind w:firstLine="420" w:firstLineChars="200"/>
              <w:rPr>
                <w:rFonts w:ascii="宋体" w:hAnsi="宋体" w:cs="Arial"/>
                <w:kern w:val="0"/>
                <w:szCs w:val="21"/>
              </w:rPr>
            </w:pPr>
            <w:r>
              <w:rPr>
                <w:rFonts w:hint="eastAsia" w:ascii="宋体" w:hAnsi="宋体" w:cs="Arial"/>
                <w:kern w:val="0"/>
                <w:szCs w:val="21"/>
              </w:rPr>
              <w:t>3.教师可以在任意处（近程与远程）监察实验情况实时视频，确认安全后远程可随时启动或中断实验。</w:t>
            </w:r>
          </w:p>
          <w:p>
            <w:pPr>
              <w:spacing w:line="320" w:lineRule="exact"/>
              <w:ind w:firstLine="420" w:firstLineChars="200"/>
              <w:rPr>
                <w:rFonts w:ascii="宋体" w:hAnsi="宋体" w:cs="Arial"/>
                <w:kern w:val="0"/>
                <w:szCs w:val="21"/>
              </w:rPr>
            </w:pPr>
            <w:r>
              <w:rPr>
                <w:rFonts w:hint="eastAsia" w:ascii="宋体" w:hAnsi="宋体" w:cs="Arial"/>
                <w:kern w:val="0"/>
                <w:szCs w:val="21"/>
              </w:rPr>
              <w:t>4.带有配置烟雾、一氧化碳报警。</w:t>
            </w:r>
          </w:p>
          <w:p>
            <w:pPr>
              <w:spacing w:line="320" w:lineRule="exact"/>
              <w:ind w:firstLine="420" w:firstLineChars="200"/>
              <w:rPr>
                <w:rFonts w:ascii="宋体" w:hAnsi="宋体" w:cs="Arial"/>
                <w:kern w:val="0"/>
                <w:szCs w:val="21"/>
              </w:rPr>
            </w:pPr>
            <w:r>
              <w:rPr>
                <w:rFonts w:hint="eastAsia" w:ascii="宋体" w:hAnsi="宋体" w:cs="Arial"/>
                <w:kern w:val="0"/>
                <w:szCs w:val="21"/>
              </w:rPr>
              <w:t>5.电工技术实验装置分为直流和交流两部分实验。直流部分实验模块采用2mm孔径护套插座，交流部分实验模块采用4mm孔径护套电工插座。</w:t>
            </w:r>
          </w:p>
          <w:p>
            <w:pPr>
              <w:spacing w:line="320" w:lineRule="exact"/>
              <w:rPr>
                <w:rFonts w:ascii="宋体" w:hAnsi="宋体" w:cs="Arial"/>
                <w:kern w:val="0"/>
                <w:szCs w:val="21"/>
              </w:rPr>
            </w:pPr>
            <w:r>
              <w:rPr>
                <w:rFonts w:hint="eastAsia" w:ascii="宋体" w:hAnsi="宋体" w:cs="Arial"/>
                <w:kern w:val="0"/>
                <w:szCs w:val="21"/>
              </w:rPr>
              <w:t xml:space="preserve">三、技术性能要求:  </w:t>
            </w:r>
          </w:p>
          <w:p>
            <w:pPr>
              <w:spacing w:line="320" w:lineRule="exact"/>
              <w:rPr>
                <w:rFonts w:ascii="宋体" w:hAnsi="宋体" w:cs="Arial"/>
                <w:kern w:val="0"/>
                <w:szCs w:val="21"/>
              </w:rPr>
            </w:pPr>
            <w:r>
              <w:rPr>
                <w:rFonts w:hint="eastAsia" w:ascii="宋体" w:hAnsi="宋体" w:cs="Arial"/>
                <w:kern w:val="0"/>
                <w:szCs w:val="21"/>
              </w:rPr>
              <w:t xml:space="preserve">1.输入电源：三相四线(或三相五线)380V±10% 50Hz      2.工作环境：温度-10℃～+40℃  </w:t>
            </w:r>
          </w:p>
          <w:p>
            <w:pPr>
              <w:spacing w:line="320" w:lineRule="exact"/>
              <w:ind w:firstLine="210" w:firstLineChars="100"/>
              <w:rPr>
                <w:rFonts w:ascii="宋体" w:hAnsi="宋体" w:cs="Arial"/>
                <w:kern w:val="0"/>
                <w:szCs w:val="21"/>
              </w:rPr>
            </w:pPr>
            <w:r>
              <w:rPr>
                <w:rFonts w:hint="eastAsia" w:ascii="宋体" w:hAnsi="宋体" w:cs="Arial"/>
                <w:kern w:val="0"/>
                <w:szCs w:val="21"/>
              </w:rPr>
              <w:t xml:space="preserve">相对湿度＜85%(25℃)  海拔＜4000m </w:t>
            </w:r>
          </w:p>
          <w:p>
            <w:pPr>
              <w:spacing w:line="320" w:lineRule="exact"/>
              <w:rPr>
                <w:rFonts w:ascii="宋体" w:hAnsi="宋体" w:cs="Arial"/>
                <w:kern w:val="0"/>
                <w:szCs w:val="21"/>
              </w:rPr>
            </w:pPr>
            <w:r>
              <w:rPr>
                <w:rFonts w:hint="eastAsia" w:ascii="宋体" w:hAnsi="宋体" w:cs="Arial"/>
                <w:kern w:val="0"/>
                <w:szCs w:val="21"/>
              </w:rPr>
              <w:t>3.外形尺寸： 1310*720*1000mm</w:t>
            </w:r>
          </w:p>
          <w:p>
            <w:pPr>
              <w:spacing w:line="320" w:lineRule="exact"/>
              <w:rPr>
                <w:rFonts w:ascii="宋体" w:hAnsi="宋体" w:cs="Arial"/>
                <w:kern w:val="0"/>
                <w:szCs w:val="21"/>
              </w:rPr>
            </w:pPr>
            <w:r>
              <w:rPr>
                <w:rFonts w:hint="eastAsia" w:ascii="宋体" w:hAnsi="宋体" w:cs="Arial"/>
                <w:kern w:val="0"/>
                <w:szCs w:val="21"/>
              </w:rPr>
              <w:t>4. 装置容量：＜1.5kVA</w:t>
            </w:r>
          </w:p>
          <w:p>
            <w:pPr>
              <w:spacing w:line="320" w:lineRule="exact"/>
              <w:rPr>
                <w:rFonts w:ascii="宋体" w:hAnsi="宋体" w:cs="Arial"/>
                <w:kern w:val="0"/>
                <w:szCs w:val="21"/>
              </w:rPr>
            </w:pPr>
            <w:r>
              <w:rPr>
                <w:rFonts w:hint="eastAsia" w:ascii="宋体" w:hAnsi="宋体" w:cs="Arial"/>
                <w:kern w:val="0"/>
                <w:szCs w:val="21"/>
              </w:rPr>
              <w:t>四、装置的配备要求</w:t>
            </w:r>
          </w:p>
          <w:p>
            <w:pPr>
              <w:spacing w:line="320" w:lineRule="exact"/>
              <w:rPr>
                <w:rFonts w:ascii="宋体" w:hAnsi="宋体" w:cs="Arial"/>
                <w:kern w:val="0"/>
                <w:szCs w:val="21"/>
              </w:rPr>
            </w:pPr>
            <w:r>
              <w:rPr>
                <w:rFonts w:hint="eastAsia" w:ascii="宋体" w:hAnsi="宋体" w:cs="Arial"/>
                <w:kern w:val="0"/>
                <w:szCs w:val="21"/>
              </w:rPr>
              <w:t>（1）直流稳压电源</w:t>
            </w:r>
          </w:p>
          <w:p>
            <w:pPr>
              <w:spacing w:line="320" w:lineRule="exact"/>
              <w:rPr>
                <w:rFonts w:ascii="宋体" w:hAnsi="宋体" w:cs="Arial"/>
                <w:kern w:val="0"/>
                <w:szCs w:val="21"/>
              </w:rPr>
            </w:pPr>
            <w:r>
              <w:rPr>
                <w:rFonts w:hint="eastAsia" w:ascii="宋体" w:hAnsi="宋体" w:cs="Arial"/>
                <w:kern w:val="0"/>
                <w:szCs w:val="21"/>
              </w:rPr>
              <w:t>输出电压：2路DC：0～32V，电流0～3A可调，1路 DC: 5V/2A</w:t>
            </w:r>
          </w:p>
          <w:p>
            <w:pPr>
              <w:spacing w:line="320" w:lineRule="exact"/>
              <w:rPr>
                <w:rFonts w:ascii="宋体" w:hAnsi="宋体" w:cs="Arial"/>
                <w:kern w:val="0"/>
                <w:szCs w:val="21"/>
              </w:rPr>
            </w:pPr>
            <w:r>
              <w:rPr>
                <w:rFonts w:hint="eastAsia" w:ascii="宋体" w:hAnsi="宋体" w:cs="Arial"/>
                <w:kern w:val="0"/>
                <w:szCs w:val="21"/>
              </w:rPr>
              <w:t>调节分辨率: 20mV(典型值)</w:t>
            </w:r>
          </w:p>
          <w:p>
            <w:pPr>
              <w:spacing w:line="320" w:lineRule="exact"/>
              <w:rPr>
                <w:rFonts w:ascii="宋体" w:hAnsi="宋体" w:cs="Arial"/>
                <w:kern w:val="0"/>
                <w:szCs w:val="21"/>
              </w:rPr>
            </w:pPr>
            <w:r>
              <w:rPr>
                <w:rFonts w:hint="eastAsia" w:ascii="宋体" w:hAnsi="宋体" w:cs="Arial"/>
                <w:kern w:val="0"/>
                <w:szCs w:val="21"/>
              </w:rPr>
              <w:t>跟踪误差:   5X10-3  +2mV</w:t>
            </w:r>
          </w:p>
          <w:p>
            <w:pPr>
              <w:spacing w:line="320" w:lineRule="exact"/>
              <w:rPr>
                <w:rFonts w:ascii="宋体" w:hAnsi="宋体" w:cs="Arial"/>
                <w:kern w:val="0"/>
                <w:szCs w:val="21"/>
              </w:rPr>
            </w:pPr>
            <w:r>
              <w:rPr>
                <w:rFonts w:hint="eastAsia" w:ascii="宋体" w:hAnsi="宋体" w:cs="Arial"/>
                <w:kern w:val="0"/>
                <w:szCs w:val="21"/>
              </w:rPr>
              <w:t>指示方式:   数显，两路可调电压同时显示电压和电流值</w:t>
            </w:r>
          </w:p>
          <w:p>
            <w:pPr>
              <w:spacing w:line="320" w:lineRule="exact"/>
              <w:rPr>
                <w:rFonts w:ascii="宋体" w:hAnsi="宋体" w:cs="Arial"/>
                <w:kern w:val="0"/>
                <w:szCs w:val="21"/>
              </w:rPr>
            </w:pPr>
            <w:r>
              <w:rPr>
                <w:rFonts w:hint="eastAsia" w:ascii="宋体" w:hAnsi="宋体" w:cs="Arial"/>
                <w:kern w:val="0"/>
                <w:szCs w:val="21"/>
              </w:rPr>
              <w:t>特    点:   稳压、稳流自动转换，采用电流限制保护方式</w:t>
            </w:r>
          </w:p>
          <w:p>
            <w:pPr>
              <w:spacing w:line="320" w:lineRule="exact"/>
              <w:rPr>
                <w:rFonts w:ascii="宋体" w:hAnsi="宋体" w:cs="Arial"/>
                <w:kern w:val="0"/>
                <w:szCs w:val="21"/>
              </w:rPr>
            </w:pPr>
            <w:r>
              <w:rPr>
                <w:rFonts w:hint="eastAsia" w:ascii="宋体" w:hAnsi="宋体" w:cs="Arial"/>
                <w:kern w:val="0"/>
                <w:szCs w:val="21"/>
              </w:rPr>
              <w:t>可靠  性:   ≥2000小时</w:t>
            </w:r>
          </w:p>
          <w:p>
            <w:pPr>
              <w:spacing w:line="320" w:lineRule="exact"/>
              <w:rPr>
                <w:rFonts w:ascii="宋体" w:hAnsi="宋体" w:cs="Arial"/>
                <w:kern w:val="0"/>
                <w:szCs w:val="21"/>
              </w:rPr>
            </w:pPr>
            <w:r>
              <w:rPr>
                <w:rFonts w:hint="eastAsia" w:ascii="宋体" w:hAnsi="宋体" w:cs="Arial"/>
                <w:kern w:val="0"/>
                <w:szCs w:val="21"/>
              </w:rPr>
              <w:t>其它功能:   两路可调电压可主从跟踪，串连使用。</w:t>
            </w:r>
          </w:p>
          <w:p>
            <w:pPr>
              <w:spacing w:line="320" w:lineRule="exact"/>
              <w:rPr>
                <w:rFonts w:ascii="宋体" w:hAnsi="宋体" w:cs="Arial"/>
                <w:kern w:val="0"/>
                <w:szCs w:val="21"/>
              </w:rPr>
            </w:pPr>
            <w:r>
              <w:rPr>
                <w:rFonts w:hint="eastAsia" w:ascii="宋体" w:hAnsi="宋体" w:cs="Arial"/>
                <w:kern w:val="0"/>
                <w:szCs w:val="21"/>
              </w:rPr>
              <w:t>（2）数控函数信号发生器</w:t>
            </w:r>
          </w:p>
          <w:p>
            <w:pPr>
              <w:spacing w:line="320" w:lineRule="exact"/>
              <w:rPr>
                <w:rFonts w:ascii="宋体" w:hAnsi="宋体" w:cs="Arial"/>
                <w:kern w:val="0"/>
                <w:szCs w:val="21"/>
              </w:rPr>
            </w:pPr>
            <w:r>
              <w:rPr>
                <w:rFonts w:hint="eastAsia" w:ascii="宋体" w:hAnsi="宋体" w:cs="Arial"/>
                <w:kern w:val="0"/>
                <w:szCs w:val="21"/>
              </w:rPr>
              <w:t>信号输出参数</w:t>
            </w:r>
            <w:r>
              <w:rPr>
                <w:rFonts w:hint="eastAsia" w:ascii="宋体" w:hAnsi="宋体" w:cs="Arial"/>
                <w:kern w:val="0"/>
                <w:szCs w:val="21"/>
              </w:rPr>
              <w:tab/>
            </w:r>
            <w:r>
              <w:rPr>
                <w:rFonts w:hint="eastAsia" w:ascii="宋体" w:hAnsi="宋体" w:cs="Arial"/>
                <w:kern w:val="0"/>
                <w:szCs w:val="21"/>
              </w:rPr>
              <w:t xml:space="preserve"> </w:t>
            </w:r>
          </w:p>
          <w:p>
            <w:pPr>
              <w:spacing w:line="320" w:lineRule="exact"/>
              <w:rPr>
                <w:rFonts w:ascii="宋体" w:hAnsi="宋体" w:cs="Arial"/>
                <w:kern w:val="0"/>
                <w:szCs w:val="21"/>
              </w:rPr>
            </w:pPr>
            <w:r>
              <w:rPr>
                <w:rFonts w:hint="eastAsia" w:ascii="宋体" w:hAnsi="宋体" w:cs="Arial"/>
                <w:kern w:val="0"/>
                <w:szCs w:val="21"/>
              </w:rPr>
              <w:t xml:space="preserve">频率范围：   </w:t>
            </w:r>
            <w:r>
              <w:rPr>
                <w:rFonts w:ascii="宋体" w:hAnsi="宋体" w:cs="Arial"/>
                <w:kern w:val="0"/>
                <w:szCs w:val="21"/>
              </w:rPr>
              <w:t>0.</w:t>
            </w:r>
            <w:r>
              <w:rPr>
                <w:rFonts w:hint="eastAsia" w:ascii="宋体" w:hAnsi="宋体" w:cs="Arial"/>
                <w:kern w:val="0"/>
                <w:szCs w:val="21"/>
              </w:rPr>
              <w:t>0</w:t>
            </w:r>
            <w:r>
              <w:rPr>
                <w:rFonts w:ascii="宋体" w:hAnsi="宋体" w:cs="Arial"/>
                <w:kern w:val="0"/>
                <w:szCs w:val="21"/>
              </w:rPr>
              <w:t xml:space="preserve">1Hz ~ </w:t>
            </w:r>
            <w:r>
              <w:rPr>
                <w:rFonts w:hint="eastAsia" w:ascii="宋体" w:hAnsi="宋体" w:cs="Arial"/>
                <w:kern w:val="0"/>
                <w:szCs w:val="21"/>
              </w:rPr>
              <w:t xml:space="preserve">5MHz </w:t>
            </w:r>
          </w:p>
          <w:p>
            <w:pPr>
              <w:tabs>
                <w:tab w:val="left" w:pos="420"/>
                <w:tab w:val="left" w:pos="840"/>
                <w:tab w:val="left" w:pos="1260"/>
                <w:tab w:val="left" w:pos="1680"/>
                <w:tab w:val="left" w:pos="2100"/>
                <w:tab w:val="left" w:pos="2520"/>
                <w:tab w:val="left" w:pos="2940"/>
                <w:tab w:val="left" w:pos="3360"/>
                <w:tab w:val="left" w:pos="3780"/>
              </w:tabs>
              <w:spacing w:line="320" w:lineRule="exact"/>
              <w:rPr>
                <w:rFonts w:ascii="宋体" w:hAnsi="宋体" w:cs="Arial"/>
                <w:kern w:val="0"/>
                <w:szCs w:val="21"/>
              </w:rPr>
            </w:pPr>
            <w:r>
              <w:rPr>
                <w:rFonts w:hint="eastAsia" w:ascii="宋体" w:hAnsi="宋体" w:cs="Arial"/>
                <w:kern w:val="0"/>
                <w:szCs w:val="21"/>
              </w:rPr>
              <w:t>频率分辨率： 0.01Hz(10mHz)</w:t>
            </w:r>
            <w:r>
              <w:rPr>
                <w:rFonts w:ascii="宋体" w:hAnsi="宋体" w:cs="Arial"/>
                <w:kern w:val="0"/>
                <w:szCs w:val="21"/>
              </w:rPr>
              <w:tab/>
            </w:r>
          </w:p>
          <w:p>
            <w:pPr>
              <w:tabs>
                <w:tab w:val="left" w:pos="420"/>
                <w:tab w:val="left" w:pos="840"/>
                <w:tab w:val="left" w:pos="1260"/>
                <w:tab w:val="left" w:pos="1680"/>
                <w:tab w:val="left" w:pos="2100"/>
                <w:tab w:val="left" w:pos="2520"/>
                <w:tab w:val="left" w:pos="2940"/>
                <w:tab w:val="left" w:pos="3360"/>
                <w:tab w:val="left" w:pos="3780"/>
              </w:tabs>
              <w:spacing w:line="320" w:lineRule="exact"/>
              <w:rPr>
                <w:rFonts w:ascii="宋体" w:hAnsi="宋体" w:cs="Arial"/>
                <w:kern w:val="0"/>
                <w:szCs w:val="21"/>
              </w:rPr>
            </w:pPr>
            <w:r>
              <w:rPr>
                <w:rFonts w:hint="eastAsia" w:ascii="宋体" w:hAnsi="宋体" w:cs="Arial"/>
                <w:kern w:val="0"/>
                <w:szCs w:val="21"/>
              </w:rPr>
              <w:t>显示方式：   液晶屏显示</w:t>
            </w:r>
          </w:p>
          <w:p>
            <w:pPr>
              <w:spacing w:line="320" w:lineRule="exact"/>
              <w:rPr>
                <w:rFonts w:ascii="宋体" w:hAnsi="宋体" w:cs="Arial"/>
                <w:kern w:val="0"/>
                <w:szCs w:val="21"/>
              </w:rPr>
            </w:pPr>
            <w:r>
              <w:rPr>
                <w:rFonts w:hint="eastAsia" w:ascii="宋体" w:hAnsi="宋体" w:cs="Arial"/>
                <w:kern w:val="0"/>
                <w:szCs w:val="21"/>
              </w:rPr>
              <w:t>输出通道：主副波两路高速独立输出。</w:t>
            </w:r>
          </w:p>
          <w:p>
            <w:pPr>
              <w:spacing w:line="320" w:lineRule="exact"/>
              <w:rPr>
                <w:rFonts w:ascii="宋体" w:hAnsi="宋体" w:cs="Arial"/>
                <w:kern w:val="0"/>
                <w:szCs w:val="21"/>
              </w:rPr>
            </w:pPr>
            <w:r>
              <w:rPr>
                <w:rFonts w:hint="eastAsia" w:ascii="宋体" w:hAnsi="宋体" w:cs="Arial"/>
                <w:kern w:val="0"/>
                <w:szCs w:val="21"/>
              </w:rPr>
              <w:t xml:space="preserve">输出波形：正弦，方波（占空比可调），三角波，锯齿波，四脉方列、八脉方列。            </w:t>
            </w:r>
          </w:p>
          <w:p>
            <w:pPr>
              <w:spacing w:line="320" w:lineRule="exact"/>
              <w:rPr>
                <w:rFonts w:ascii="宋体" w:hAnsi="宋体" w:cs="Arial"/>
                <w:kern w:val="0"/>
                <w:szCs w:val="21"/>
              </w:rPr>
            </w:pPr>
            <w:r>
              <w:rPr>
                <w:rFonts w:hint="eastAsia" w:ascii="宋体" w:hAnsi="宋体" w:cs="Arial"/>
                <w:kern w:val="0"/>
                <w:szCs w:val="21"/>
              </w:rPr>
              <w:t>输出幅度：≥20Vp-p(空载)</w:t>
            </w:r>
          </w:p>
          <w:p>
            <w:pPr>
              <w:spacing w:line="320" w:lineRule="exact"/>
              <w:rPr>
                <w:rFonts w:ascii="宋体" w:hAnsi="宋体" w:cs="Arial"/>
                <w:kern w:val="0"/>
                <w:szCs w:val="21"/>
              </w:rPr>
            </w:pPr>
            <w:r>
              <w:rPr>
                <w:rFonts w:hint="eastAsia" w:ascii="宋体" w:hAnsi="宋体" w:cs="Arial"/>
                <w:kern w:val="0"/>
                <w:szCs w:val="21"/>
              </w:rPr>
              <w:t>输出阻抗： 50Ω±10%</w:t>
            </w:r>
          </w:p>
          <w:p>
            <w:pPr>
              <w:spacing w:line="320" w:lineRule="exact"/>
              <w:rPr>
                <w:rFonts w:ascii="宋体" w:hAnsi="宋体" w:cs="Arial"/>
                <w:kern w:val="0"/>
                <w:szCs w:val="21"/>
              </w:rPr>
            </w:pPr>
            <w:r>
              <w:rPr>
                <w:rFonts w:hint="eastAsia" w:ascii="宋体" w:hAnsi="宋体" w:cs="Arial"/>
                <w:kern w:val="0"/>
                <w:szCs w:val="21"/>
              </w:rPr>
              <w:t>直流偏置： ±10V</w:t>
            </w:r>
          </w:p>
          <w:p>
            <w:pPr>
              <w:spacing w:line="320" w:lineRule="exact"/>
              <w:rPr>
                <w:rFonts w:ascii="宋体" w:hAnsi="宋体" w:cs="Arial"/>
                <w:kern w:val="0"/>
                <w:szCs w:val="21"/>
              </w:rPr>
            </w:pPr>
            <w:r>
              <w:rPr>
                <w:rFonts w:hint="eastAsia" w:ascii="宋体" w:hAnsi="宋体" w:cs="Arial"/>
                <w:kern w:val="0"/>
                <w:szCs w:val="21"/>
              </w:rPr>
              <w:t>方波占空比范围</w:t>
            </w:r>
            <w:r>
              <w:rPr>
                <w:rFonts w:hint="eastAsia" w:ascii="宋体" w:hAnsi="宋体" w:cs="Arial"/>
                <w:kern w:val="0"/>
                <w:szCs w:val="21"/>
              </w:rPr>
              <w:tab/>
            </w:r>
            <w:r>
              <w:rPr>
                <w:rFonts w:hint="eastAsia" w:ascii="宋体" w:hAnsi="宋体" w:cs="Arial"/>
                <w:kern w:val="0"/>
                <w:szCs w:val="21"/>
              </w:rPr>
              <w:t xml:space="preserve"> 1%~99%</w:t>
            </w:r>
          </w:p>
          <w:p>
            <w:pPr>
              <w:spacing w:line="320" w:lineRule="exact"/>
              <w:rPr>
                <w:rFonts w:ascii="宋体" w:hAnsi="宋体" w:cs="Arial"/>
                <w:kern w:val="0"/>
                <w:szCs w:val="21"/>
              </w:rPr>
            </w:pPr>
            <w:r>
              <w:rPr>
                <w:rFonts w:hint="eastAsia" w:ascii="宋体" w:hAnsi="宋体" w:cs="Arial"/>
                <w:kern w:val="0"/>
                <w:szCs w:val="21"/>
              </w:rPr>
              <w:t xml:space="preserve">TTL输出     </w:t>
            </w:r>
            <w:r>
              <w:rPr>
                <w:rFonts w:hint="eastAsia" w:ascii="宋体" w:hAnsi="宋体" w:cs="Arial"/>
                <w:kern w:val="0"/>
                <w:szCs w:val="21"/>
              </w:rPr>
              <w:tab/>
            </w:r>
            <w:r>
              <w:rPr>
                <w:rFonts w:hint="eastAsia" w:ascii="宋体" w:hAnsi="宋体" w:cs="Arial"/>
                <w:kern w:val="0"/>
                <w:szCs w:val="21"/>
              </w:rPr>
              <w:t xml:space="preserve">                     </w:t>
            </w:r>
          </w:p>
          <w:p>
            <w:pPr>
              <w:spacing w:line="320" w:lineRule="exact"/>
              <w:rPr>
                <w:rFonts w:ascii="宋体" w:hAnsi="宋体" w:cs="Arial"/>
                <w:kern w:val="0"/>
                <w:szCs w:val="21"/>
              </w:rPr>
            </w:pPr>
            <w:r>
              <w:rPr>
                <w:rFonts w:hint="eastAsia" w:ascii="宋体" w:hAnsi="宋体" w:cs="Arial"/>
                <w:kern w:val="0"/>
                <w:szCs w:val="21"/>
              </w:rPr>
              <w:t xml:space="preserve">幅    度： &gt;3Vp-p                                                       </w:t>
            </w:r>
          </w:p>
          <w:p>
            <w:pPr>
              <w:spacing w:line="320" w:lineRule="exact"/>
              <w:rPr>
                <w:rFonts w:ascii="宋体" w:hAnsi="宋体" w:cs="Arial"/>
                <w:kern w:val="0"/>
                <w:szCs w:val="21"/>
              </w:rPr>
            </w:pPr>
            <w:r>
              <w:rPr>
                <w:rFonts w:hint="eastAsia" w:ascii="宋体" w:hAnsi="宋体" w:cs="Arial"/>
                <w:kern w:val="0"/>
                <w:szCs w:val="21"/>
              </w:rPr>
              <w:t xml:space="preserve">扇出系数：&gt;20 TTL负载                         </w:t>
            </w:r>
          </w:p>
          <w:p>
            <w:pPr>
              <w:spacing w:line="320" w:lineRule="exact"/>
              <w:rPr>
                <w:rFonts w:ascii="宋体" w:hAnsi="宋体" w:cs="Arial"/>
                <w:kern w:val="0"/>
                <w:szCs w:val="21"/>
              </w:rPr>
            </w:pPr>
            <w:r>
              <w:rPr>
                <w:rFonts w:hint="eastAsia" w:ascii="宋体" w:hAnsi="宋体" w:cs="Arial"/>
                <w:kern w:val="0"/>
                <w:szCs w:val="21"/>
              </w:rPr>
              <w:t>TTL电平上升下降时间：≤20ns</w:t>
            </w:r>
          </w:p>
          <w:p>
            <w:pPr>
              <w:spacing w:line="320" w:lineRule="exact"/>
              <w:rPr>
                <w:rFonts w:ascii="宋体" w:hAnsi="宋体" w:cs="Arial"/>
                <w:kern w:val="0"/>
                <w:szCs w:val="21"/>
              </w:rPr>
            </w:pPr>
            <w:r>
              <w:rPr>
                <w:rFonts w:hint="eastAsia" w:ascii="宋体" w:hAnsi="宋体" w:cs="Arial"/>
                <w:kern w:val="0"/>
                <w:szCs w:val="21"/>
              </w:rPr>
              <w:t xml:space="preserve">频率计数器功能  </w:t>
            </w:r>
            <w:r>
              <w:rPr>
                <w:rFonts w:hint="eastAsia" w:ascii="宋体" w:hAnsi="宋体" w:cs="Arial"/>
                <w:kern w:val="0"/>
                <w:szCs w:val="21"/>
              </w:rPr>
              <w:tab/>
            </w:r>
            <w:r>
              <w:rPr>
                <w:rFonts w:hint="eastAsia" w:ascii="宋体" w:hAnsi="宋体" w:cs="Arial"/>
                <w:kern w:val="0"/>
                <w:szCs w:val="21"/>
              </w:rPr>
              <w:t xml:space="preserve"> </w:t>
            </w:r>
          </w:p>
          <w:p>
            <w:pPr>
              <w:spacing w:line="320" w:lineRule="exact"/>
              <w:rPr>
                <w:rFonts w:ascii="宋体" w:hAnsi="宋体" w:cs="Arial"/>
                <w:kern w:val="0"/>
                <w:szCs w:val="21"/>
              </w:rPr>
            </w:pPr>
            <w:r>
              <w:rPr>
                <w:rFonts w:hint="eastAsia" w:ascii="宋体" w:hAnsi="宋体" w:cs="Arial"/>
                <w:kern w:val="0"/>
                <w:szCs w:val="21"/>
              </w:rPr>
              <w:t xml:space="preserve">计数范围： 0-4294967295                                                                                                              </w:t>
            </w:r>
          </w:p>
          <w:p>
            <w:pPr>
              <w:spacing w:line="320" w:lineRule="exact"/>
              <w:rPr>
                <w:rFonts w:ascii="宋体" w:hAnsi="宋体" w:cs="Arial"/>
                <w:kern w:val="0"/>
                <w:szCs w:val="21"/>
              </w:rPr>
            </w:pPr>
            <w:r>
              <w:rPr>
                <w:rFonts w:hint="eastAsia" w:ascii="宋体" w:hAnsi="宋体" w:cs="Arial"/>
                <w:kern w:val="0"/>
                <w:szCs w:val="21"/>
              </w:rPr>
              <w:t>测频范围</w:t>
            </w:r>
            <w:r>
              <w:rPr>
                <w:rFonts w:hint="eastAsia" w:ascii="宋体" w:hAnsi="宋体" w:cs="Arial"/>
                <w:kern w:val="0"/>
                <w:szCs w:val="21"/>
              </w:rPr>
              <w:tab/>
            </w:r>
            <w:r>
              <w:rPr>
                <w:rFonts w:hint="eastAsia" w:ascii="宋体" w:hAnsi="宋体" w:cs="Arial"/>
                <w:kern w:val="0"/>
                <w:szCs w:val="21"/>
              </w:rPr>
              <w:t>：1Hz~60MHz</w:t>
            </w:r>
          </w:p>
          <w:p>
            <w:pPr>
              <w:spacing w:line="320" w:lineRule="exact"/>
              <w:rPr>
                <w:rFonts w:ascii="宋体" w:hAnsi="宋体" w:cs="Arial"/>
                <w:kern w:val="0"/>
                <w:szCs w:val="21"/>
              </w:rPr>
            </w:pPr>
            <w:r>
              <w:rPr>
                <w:rFonts w:hint="eastAsia" w:ascii="宋体" w:hAnsi="宋体" w:cs="Arial"/>
                <w:kern w:val="0"/>
                <w:szCs w:val="21"/>
              </w:rPr>
              <w:t xml:space="preserve">输入幅度：1Vp-p~20Vp-p  </w:t>
            </w:r>
          </w:p>
          <w:p>
            <w:pPr>
              <w:spacing w:line="320" w:lineRule="exact"/>
              <w:rPr>
                <w:rFonts w:ascii="宋体" w:hAnsi="宋体" w:cs="Arial"/>
                <w:kern w:val="0"/>
                <w:szCs w:val="21"/>
              </w:rPr>
            </w:pPr>
            <w:r>
              <w:rPr>
                <w:rFonts w:hint="eastAsia" w:ascii="宋体" w:hAnsi="宋体" w:cs="Arial"/>
                <w:kern w:val="0"/>
                <w:szCs w:val="21"/>
              </w:rPr>
              <w:t>扫描功能:</w:t>
            </w:r>
          </w:p>
          <w:p>
            <w:pPr>
              <w:spacing w:line="320" w:lineRule="exact"/>
              <w:rPr>
                <w:rFonts w:ascii="宋体" w:hAnsi="宋体" w:cs="Arial"/>
                <w:kern w:val="0"/>
                <w:szCs w:val="21"/>
              </w:rPr>
            </w:pPr>
            <w:r>
              <w:rPr>
                <w:rFonts w:hint="eastAsia" w:ascii="宋体" w:hAnsi="宋体" w:cs="Arial"/>
                <w:kern w:val="0"/>
                <w:szCs w:val="21"/>
              </w:rPr>
              <w:t xml:space="preserve">扫描方式    ：线性扫描、对数扫描                               </w:t>
            </w:r>
          </w:p>
          <w:p>
            <w:pPr>
              <w:spacing w:line="320" w:lineRule="exact"/>
              <w:rPr>
                <w:rFonts w:ascii="宋体" w:hAnsi="宋体" w:cs="Arial"/>
                <w:kern w:val="0"/>
                <w:szCs w:val="21"/>
              </w:rPr>
            </w:pPr>
            <w:r>
              <w:rPr>
                <w:rFonts w:hint="eastAsia" w:ascii="宋体" w:hAnsi="宋体" w:cs="Arial"/>
                <w:kern w:val="0"/>
                <w:szCs w:val="21"/>
              </w:rPr>
              <w:t xml:space="preserve">频率设定范围：起始点和终止点任意设定                                            </w:t>
            </w:r>
          </w:p>
          <w:p>
            <w:pPr>
              <w:spacing w:line="320" w:lineRule="exact"/>
              <w:rPr>
                <w:rFonts w:ascii="宋体" w:hAnsi="宋体" w:cs="Arial"/>
                <w:kern w:val="0"/>
                <w:szCs w:val="21"/>
              </w:rPr>
            </w:pPr>
            <w:r>
              <w:rPr>
                <w:rFonts w:hint="eastAsia" w:ascii="宋体" w:hAnsi="宋体" w:cs="Arial"/>
                <w:kern w:val="0"/>
                <w:szCs w:val="21"/>
              </w:rPr>
              <w:t>频率扫描范围：M1预设频率~M2预设频率</w:t>
            </w:r>
          </w:p>
          <w:p>
            <w:pPr>
              <w:spacing w:line="320" w:lineRule="exact"/>
              <w:rPr>
                <w:rFonts w:ascii="宋体" w:hAnsi="宋体" w:cs="Arial"/>
                <w:kern w:val="0"/>
                <w:szCs w:val="21"/>
              </w:rPr>
            </w:pPr>
            <w:r>
              <w:rPr>
                <w:rFonts w:hint="eastAsia" w:ascii="宋体" w:hAnsi="宋体" w:cs="Arial"/>
                <w:kern w:val="0"/>
                <w:szCs w:val="21"/>
              </w:rPr>
              <w:t>扫描速率：   1s~99s/步进</w:t>
            </w:r>
          </w:p>
          <w:p>
            <w:pPr>
              <w:spacing w:line="320" w:lineRule="exact"/>
              <w:rPr>
                <w:rFonts w:ascii="宋体" w:hAnsi="宋体" w:cs="Arial"/>
                <w:kern w:val="0"/>
                <w:szCs w:val="21"/>
              </w:rPr>
            </w:pPr>
            <w:r>
              <w:rPr>
                <w:rFonts w:hint="eastAsia" w:ascii="宋体" w:hAnsi="宋体" w:cs="Arial"/>
                <w:kern w:val="0"/>
                <w:szCs w:val="21"/>
              </w:rPr>
              <w:t>（3）</w:t>
            </w:r>
            <w:r>
              <w:rPr>
                <w:rFonts w:ascii="宋体" w:hAnsi="宋体" w:cs="Arial"/>
                <w:kern w:val="0"/>
                <w:szCs w:val="21"/>
              </w:rPr>
              <w:t>单臂电桥</w:t>
            </w:r>
          </w:p>
          <w:p>
            <w:pPr>
              <w:spacing w:line="320" w:lineRule="exact"/>
              <w:rPr>
                <w:rFonts w:ascii="宋体" w:hAnsi="宋体" w:cs="Arial"/>
                <w:kern w:val="0"/>
                <w:szCs w:val="21"/>
              </w:rPr>
            </w:pPr>
            <w:r>
              <w:rPr>
                <w:rFonts w:hint="eastAsia" w:ascii="宋体" w:hAnsi="宋体" w:cs="Arial"/>
                <w:kern w:val="0"/>
                <w:szCs w:val="21"/>
              </w:rPr>
              <w:t>测量范围：1Ω~9.999MΩ</w:t>
            </w:r>
          </w:p>
          <w:p>
            <w:pPr>
              <w:spacing w:line="320" w:lineRule="exact"/>
              <w:rPr>
                <w:rFonts w:ascii="宋体" w:hAnsi="宋体" w:cs="Arial"/>
                <w:kern w:val="0"/>
                <w:szCs w:val="21"/>
              </w:rPr>
            </w:pPr>
            <w:r>
              <w:rPr>
                <w:rFonts w:hint="eastAsia" w:ascii="宋体" w:hAnsi="宋体" w:cs="Arial"/>
                <w:kern w:val="0"/>
                <w:szCs w:val="21"/>
              </w:rPr>
              <w:t>准确度：  0.2%</w:t>
            </w:r>
          </w:p>
          <w:p>
            <w:pPr>
              <w:spacing w:line="320" w:lineRule="exact"/>
              <w:jc w:val="left"/>
              <w:rPr>
                <w:rFonts w:ascii="宋体" w:hAnsi="宋体" w:cs="Arial"/>
                <w:kern w:val="0"/>
                <w:szCs w:val="21"/>
              </w:rPr>
            </w:pPr>
            <w:r>
              <w:rPr>
                <w:rFonts w:hint="eastAsia" w:ascii="宋体" w:hAnsi="宋体" w:cs="Arial"/>
                <w:kern w:val="0"/>
                <w:szCs w:val="21"/>
              </w:rPr>
              <w:t>内附指零仪：电流常数&lt;6*10-7A/mm ，阻尼时间&lt;4s</w:t>
            </w:r>
          </w:p>
          <w:p>
            <w:pPr>
              <w:spacing w:line="320" w:lineRule="exact"/>
              <w:rPr>
                <w:rFonts w:ascii="宋体" w:hAnsi="宋体" w:cs="Arial"/>
                <w:kern w:val="0"/>
                <w:szCs w:val="21"/>
              </w:rPr>
            </w:pPr>
            <w:r>
              <w:rPr>
                <w:rFonts w:hint="eastAsia" w:ascii="宋体" w:hAnsi="宋体" w:cs="Arial"/>
                <w:kern w:val="0"/>
                <w:szCs w:val="21"/>
              </w:rPr>
              <w:t>电源： 4.5V</w:t>
            </w:r>
          </w:p>
          <w:p>
            <w:pPr>
              <w:spacing w:line="320" w:lineRule="exact"/>
              <w:rPr>
                <w:rFonts w:ascii="宋体" w:hAnsi="宋体" w:cs="Arial"/>
                <w:kern w:val="0"/>
                <w:szCs w:val="21"/>
              </w:rPr>
            </w:pPr>
            <w:r>
              <w:rPr>
                <w:rFonts w:hint="eastAsia" w:ascii="宋体" w:hAnsi="宋体" w:cs="Arial"/>
                <w:kern w:val="0"/>
                <w:szCs w:val="21"/>
              </w:rPr>
              <w:t>（4）兆欧表</w:t>
            </w:r>
          </w:p>
          <w:p>
            <w:pPr>
              <w:spacing w:line="320" w:lineRule="exact"/>
              <w:rPr>
                <w:rFonts w:ascii="宋体" w:hAnsi="宋体" w:cs="Arial"/>
                <w:kern w:val="0"/>
                <w:szCs w:val="21"/>
              </w:rPr>
            </w:pPr>
            <w:r>
              <w:rPr>
                <w:rFonts w:hint="eastAsia" w:ascii="宋体" w:hAnsi="宋体" w:cs="Arial"/>
                <w:kern w:val="0"/>
                <w:szCs w:val="21"/>
              </w:rPr>
              <w:t>额定电压：1000V</w:t>
            </w:r>
          </w:p>
          <w:p>
            <w:pPr>
              <w:spacing w:line="320" w:lineRule="exact"/>
              <w:rPr>
                <w:rFonts w:ascii="宋体" w:hAnsi="宋体" w:cs="Arial"/>
                <w:kern w:val="0"/>
                <w:szCs w:val="21"/>
              </w:rPr>
            </w:pPr>
            <w:r>
              <w:rPr>
                <w:rFonts w:hint="eastAsia" w:ascii="宋体" w:hAnsi="宋体" w:cs="Arial"/>
                <w:kern w:val="0"/>
                <w:szCs w:val="21"/>
              </w:rPr>
              <w:t>测量范围：0~1000MΩ</w:t>
            </w:r>
          </w:p>
          <w:p>
            <w:pPr>
              <w:spacing w:line="320" w:lineRule="exact"/>
              <w:rPr>
                <w:rFonts w:ascii="宋体" w:hAnsi="宋体" w:cs="Arial"/>
                <w:kern w:val="0"/>
                <w:szCs w:val="21"/>
              </w:rPr>
            </w:pPr>
            <w:r>
              <w:rPr>
                <w:rFonts w:hint="eastAsia" w:ascii="宋体" w:hAnsi="宋体" w:cs="Arial"/>
                <w:kern w:val="0"/>
                <w:szCs w:val="21"/>
              </w:rPr>
              <w:t>（5）</w:t>
            </w:r>
            <w:r>
              <w:rPr>
                <w:rFonts w:ascii="宋体" w:hAnsi="宋体" w:cs="Arial"/>
                <w:kern w:val="0"/>
                <w:szCs w:val="21"/>
              </w:rPr>
              <w:t>指针式万能表</w:t>
            </w:r>
          </w:p>
          <w:p>
            <w:pPr>
              <w:spacing w:line="320" w:lineRule="exact"/>
              <w:rPr>
                <w:rFonts w:ascii="宋体" w:hAnsi="宋体" w:cs="Arial"/>
                <w:kern w:val="0"/>
                <w:szCs w:val="21"/>
              </w:rPr>
            </w:pPr>
            <w:r>
              <w:rPr>
                <w:rFonts w:hint="eastAsia" w:ascii="宋体" w:hAnsi="宋体" w:cs="Arial"/>
                <w:kern w:val="0"/>
                <w:szCs w:val="21"/>
              </w:rPr>
              <w:t>万用表为磁电式整流式仪表，可供测量直流电流，直流电压，交流电压，交流电流，电阻以及音频电平，晶体管放大系数HFE，LI，LV，电容，电感等。</w:t>
            </w:r>
          </w:p>
          <w:p>
            <w:pPr>
              <w:spacing w:line="320" w:lineRule="exact"/>
              <w:rPr>
                <w:rFonts w:ascii="宋体" w:hAnsi="宋体" w:cs="Arial"/>
                <w:kern w:val="0"/>
                <w:szCs w:val="21"/>
              </w:rPr>
            </w:pPr>
            <w:r>
              <w:rPr>
                <w:rFonts w:hint="eastAsia" w:ascii="宋体" w:hAnsi="宋体" w:cs="Arial"/>
                <w:kern w:val="0"/>
                <w:szCs w:val="21"/>
              </w:rPr>
              <w:t>（6）</w:t>
            </w:r>
            <w:r>
              <w:rPr>
                <w:rFonts w:ascii="宋体" w:hAnsi="宋体" w:cs="Arial"/>
                <w:kern w:val="0"/>
                <w:szCs w:val="21"/>
              </w:rPr>
              <w:t>交流毫伏表</w:t>
            </w:r>
          </w:p>
          <w:p>
            <w:pPr>
              <w:spacing w:line="320" w:lineRule="exact"/>
              <w:rPr>
                <w:rFonts w:ascii="宋体" w:hAnsi="宋体" w:cs="Arial"/>
                <w:kern w:val="0"/>
                <w:szCs w:val="21"/>
              </w:rPr>
            </w:pPr>
            <w:r>
              <w:rPr>
                <w:rFonts w:ascii="宋体" w:hAnsi="宋体" w:cs="Arial"/>
                <w:kern w:val="0"/>
                <w:szCs w:val="21"/>
              </w:rPr>
              <w:t>电压测量范围：30μV～100V,12档量程　</w:t>
            </w:r>
          </w:p>
          <w:p>
            <w:pPr>
              <w:spacing w:line="320" w:lineRule="exact"/>
              <w:rPr>
                <w:rFonts w:ascii="宋体" w:hAnsi="宋体" w:cs="Arial"/>
                <w:kern w:val="0"/>
                <w:szCs w:val="21"/>
              </w:rPr>
            </w:pPr>
            <w:r>
              <w:rPr>
                <w:rFonts w:ascii="宋体" w:hAnsi="宋体" w:cs="Arial"/>
                <w:kern w:val="0"/>
                <w:szCs w:val="21"/>
              </w:rPr>
              <w:t>电平测量范围：－90dBm～＋42dBm 　</w:t>
            </w:r>
          </w:p>
          <w:p>
            <w:pPr>
              <w:spacing w:line="320" w:lineRule="exact"/>
              <w:rPr>
                <w:rFonts w:ascii="宋体" w:hAnsi="宋体" w:cs="Arial"/>
                <w:kern w:val="0"/>
                <w:szCs w:val="21"/>
              </w:rPr>
            </w:pPr>
            <w:r>
              <w:rPr>
                <w:rFonts w:ascii="宋体" w:hAnsi="宋体" w:cs="Arial"/>
                <w:kern w:val="0"/>
                <w:szCs w:val="21"/>
              </w:rPr>
              <w:t>频率响应范围：5Hz～1MHz 　</w:t>
            </w:r>
          </w:p>
          <w:p>
            <w:pPr>
              <w:spacing w:line="320" w:lineRule="exact"/>
              <w:rPr>
                <w:rFonts w:ascii="宋体" w:hAnsi="宋体" w:cs="Arial"/>
                <w:kern w:val="0"/>
                <w:szCs w:val="21"/>
              </w:rPr>
            </w:pPr>
            <w:r>
              <w:rPr>
                <w:rFonts w:ascii="宋体" w:hAnsi="宋体" w:cs="Arial"/>
                <w:kern w:val="0"/>
                <w:szCs w:val="21"/>
              </w:rPr>
              <w:t>基本误差：</w:t>
            </w:r>
            <w:r>
              <w:rPr>
                <w:rFonts w:hint="eastAsia" w:ascii="宋体" w:hAnsi="宋体" w:cs="Arial"/>
                <w:kern w:val="0"/>
                <w:szCs w:val="21"/>
              </w:rPr>
              <w:t xml:space="preserve">    </w:t>
            </w:r>
            <w:r>
              <w:rPr>
                <w:rFonts w:ascii="宋体" w:hAnsi="宋体" w:cs="Arial"/>
                <w:kern w:val="0"/>
                <w:szCs w:val="21"/>
              </w:rPr>
              <w:t>≤2% 　</w:t>
            </w:r>
          </w:p>
          <w:p>
            <w:pPr>
              <w:spacing w:line="320" w:lineRule="exact"/>
              <w:rPr>
                <w:rFonts w:ascii="宋体" w:hAnsi="宋体" w:cs="Arial"/>
                <w:kern w:val="0"/>
                <w:szCs w:val="21"/>
              </w:rPr>
            </w:pPr>
            <w:r>
              <w:rPr>
                <w:rFonts w:ascii="宋体" w:hAnsi="宋体" w:cs="Arial"/>
                <w:kern w:val="0"/>
                <w:szCs w:val="21"/>
              </w:rPr>
              <w:t>频率响应误差：≤5% 　</w:t>
            </w:r>
          </w:p>
          <w:p>
            <w:pPr>
              <w:spacing w:line="320" w:lineRule="exact"/>
              <w:rPr>
                <w:rFonts w:ascii="宋体" w:hAnsi="宋体" w:cs="Arial"/>
                <w:kern w:val="0"/>
                <w:szCs w:val="21"/>
              </w:rPr>
            </w:pPr>
            <w:r>
              <w:rPr>
                <w:rFonts w:ascii="宋体" w:hAnsi="宋体" w:cs="Arial"/>
                <w:kern w:val="0"/>
                <w:szCs w:val="21"/>
              </w:rPr>
              <w:t>输入阻抗</w:t>
            </w:r>
            <w:r>
              <w:rPr>
                <w:rFonts w:hint="eastAsia" w:ascii="宋体" w:hAnsi="宋体" w:cs="Arial"/>
                <w:kern w:val="0"/>
                <w:szCs w:val="21"/>
              </w:rPr>
              <w:t xml:space="preserve"> </w:t>
            </w:r>
            <w:r>
              <w:rPr>
                <w:rFonts w:ascii="宋体" w:hAnsi="宋体" w:cs="Arial"/>
                <w:kern w:val="0"/>
                <w:szCs w:val="21"/>
              </w:rPr>
              <w:t>： ≥10MΩ，≤40PF</w:t>
            </w:r>
          </w:p>
          <w:p>
            <w:pPr>
              <w:spacing w:line="320" w:lineRule="exact"/>
              <w:rPr>
                <w:rFonts w:ascii="宋体" w:hAnsi="宋体" w:cs="Arial"/>
                <w:kern w:val="0"/>
                <w:szCs w:val="21"/>
              </w:rPr>
            </w:pPr>
            <w:r>
              <w:rPr>
                <w:rFonts w:hint="eastAsia" w:ascii="宋体" w:hAnsi="宋体" w:cs="Arial"/>
                <w:kern w:val="0"/>
                <w:szCs w:val="21"/>
              </w:rPr>
              <w:t>（7）DGA01电源仪表模块</w:t>
            </w:r>
          </w:p>
          <w:p>
            <w:pPr>
              <w:spacing w:line="320" w:lineRule="exact"/>
              <w:ind w:firstLine="420" w:firstLineChars="200"/>
              <w:rPr>
                <w:rFonts w:ascii="宋体" w:hAnsi="宋体" w:cs="Arial"/>
                <w:kern w:val="0"/>
                <w:szCs w:val="21"/>
              </w:rPr>
            </w:pPr>
            <w:r>
              <w:rPr>
                <w:rFonts w:hint="eastAsia" w:ascii="宋体" w:hAnsi="宋体" w:cs="Arial"/>
                <w:kern w:val="0"/>
                <w:szCs w:val="21"/>
              </w:rPr>
              <w:t xml:space="preserve">1、提供两路低压稳压直流2～30V/1A连续可调电源，电压稳定度≤0.3%，电流稳定度≤0.3%，设有短路软截止保护和自动恢复功能。 </w:t>
            </w:r>
          </w:p>
          <w:p>
            <w:pPr>
              <w:spacing w:line="320" w:lineRule="exact"/>
              <w:ind w:firstLine="420" w:firstLineChars="200"/>
              <w:rPr>
                <w:rFonts w:ascii="宋体" w:hAnsi="宋体" w:cs="Arial"/>
                <w:kern w:val="0"/>
                <w:szCs w:val="21"/>
              </w:rPr>
            </w:pPr>
            <w:r>
              <w:rPr>
                <w:rFonts w:hint="eastAsia" w:ascii="宋体" w:hAnsi="宋体" w:cs="Arial"/>
                <w:kern w:val="0"/>
                <w:szCs w:val="21"/>
              </w:rPr>
              <w:t>2、提供一路0～50mA连续可调恒流源，具有输出开路、短路保护功能。</w:t>
            </w:r>
          </w:p>
          <w:p>
            <w:pPr>
              <w:spacing w:line="320" w:lineRule="exact"/>
              <w:ind w:firstLine="420" w:firstLineChars="200"/>
              <w:rPr>
                <w:rFonts w:ascii="宋体" w:hAnsi="宋体" w:cs="Arial"/>
                <w:kern w:val="0"/>
                <w:szCs w:val="21"/>
              </w:rPr>
            </w:pPr>
            <w:r>
              <w:rPr>
                <w:rFonts w:hint="eastAsia" w:ascii="宋体" w:hAnsi="宋体" w:cs="Arial"/>
                <w:kern w:val="0"/>
                <w:szCs w:val="21"/>
              </w:rPr>
              <w:t>3、提供4组外接电源转接区，通过接线柱，将外置电源电压、电流转接到模块面板。</w:t>
            </w:r>
          </w:p>
          <w:p>
            <w:pPr>
              <w:spacing w:line="320" w:lineRule="exact"/>
              <w:ind w:firstLine="420" w:firstLineChars="200"/>
              <w:rPr>
                <w:rFonts w:ascii="宋体" w:hAnsi="宋体" w:cs="Arial"/>
                <w:kern w:val="0"/>
                <w:szCs w:val="21"/>
              </w:rPr>
            </w:pPr>
            <w:r>
              <w:rPr>
                <w:rFonts w:hint="eastAsia" w:ascii="宋体" w:hAnsi="宋体" w:cs="Arial"/>
                <w:kern w:val="0"/>
                <w:szCs w:val="21"/>
              </w:rPr>
              <w:t>4、直流数显电压表1只，测量范围0～30V，四位半数字显示，自动切换量程，分辨率1mV, 输入阻抗1MΩ，可手动设置报警值上、下限，具有超量程报警指示及继电器输出。</w:t>
            </w:r>
          </w:p>
          <w:p>
            <w:pPr>
              <w:spacing w:line="320" w:lineRule="exact"/>
              <w:ind w:firstLine="420" w:firstLineChars="200"/>
              <w:rPr>
                <w:rFonts w:ascii="宋体" w:hAnsi="宋体" w:cs="Arial"/>
                <w:kern w:val="0"/>
                <w:szCs w:val="21"/>
              </w:rPr>
            </w:pPr>
            <w:r>
              <w:rPr>
                <w:rFonts w:hint="eastAsia" w:ascii="宋体" w:hAnsi="宋体" w:cs="Arial"/>
                <w:kern w:val="0"/>
                <w:szCs w:val="21"/>
              </w:rPr>
              <w:t>5、直流数显电压表1只，测量范围0～300V，四位半数字显示，自动切换量程，分辨率10mV, 输入阻抗1MΩ，可手动设置报警值上、下限，具有超量程报警指示及继电器输出。</w:t>
            </w:r>
          </w:p>
          <w:p>
            <w:pPr>
              <w:spacing w:line="320" w:lineRule="exact"/>
              <w:ind w:firstLine="420" w:firstLineChars="200"/>
              <w:rPr>
                <w:rFonts w:ascii="宋体" w:hAnsi="宋体" w:cs="Arial"/>
                <w:kern w:val="0"/>
                <w:szCs w:val="21"/>
              </w:rPr>
            </w:pPr>
            <w:r>
              <w:rPr>
                <w:rFonts w:hint="eastAsia" w:ascii="宋体" w:hAnsi="宋体" w:cs="Arial"/>
                <w:kern w:val="0"/>
                <w:szCs w:val="21"/>
              </w:rPr>
              <w:t>6、直流数显电流表1只，测量范围0～30mA，四位半数字显示，自动切换量程，分辨率1uA, 输入阻抗1Ω，可手动设置报警值上、下限，具有超量程报警指示及继电器输出。</w:t>
            </w:r>
          </w:p>
          <w:p>
            <w:pPr>
              <w:spacing w:line="320" w:lineRule="exact"/>
              <w:ind w:firstLine="420" w:firstLineChars="200"/>
              <w:rPr>
                <w:rFonts w:ascii="宋体" w:hAnsi="宋体" w:cs="Arial"/>
                <w:kern w:val="0"/>
                <w:szCs w:val="21"/>
              </w:rPr>
            </w:pPr>
            <w:r>
              <w:rPr>
                <w:rFonts w:hint="eastAsia" w:ascii="宋体" w:hAnsi="宋体" w:cs="Arial"/>
                <w:kern w:val="0"/>
                <w:szCs w:val="21"/>
              </w:rPr>
              <w:t>7、直流数显电流表1只，测量范围0～300mA，四位半数字显示，自动切换量程，分辨率10uA, 输入阻抗0.1Ω，可手动设置报警值上、下限，具有超量程报警指示及继电器输出。</w:t>
            </w:r>
          </w:p>
          <w:p>
            <w:pPr>
              <w:spacing w:line="320" w:lineRule="exact"/>
              <w:rPr>
                <w:rFonts w:ascii="宋体" w:hAnsi="宋体" w:cs="Arial"/>
                <w:kern w:val="0"/>
                <w:szCs w:val="21"/>
              </w:rPr>
            </w:pPr>
            <w:r>
              <w:rPr>
                <w:rFonts w:hint="eastAsia" w:ascii="宋体" w:hAnsi="宋体" w:cs="Arial"/>
                <w:kern w:val="0"/>
                <w:szCs w:val="21"/>
              </w:rPr>
              <w:t>（8）DGA02分立元件模块</w:t>
            </w:r>
          </w:p>
          <w:p>
            <w:pPr>
              <w:spacing w:line="320" w:lineRule="exact"/>
              <w:rPr>
                <w:rFonts w:ascii="宋体" w:hAnsi="宋体" w:cs="Arial"/>
                <w:kern w:val="0"/>
                <w:szCs w:val="21"/>
              </w:rPr>
            </w:pPr>
            <w:r>
              <w:rPr>
                <w:rFonts w:hint="eastAsia" w:ascii="宋体" w:hAnsi="宋体" w:cs="Arial"/>
                <w:kern w:val="0"/>
                <w:szCs w:val="21"/>
              </w:rPr>
              <w:t xml:space="preserve">     0.1Ω/2W电阻3只、1Ω/2W电阻3只、10Ω/2W电阻3只、50Ω/2W电阻3只、51Ω/2W电阻3只、300Ω/2W电阻3只、330Ω/2W电阻3只、510Ω/2W电阻6只、1KΩ/2W电阻3只、2KΩ/2W电阻3只、6.2KΩ/2W电阻3只、10KΩ/2W电阻3只、20KΩ/2W电阻2只、30KΩ/2W电阻1只、100KΩ/2W电阻3只、1MΩ/2W电阻1只、4.7</w:t>
            </w:r>
            <w:r>
              <w:rPr>
                <w:rFonts w:ascii="宋体" w:hAnsi="宋体" w:cs="Arial"/>
                <w:kern w:val="0"/>
                <w:szCs w:val="21"/>
              </w:rPr>
              <w:t>mH</w:t>
            </w:r>
            <w:r>
              <w:rPr>
                <w:rFonts w:hint="eastAsia" w:ascii="宋体" w:hAnsi="宋体" w:cs="Arial"/>
                <w:kern w:val="0"/>
                <w:szCs w:val="21"/>
              </w:rPr>
              <w:t>, 10</w:t>
            </w:r>
            <w:r>
              <w:rPr>
                <w:rFonts w:ascii="宋体" w:hAnsi="宋体" w:cs="Arial"/>
                <w:kern w:val="0"/>
                <w:szCs w:val="21"/>
              </w:rPr>
              <w:t>mH</w:t>
            </w:r>
            <w:r>
              <w:rPr>
                <w:rFonts w:hint="eastAsia" w:ascii="宋体" w:hAnsi="宋体" w:cs="Arial"/>
                <w:kern w:val="0"/>
                <w:szCs w:val="21"/>
              </w:rPr>
              <w:t>, 30</w:t>
            </w:r>
            <w:r>
              <w:rPr>
                <w:rFonts w:ascii="宋体" w:hAnsi="宋体" w:cs="Arial"/>
                <w:kern w:val="0"/>
                <w:szCs w:val="21"/>
              </w:rPr>
              <w:t>mH</w:t>
            </w:r>
            <w:r>
              <w:rPr>
                <w:rFonts w:hint="eastAsia" w:ascii="宋体" w:hAnsi="宋体" w:cs="Arial"/>
                <w:kern w:val="0"/>
                <w:szCs w:val="21"/>
              </w:rPr>
              <w:t>电感各一只、二级管2只，稳压管1只、LED发光管1只、0.01uF电容2只、0.1uF电容2只、1uF电容2只、4.7uF电容2只、10uF电容2只、100uF电容2只、圆孔针器件扩展6组、1KΩ电位器2只、10K电位器2只、100K电位器1只、1M电位器1只。</w:t>
            </w:r>
          </w:p>
          <w:p>
            <w:pPr>
              <w:spacing w:line="320" w:lineRule="exact"/>
              <w:rPr>
                <w:rFonts w:ascii="宋体" w:hAnsi="宋体" w:cs="Arial"/>
                <w:kern w:val="0"/>
                <w:szCs w:val="21"/>
              </w:rPr>
            </w:pPr>
            <w:r>
              <w:rPr>
                <w:rFonts w:hint="eastAsia" w:ascii="宋体" w:hAnsi="宋体" w:cs="Arial"/>
                <w:kern w:val="0"/>
                <w:szCs w:val="21"/>
              </w:rPr>
              <w:t>（9）DGB01三相电源模块</w:t>
            </w:r>
          </w:p>
          <w:p>
            <w:pPr>
              <w:spacing w:line="320" w:lineRule="exact"/>
              <w:ind w:firstLine="420" w:firstLineChars="200"/>
              <w:rPr>
                <w:rFonts w:ascii="宋体" w:hAnsi="宋体" w:cs="Arial"/>
                <w:kern w:val="0"/>
                <w:szCs w:val="21"/>
              </w:rPr>
            </w:pPr>
            <w:r>
              <w:rPr>
                <w:rFonts w:hint="eastAsia" w:ascii="宋体" w:hAnsi="宋体" w:cs="Arial"/>
                <w:kern w:val="0"/>
                <w:szCs w:val="21"/>
              </w:rPr>
              <w:t xml:space="preserve"> 1、配置1台三相同轴联动自耦调压器，规格为1.5kVA/0～450V，相间、线间过电流及直接短路均有保护，。配有数字式交流电压表，通过切换开关可分别指示三相电网电压和三相调压输出电压，数字交流电压表带有。</w:t>
            </w:r>
          </w:p>
          <w:p>
            <w:pPr>
              <w:spacing w:line="320" w:lineRule="exact"/>
              <w:rPr>
                <w:rFonts w:ascii="宋体" w:hAnsi="宋体" w:cs="Arial"/>
                <w:kern w:val="0"/>
                <w:szCs w:val="21"/>
              </w:rPr>
            </w:pPr>
            <w:r>
              <w:rPr>
                <w:rFonts w:hint="eastAsia" w:ascii="宋体" w:hAnsi="宋体" w:cs="Arial"/>
                <w:kern w:val="0"/>
                <w:szCs w:val="21"/>
              </w:rPr>
              <w:t xml:space="preserve">     2、配置1只三相四线制漏电保护器及三级保险丝。</w:t>
            </w:r>
          </w:p>
          <w:p>
            <w:pPr>
              <w:spacing w:line="320" w:lineRule="exact"/>
              <w:rPr>
                <w:rFonts w:ascii="宋体" w:hAnsi="宋体" w:cs="Arial"/>
                <w:kern w:val="0"/>
                <w:szCs w:val="21"/>
              </w:rPr>
            </w:pPr>
            <w:r>
              <w:rPr>
                <w:rFonts w:hint="eastAsia" w:ascii="宋体" w:hAnsi="宋体" w:cs="Arial"/>
                <w:kern w:val="0"/>
                <w:szCs w:val="21"/>
              </w:rPr>
              <w:t xml:space="preserve">     3、配置启动、停止、急停按钮。</w:t>
            </w:r>
          </w:p>
          <w:p>
            <w:pPr>
              <w:spacing w:line="320" w:lineRule="exact"/>
              <w:rPr>
                <w:rFonts w:ascii="宋体" w:hAnsi="宋体" w:cs="Arial"/>
                <w:kern w:val="0"/>
                <w:szCs w:val="21"/>
              </w:rPr>
            </w:pPr>
            <w:r>
              <w:rPr>
                <w:rFonts w:hint="eastAsia" w:ascii="宋体" w:hAnsi="宋体" w:cs="Arial"/>
                <w:kern w:val="0"/>
                <w:szCs w:val="21"/>
              </w:rPr>
              <w:t>（10）DGB02仪器仪表模块</w:t>
            </w:r>
          </w:p>
          <w:p>
            <w:pPr>
              <w:spacing w:line="320" w:lineRule="exact"/>
              <w:ind w:firstLine="525" w:firstLineChars="250"/>
              <w:rPr>
                <w:rFonts w:ascii="宋体" w:hAnsi="宋体" w:cs="Arial"/>
                <w:kern w:val="0"/>
                <w:szCs w:val="21"/>
              </w:rPr>
            </w:pPr>
            <w:r>
              <w:rPr>
                <w:rFonts w:hint="eastAsia" w:ascii="宋体" w:hAnsi="宋体" w:cs="Arial"/>
                <w:kern w:val="0"/>
                <w:szCs w:val="21"/>
              </w:rPr>
              <w:t>1、交流数显电压表1只，测量范围0～600V，四位半数字显示，自动切换量程，分辨率100mV, 输入阻抗5MΩ，可手动设置报警值上、下限，具有超量程报警指示及继电器输出。</w:t>
            </w:r>
          </w:p>
          <w:p>
            <w:pPr>
              <w:spacing w:line="320" w:lineRule="exact"/>
              <w:ind w:firstLine="525" w:firstLineChars="250"/>
              <w:rPr>
                <w:rFonts w:ascii="宋体" w:hAnsi="宋体" w:cs="Arial"/>
                <w:kern w:val="0"/>
                <w:szCs w:val="21"/>
              </w:rPr>
            </w:pPr>
            <w:r>
              <w:rPr>
                <w:rFonts w:hint="eastAsia" w:ascii="宋体" w:hAnsi="宋体" w:cs="Arial"/>
                <w:kern w:val="0"/>
                <w:szCs w:val="21"/>
              </w:rPr>
              <w:t>2、交流数显电流表1只，测量范围0～3A，四位半数字显示，自动切换量程，分辨率100uA, 输入阻抗0.01Ω，可手动设置报警值上、下限，具有超量程报警指示及继电器输出。</w:t>
            </w:r>
          </w:p>
          <w:p>
            <w:pPr>
              <w:spacing w:line="320" w:lineRule="exact"/>
              <w:ind w:firstLine="525" w:firstLineChars="250"/>
              <w:rPr>
                <w:rFonts w:ascii="宋体" w:hAnsi="宋体" w:cs="Arial"/>
                <w:kern w:val="0"/>
                <w:szCs w:val="21"/>
              </w:rPr>
            </w:pPr>
            <w:r>
              <w:rPr>
                <w:rFonts w:hint="eastAsia" w:ascii="宋体" w:hAnsi="宋体" w:cs="Arial"/>
                <w:kern w:val="0"/>
                <w:szCs w:val="21"/>
              </w:rPr>
              <w:t>3、多功能数显功率因数表1只，测量范围AC6~600V,AC0.015~5A，四位数字显示，可测量电压、电流、功率因数、电度、视在功率、无功功率、有功功率，测量速度2.5次/秒。，可手动设置报警值上、下限 ，具有超量程报警指示及继电器输出。</w:t>
            </w:r>
          </w:p>
          <w:p>
            <w:pPr>
              <w:spacing w:line="320" w:lineRule="exact"/>
              <w:ind w:firstLine="525" w:firstLineChars="250"/>
              <w:rPr>
                <w:rFonts w:ascii="宋体" w:hAnsi="宋体" w:cs="Arial"/>
                <w:kern w:val="0"/>
                <w:szCs w:val="21"/>
              </w:rPr>
            </w:pPr>
            <w:r>
              <w:rPr>
                <w:rFonts w:hint="eastAsia" w:ascii="宋体" w:hAnsi="宋体" w:cs="Arial"/>
                <w:kern w:val="0"/>
                <w:szCs w:val="21"/>
              </w:rPr>
              <w:t>4、整流二极管4只、LED发光二极管2只（带限流电阻），510Ω/2W电阻1只、30Ω/8W电阻1只。</w:t>
            </w:r>
          </w:p>
          <w:p>
            <w:pPr>
              <w:spacing w:line="320" w:lineRule="exact"/>
              <w:rPr>
                <w:rFonts w:ascii="宋体" w:hAnsi="宋体" w:cs="Arial"/>
                <w:kern w:val="0"/>
                <w:szCs w:val="21"/>
              </w:rPr>
            </w:pPr>
            <w:r>
              <w:rPr>
                <w:rFonts w:hint="eastAsia" w:ascii="宋体" w:hAnsi="宋体" w:cs="Arial"/>
                <w:kern w:val="0"/>
                <w:szCs w:val="21"/>
              </w:rPr>
              <w:t>（11）DGB03日光灯模块</w:t>
            </w:r>
          </w:p>
          <w:p>
            <w:pPr>
              <w:spacing w:line="320" w:lineRule="exact"/>
              <w:ind w:firstLine="420" w:firstLineChars="200"/>
              <w:rPr>
                <w:rFonts w:ascii="宋体" w:hAnsi="宋体" w:cs="Arial"/>
                <w:kern w:val="0"/>
                <w:szCs w:val="21"/>
              </w:rPr>
            </w:pPr>
            <w:r>
              <w:rPr>
                <w:rFonts w:hint="eastAsia" w:ascii="宋体" w:hAnsi="宋体" w:cs="Arial"/>
                <w:kern w:val="0"/>
                <w:szCs w:val="21"/>
              </w:rPr>
              <w:t>1、30W镇流器1只、启辉器1只、短接开关1只、30W日光灯接口（日光灯外置）。</w:t>
            </w:r>
          </w:p>
          <w:p>
            <w:pPr>
              <w:spacing w:line="320" w:lineRule="exact"/>
              <w:ind w:firstLine="420" w:firstLineChars="200"/>
              <w:rPr>
                <w:rFonts w:ascii="宋体" w:hAnsi="宋体" w:cs="Arial"/>
                <w:kern w:val="0"/>
                <w:szCs w:val="21"/>
              </w:rPr>
            </w:pPr>
            <w:r>
              <w:rPr>
                <w:rFonts w:hint="eastAsia" w:ascii="宋体" w:hAnsi="宋体" w:cs="Arial"/>
                <w:kern w:val="0"/>
                <w:szCs w:val="21"/>
              </w:rPr>
              <w:t>2、1</w:t>
            </w:r>
            <w:r>
              <w:rPr>
                <w:rFonts w:ascii="宋体" w:hAnsi="宋体" w:cs="Arial"/>
                <w:kern w:val="0"/>
                <w:szCs w:val="21"/>
              </w:rPr>
              <w:t>uF/500V</w:t>
            </w:r>
            <w:r>
              <w:rPr>
                <w:rFonts w:hint="eastAsia" w:ascii="宋体" w:hAnsi="宋体" w:cs="Arial"/>
                <w:kern w:val="0"/>
                <w:szCs w:val="21"/>
              </w:rPr>
              <w:t>高压电容3只、2.2</w:t>
            </w:r>
            <w:r>
              <w:rPr>
                <w:rFonts w:ascii="宋体" w:hAnsi="宋体" w:cs="Arial"/>
                <w:kern w:val="0"/>
                <w:szCs w:val="21"/>
              </w:rPr>
              <w:t>uF/500V</w:t>
            </w:r>
            <w:r>
              <w:rPr>
                <w:rFonts w:hint="eastAsia" w:ascii="宋体" w:hAnsi="宋体" w:cs="Arial"/>
                <w:kern w:val="0"/>
                <w:szCs w:val="21"/>
              </w:rPr>
              <w:t>高压电容3只、4.7</w:t>
            </w:r>
            <w:r>
              <w:rPr>
                <w:rFonts w:ascii="宋体" w:hAnsi="宋体" w:cs="Arial"/>
                <w:kern w:val="0"/>
                <w:szCs w:val="21"/>
              </w:rPr>
              <w:t>uF/500V</w:t>
            </w:r>
            <w:r>
              <w:rPr>
                <w:rFonts w:hint="eastAsia" w:ascii="宋体" w:hAnsi="宋体" w:cs="Arial"/>
                <w:kern w:val="0"/>
                <w:szCs w:val="21"/>
              </w:rPr>
              <w:t>高压电容3只、电流插座3组。</w:t>
            </w:r>
          </w:p>
          <w:p>
            <w:pPr>
              <w:spacing w:line="320" w:lineRule="exact"/>
              <w:ind w:firstLine="420" w:firstLineChars="200"/>
              <w:rPr>
                <w:rFonts w:ascii="宋体" w:hAnsi="宋体" w:cs="Arial"/>
                <w:kern w:val="0"/>
                <w:szCs w:val="21"/>
              </w:rPr>
            </w:pPr>
            <w:r>
              <w:rPr>
                <w:rFonts w:hint="eastAsia" w:ascii="宋体" w:hAnsi="宋体" w:cs="Arial"/>
                <w:kern w:val="0"/>
                <w:szCs w:val="21"/>
              </w:rPr>
              <w:t>3、铁芯变压器一只（220V/36V），原、副边均设有保险丝及电流插座便于电流的测试。</w:t>
            </w:r>
          </w:p>
          <w:p>
            <w:pPr>
              <w:spacing w:line="320" w:lineRule="exact"/>
              <w:ind w:firstLine="420" w:firstLineChars="200"/>
              <w:rPr>
                <w:rFonts w:ascii="宋体" w:hAnsi="宋体" w:cs="Arial"/>
                <w:kern w:val="0"/>
                <w:szCs w:val="21"/>
              </w:rPr>
            </w:pPr>
            <w:r>
              <w:rPr>
                <w:rFonts w:hint="eastAsia" w:ascii="宋体" w:hAnsi="宋体" w:cs="Arial"/>
                <w:kern w:val="0"/>
                <w:szCs w:val="21"/>
              </w:rPr>
              <w:t>4、双绕组变压器一只（220V/12V/12V），原、副边均设有保险丝及电流插座便于电流的测试。</w:t>
            </w:r>
          </w:p>
          <w:p>
            <w:pPr>
              <w:spacing w:line="320" w:lineRule="exact"/>
              <w:rPr>
                <w:rFonts w:ascii="宋体" w:hAnsi="宋体" w:cs="Arial"/>
                <w:kern w:val="0"/>
                <w:szCs w:val="21"/>
              </w:rPr>
            </w:pPr>
            <w:r>
              <w:rPr>
                <w:rFonts w:hint="eastAsia" w:ascii="宋体" w:hAnsi="宋体" w:cs="Arial"/>
                <w:kern w:val="0"/>
                <w:szCs w:val="21"/>
              </w:rPr>
              <w:t>（12）DGB04三相负载模块</w:t>
            </w:r>
          </w:p>
          <w:p>
            <w:pPr>
              <w:spacing w:line="320" w:lineRule="exact"/>
              <w:ind w:firstLine="420" w:firstLineChars="200"/>
              <w:rPr>
                <w:rFonts w:ascii="宋体" w:hAnsi="宋体" w:cs="Arial"/>
                <w:kern w:val="0"/>
                <w:szCs w:val="21"/>
              </w:rPr>
            </w:pPr>
            <w:r>
              <w:rPr>
                <w:rFonts w:hint="eastAsia" w:ascii="宋体" w:hAnsi="宋体" w:cs="Arial"/>
                <w:kern w:val="0"/>
                <w:szCs w:val="21"/>
              </w:rPr>
              <w:t>负载为三个完全独立的灯组，可连接成Y或△两种三相负载线路，每个灯组均设有三个并联的白炽灯螺口灯座(每组设有三个开关控制三个负载并联支路的通断)，可插60W以下的白炽灯九只，各灯组设有电流插座便于电流的测试。 白炽灯上端加装透明保护罩，防止灯泡损坏、防止烫伤。</w:t>
            </w:r>
          </w:p>
          <w:p>
            <w:pPr>
              <w:spacing w:line="320" w:lineRule="exact"/>
              <w:rPr>
                <w:rFonts w:ascii="宋体" w:hAnsi="宋体" w:cs="Arial"/>
                <w:kern w:val="0"/>
                <w:szCs w:val="21"/>
              </w:rPr>
            </w:pPr>
            <w:r>
              <w:rPr>
                <w:rFonts w:hint="eastAsia" w:ascii="宋体" w:hAnsi="宋体" w:cs="Arial"/>
                <w:kern w:val="0"/>
                <w:szCs w:val="21"/>
              </w:rPr>
              <w:t>（13）DGB05单相电度表模块</w:t>
            </w:r>
          </w:p>
          <w:p>
            <w:pPr>
              <w:spacing w:line="320" w:lineRule="exact"/>
              <w:ind w:firstLine="420"/>
              <w:rPr>
                <w:rFonts w:ascii="宋体" w:hAnsi="宋体" w:cs="Arial"/>
                <w:kern w:val="0"/>
                <w:szCs w:val="21"/>
              </w:rPr>
            </w:pPr>
            <w:r>
              <w:rPr>
                <w:rFonts w:ascii="宋体" w:hAnsi="宋体" w:cs="Arial"/>
                <w:kern w:val="0"/>
                <w:szCs w:val="21"/>
              </w:rPr>
              <w:t>单相机械式电表</w:t>
            </w:r>
            <w:r>
              <w:rPr>
                <w:rFonts w:hint="eastAsia" w:ascii="宋体" w:hAnsi="宋体" w:cs="Arial"/>
                <w:kern w:val="0"/>
                <w:szCs w:val="21"/>
              </w:rPr>
              <w:t>一只，规格为220V、50HZ、（20）A，其电源线、负载线均从电度表接线架的接线柱上引到护套插孔上，实验方便。</w:t>
            </w:r>
          </w:p>
          <w:p>
            <w:pPr>
              <w:spacing w:line="320" w:lineRule="exact"/>
              <w:rPr>
                <w:rFonts w:ascii="宋体" w:hAnsi="宋体" w:cs="Arial"/>
                <w:kern w:val="0"/>
                <w:szCs w:val="21"/>
              </w:rPr>
            </w:pPr>
            <w:r>
              <w:rPr>
                <w:rFonts w:hint="eastAsia" w:ascii="宋体" w:hAnsi="宋体" w:cs="Arial"/>
                <w:kern w:val="0"/>
                <w:szCs w:val="21"/>
              </w:rPr>
              <w:t>(14) 智能编辑器</w:t>
            </w:r>
          </w:p>
          <w:p>
            <w:pPr>
              <w:spacing w:line="320" w:lineRule="exact"/>
              <w:ind w:firstLine="420" w:firstLineChars="200"/>
              <w:rPr>
                <w:rFonts w:ascii="宋体" w:hAnsi="宋体" w:cs="Arial"/>
                <w:kern w:val="0"/>
                <w:szCs w:val="21"/>
              </w:rPr>
            </w:pPr>
            <w:r>
              <w:rPr>
                <w:rFonts w:hint="eastAsia" w:ascii="宋体" w:hAnsi="宋体" w:cs="Arial"/>
                <w:kern w:val="0"/>
                <w:szCs w:val="21"/>
              </w:rPr>
              <w:t>具有实验台的数据采集、监控和分析功能，可以进行电路基础各个单元电路的设计及仿真。具有还原功能，配备增霸卡，CPU i5，内存8G，硬盘1000G，显示屏尺寸21.5寸</w:t>
            </w:r>
          </w:p>
          <w:p>
            <w:pPr>
              <w:spacing w:line="320" w:lineRule="exact"/>
              <w:rPr>
                <w:rFonts w:ascii="宋体" w:hAnsi="宋体" w:cs="Arial"/>
                <w:kern w:val="0"/>
                <w:szCs w:val="21"/>
              </w:rPr>
            </w:pPr>
            <w:r>
              <w:rPr>
                <w:rFonts w:hint="eastAsia" w:ascii="宋体" w:hAnsi="宋体" w:cs="Arial"/>
                <w:kern w:val="0"/>
                <w:szCs w:val="21"/>
              </w:rPr>
              <w:t>(15) 实验连接线及配件</w:t>
            </w:r>
          </w:p>
          <w:p>
            <w:pPr>
              <w:spacing w:line="320" w:lineRule="exact"/>
              <w:ind w:firstLine="420" w:firstLineChars="200"/>
              <w:jc w:val="left"/>
              <w:rPr>
                <w:rFonts w:ascii="宋体" w:hAnsi="宋体" w:cs="Arial"/>
                <w:kern w:val="0"/>
                <w:szCs w:val="21"/>
              </w:rPr>
            </w:pPr>
            <w:r>
              <w:rPr>
                <w:rFonts w:ascii="宋体" w:hAnsi="宋体" w:cs="Arial"/>
                <w:kern w:val="0"/>
                <w:szCs w:val="21"/>
              </w:rPr>
              <w:t>据不同实训项目的特点，配备不同规格的实训连接线</w:t>
            </w:r>
            <w:r>
              <w:rPr>
                <w:rFonts w:hint="eastAsia" w:ascii="宋体" w:hAnsi="宋体" w:cs="Arial"/>
                <w:kern w:val="0"/>
                <w:szCs w:val="21"/>
              </w:rPr>
              <w:t>，直流电部分采用2mm锁紧式锥形头连接线，可叠插，接触性能优良。交流</w:t>
            </w:r>
            <w:r>
              <w:rPr>
                <w:rFonts w:ascii="宋体" w:hAnsi="宋体" w:cs="Arial"/>
                <w:kern w:val="0"/>
                <w:szCs w:val="21"/>
              </w:rPr>
              <w:t>电</w:t>
            </w:r>
            <w:r>
              <w:rPr>
                <w:rFonts w:hint="eastAsia" w:ascii="宋体" w:hAnsi="宋体" w:cs="Arial"/>
                <w:kern w:val="0"/>
                <w:szCs w:val="21"/>
              </w:rPr>
              <w:t>部分</w:t>
            </w:r>
            <w:r>
              <w:rPr>
                <w:rFonts w:ascii="宋体" w:hAnsi="宋体" w:cs="Arial"/>
                <w:kern w:val="0"/>
                <w:szCs w:val="21"/>
              </w:rPr>
              <w:t>均采用高可靠套结构手枪插连接线。</w:t>
            </w:r>
          </w:p>
          <w:p>
            <w:pPr>
              <w:pStyle w:val="12"/>
              <w:numPr>
                <w:ilvl w:val="0"/>
                <w:numId w:val="9"/>
              </w:numPr>
              <w:spacing w:line="320" w:lineRule="exact"/>
              <w:ind w:firstLineChars="0"/>
              <w:jc w:val="left"/>
              <w:rPr>
                <w:rFonts w:ascii="宋体" w:hAnsi="宋体" w:cs="Arial"/>
                <w:kern w:val="0"/>
                <w:szCs w:val="21"/>
              </w:rPr>
            </w:pPr>
            <w:r>
              <w:rPr>
                <w:rFonts w:hint="eastAsia" w:ascii="宋体" w:hAnsi="宋体" w:cs="Arial"/>
                <w:kern w:val="0"/>
                <w:szCs w:val="21"/>
              </w:rPr>
              <w:t>软件功能</w:t>
            </w:r>
          </w:p>
          <w:p>
            <w:pPr>
              <w:pStyle w:val="6"/>
              <w:tabs>
                <w:tab w:val="left" w:pos="709"/>
              </w:tabs>
              <w:spacing w:before="0" w:beforeAutospacing="0" w:after="0" w:afterAutospacing="0" w:line="320" w:lineRule="exact"/>
              <w:ind w:left="1"/>
              <w:rPr>
                <w:rFonts w:cs="Arial"/>
                <w:b w:val="0"/>
                <w:bCs w:val="0"/>
                <w:sz w:val="21"/>
                <w:szCs w:val="21"/>
              </w:rPr>
            </w:pPr>
            <w:r>
              <w:rPr>
                <w:rFonts w:hint="eastAsia" w:cs="Arial"/>
                <w:b w:val="0"/>
                <w:bCs w:val="0"/>
                <w:sz w:val="21"/>
                <w:szCs w:val="21"/>
              </w:rPr>
              <w:t>1、用户管理</w:t>
            </w:r>
          </w:p>
          <w:p>
            <w:pPr>
              <w:spacing w:line="320" w:lineRule="exact"/>
              <w:ind w:firstLine="420" w:firstLineChars="200"/>
              <w:rPr>
                <w:rFonts w:ascii="宋体" w:hAnsi="宋体" w:cs="Arial"/>
                <w:kern w:val="0"/>
                <w:szCs w:val="21"/>
              </w:rPr>
            </w:pPr>
            <w:r>
              <w:rPr>
                <w:rFonts w:hint="eastAsia" w:ascii="宋体" w:hAnsi="宋体" w:cs="Arial"/>
                <w:kern w:val="0"/>
                <w:szCs w:val="21"/>
              </w:rPr>
              <w:t>用户角色包括系统管理员、教师、助教、学生4个级别。不同级别的用户角色拥有不同的权限，包括菜单权限、功能按钮权限和数据权限。菜单权限是允许用户是否能看到某一菜单；功能按钮权限是指增加、删除、修改、查看、派发等按钮操作权限；数据权限是指能看到的数据范围。每个用户都有用户名和口令，口令可以修改。</w:t>
            </w:r>
          </w:p>
          <w:p>
            <w:pPr>
              <w:pStyle w:val="6"/>
              <w:tabs>
                <w:tab w:val="left" w:pos="709"/>
              </w:tabs>
              <w:spacing w:before="0" w:beforeAutospacing="0" w:after="0" w:afterAutospacing="0" w:line="320" w:lineRule="exact"/>
              <w:ind w:left="1"/>
              <w:rPr>
                <w:rFonts w:cs="Arial"/>
                <w:b w:val="0"/>
                <w:bCs w:val="0"/>
                <w:sz w:val="21"/>
                <w:szCs w:val="21"/>
              </w:rPr>
            </w:pPr>
            <w:r>
              <w:rPr>
                <w:rFonts w:hint="eastAsia" w:cs="Arial"/>
                <w:b w:val="0"/>
                <w:bCs w:val="0"/>
                <w:sz w:val="21"/>
                <w:szCs w:val="21"/>
              </w:rPr>
              <w:t>2、课程管理</w:t>
            </w:r>
          </w:p>
          <w:p>
            <w:pPr>
              <w:spacing w:line="320" w:lineRule="exact"/>
              <w:ind w:firstLine="420" w:firstLineChars="200"/>
              <w:rPr>
                <w:rFonts w:ascii="宋体" w:hAnsi="宋体" w:cs="Arial"/>
                <w:kern w:val="0"/>
                <w:szCs w:val="21"/>
              </w:rPr>
            </w:pPr>
            <w:r>
              <w:rPr>
                <w:rFonts w:hint="eastAsia" w:ascii="宋体" w:hAnsi="宋体" w:cs="Arial"/>
                <w:kern w:val="0"/>
                <w:szCs w:val="21"/>
              </w:rPr>
              <w:t>教师可以对实验课程进行管理，包括实验室信息、实验课程内容安排、课时信息等。</w:t>
            </w:r>
          </w:p>
          <w:p>
            <w:pPr>
              <w:pStyle w:val="6"/>
              <w:tabs>
                <w:tab w:val="left" w:pos="709"/>
              </w:tabs>
              <w:spacing w:before="0" w:beforeAutospacing="0" w:after="0" w:afterAutospacing="0" w:line="320" w:lineRule="exact"/>
              <w:ind w:left="1"/>
              <w:rPr>
                <w:rFonts w:cs="Arial"/>
                <w:b w:val="0"/>
                <w:bCs w:val="0"/>
                <w:sz w:val="21"/>
                <w:szCs w:val="21"/>
              </w:rPr>
            </w:pPr>
            <w:r>
              <w:rPr>
                <w:rFonts w:hint="eastAsia" w:cs="Arial"/>
                <w:b w:val="0"/>
                <w:bCs w:val="0"/>
                <w:sz w:val="21"/>
                <w:szCs w:val="21"/>
              </w:rPr>
              <w:t>3、学生管理</w:t>
            </w:r>
          </w:p>
          <w:p>
            <w:pPr>
              <w:spacing w:line="320" w:lineRule="exact"/>
              <w:ind w:firstLine="420" w:firstLineChars="200"/>
              <w:rPr>
                <w:rFonts w:ascii="宋体" w:hAnsi="宋体" w:cs="Arial"/>
                <w:kern w:val="0"/>
                <w:szCs w:val="21"/>
              </w:rPr>
            </w:pPr>
            <w:r>
              <w:rPr>
                <w:rFonts w:hint="eastAsia" w:ascii="宋体" w:hAnsi="宋体" w:cs="Arial"/>
                <w:kern w:val="0"/>
                <w:szCs w:val="21"/>
              </w:rPr>
              <w:t>可以通过增加、删除、修改和导入学生信息。导入支持Excel等格式的数据文件。支持学生分组功能。支持学生与实训台对应功能。</w:t>
            </w:r>
          </w:p>
          <w:p>
            <w:pPr>
              <w:pStyle w:val="6"/>
              <w:tabs>
                <w:tab w:val="left" w:pos="709"/>
              </w:tabs>
              <w:spacing w:before="0" w:beforeAutospacing="0" w:after="0" w:afterAutospacing="0" w:line="320" w:lineRule="exact"/>
              <w:ind w:left="1"/>
              <w:rPr>
                <w:rFonts w:cs="Arial"/>
                <w:b w:val="0"/>
                <w:bCs w:val="0"/>
                <w:sz w:val="21"/>
                <w:szCs w:val="21"/>
              </w:rPr>
            </w:pPr>
            <w:r>
              <w:rPr>
                <w:rFonts w:hint="eastAsia" w:cs="Arial"/>
                <w:b w:val="0"/>
                <w:bCs w:val="0"/>
                <w:sz w:val="21"/>
                <w:szCs w:val="21"/>
              </w:rPr>
              <w:t>4、考勤管理</w:t>
            </w:r>
          </w:p>
          <w:p>
            <w:pPr>
              <w:spacing w:line="320" w:lineRule="exact"/>
              <w:ind w:firstLine="420" w:firstLineChars="200"/>
              <w:rPr>
                <w:rFonts w:ascii="宋体" w:hAnsi="宋体" w:cs="Arial"/>
                <w:kern w:val="0"/>
                <w:szCs w:val="21"/>
              </w:rPr>
            </w:pPr>
            <w:r>
              <w:rPr>
                <w:rFonts w:hint="eastAsia" w:ascii="宋体" w:hAnsi="宋体" w:cs="Arial"/>
                <w:kern w:val="0"/>
                <w:szCs w:val="21"/>
              </w:rPr>
              <w:t>学生每次上课时都要用学号登录系统，记录登录时间，学期结束自动统计考勤情况。</w:t>
            </w:r>
          </w:p>
          <w:p>
            <w:pPr>
              <w:pStyle w:val="6"/>
              <w:tabs>
                <w:tab w:val="left" w:pos="709"/>
              </w:tabs>
              <w:spacing w:before="0" w:beforeAutospacing="0" w:after="0" w:afterAutospacing="0" w:line="320" w:lineRule="exact"/>
              <w:ind w:left="1"/>
              <w:rPr>
                <w:rFonts w:cs="Arial"/>
                <w:b w:val="0"/>
                <w:bCs w:val="0"/>
                <w:sz w:val="21"/>
                <w:szCs w:val="21"/>
              </w:rPr>
            </w:pPr>
            <w:r>
              <w:rPr>
                <w:rFonts w:hint="eastAsia" w:cs="Arial"/>
                <w:b w:val="0"/>
                <w:bCs w:val="0"/>
                <w:sz w:val="21"/>
                <w:szCs w:val="21"/>
              </w:rPr>
              <w:t>5、实验过程管理</w:t>
            </w:r>
          </w:p>
          <w:p>
            <w:pPr>
              <w:spacing w:line="320" w:lineRule="exact"/>
              <w:ind w:firstLine="420" w:firstLineChars="200"/>
              <w:rPr>
                <w:rFonts w:ascii="宋体" w:hAnsi="宋体" w:cs="Arial"/>
                <w:kern w:val="0"/>
                <w:szCs w:val="21"/>
              </w:rPr>
            </w:pPr>
            <w:r>
              <w:rPr>
                <w:rFonts w:hint="eastAsia" w:ascii="宋体" w:hAnsi="宋体" w:cs="Arial"/>
                <w:kern w:val="0"/>
                <w:szCs w:val="21"/>
              </w:rPr>
              <w:t>（1）支持内容广播派发功能。</w:t>
            </w:r>
          </w:p>
          <w:p>
            <w:pPr>
              <w:spacing w:line="320" w:lineRule="exact"/>
              <w:ind w:firstLine="420" w:firstLineChars="200"/>
              <w:rPr>
                <w:rFonts w:ascii="宋体" w:hAnsi="宋体" w:cs="Arial"/>
                <w:kern w:val="0"/>
                <w:szCs w:val="21"/>
              </w:rPr>
            </w:pPr>
            <w:r>
              <w:rPr>
                <w:rFonts w:hint="eastAsia" w:ascii="宋体" w:hAnsi="宋体" w:cs="Arial"/>
                <w:kern w:val="0"/>
                <w:szCs w:val="21"/>
              </w:rPr>
              <w:t>（2）实验开始后，学生完成电路接线后，在控制终端提出申请确认，教师或助教的控制终端上能按时间先后顺序显示学生的名字和实验台编号，并根据时间顺序进行确认。</w:t>
            </w:r>
          </w:p>
          <w:p>
            <w:pPr>
              <w:spacing w:line="320" w:lineRule="exact"/>
              <w:ind w:firstLine="420" w:firstLineChars="200"/>
              <w:rPr>
                <w:rFonts w:ascii="宋体" w:hAnsi="宋体" w:cs="Arial"/>
                <w:kern w:val="0"/>
                <w:szCs w:val="21"/>
              </w:rPr>
            </w:pPr>
            <w:r>
              <w:rPr>
                <w:rFonts w:hint="eastAsia" w:ascii="宋体" w:hAnsi="宋体" w:cs="Arial"/>
                <w:kern w:val="0"/>
                <w:szCs w:val="21"/>
              </w:rPr>
              <w:t>实验开始时间、确认电路接线申请时间、打开实验台的电源时间、实验完成确认申请时间、关闭实验台的电源时间都记录在数据库。</w:t>
            </w:r>
          </w:p>
          <w:p>
            <w:pPr>
              <w:pStyle w:val="6"/>
              <w:tabs>
                <w:tab w:val="left" w:pos="709"/>
              </w:tabs>
              <w:spacing w:before="0" w:beforeAutospacing="0" w:after="0" w:afterAutospacing="0" w:line="320" w:lineRule="exact"/>
              <w:ind w:left="1"/>
              <w:rPr>
                <w:rFonts w:cs="Arial"/>
                <w:b w:val="0"/>
                <w:bCs w:val="0"/>
                <w:sz w:val="21"/>
                <w:szCs w:val="21"/>
              </w:rPr>
            </w:pPr>
            <w:r>
              <w:rPr>
                <w:rFonts w:hint="eastAsia" w:cs="Arial"/>
                <w:b w:val="0"/>
                <w:bCs w:val="0"/>
                <w:sz w:val="21"/>
                <w:szCs w:val="21"/>
              </w:rPr>
              <w:t>6、视频监控</w:t>
            </w:r>
          </w:p>
          <w:p>
            <w:pPr>
              <w:spacing w:line="320" w:lineRule="exact"/>
              <w:ind w:firstLine="420" w:firstLineChars="200"/>
              <w:rPr>
                <w:rFonts w:ascii="宋体" w:hAnsi="宋体" w:cs="Arial"/>
                <w:kern w:val="0"/>
                <w:szCs w:val="21"/>
              </w:rPr>
            </w:pPr>
            <w:r>
              <w:rPr>
                <w:rFonts w:hint="eastAsia" w:ascii="宋体" w:hAnsi="宋体" w:cs="Arial"/>
                <w:kern w:val="0"/>
                <w:szCs w:val="21"/>
              </w:rPr>
              <w:t>为了保证学生的上课效果，也对学生的实验情况进行监督，整个实验课过程对每个实验台进行视频录像，可以作为事后分析的依据。录像可以检索和回放。</w:t>
            </w:r>
          </w:p>
          <w:p>
            <w:pPr>
              <w:pStyle w:val="6"/>
              <w:tabs>
                <w:tab w:val="left" w:pos="709"/>
              </w:tabs>
              <w:spacing w:before="0" w:beforeAutospacing="0" w:after="0" w:afterAutospacing="0" w:line="320" w:lineRule="exact"/>
              <w:ind w:left="1"/>
              <w:rPr>
                <w:rFonts w:cs="Arial"/>
                <w:b w:val="0"/>
                <w:bCs w:val="0"/>
                <w:sz w:val="21"/>
                <w:szCs w:val="21"/>
              </w:rPr>
            </w:pPr>
            <w:r>
              <w:rPr>
                <w:rFonts w:hint="eastAsia" w:cs="Arial"/>
                <w:b w:val="0"/>
                <w:bCs w:val="0"/>
                <w:sz w:val="21"/>
                <w:szCs w:val="21"/>
              </w:rPr>
              <w:t>7、实验分析</w:t>
            </w:r>
          </w:p>
          <w:p>
            <w:pPr>
              <w:spacing w:line="320" w:lineRule="exact"/>
              <w:ind w:firstLine="420" w:firstLineChars="200"/>
              <w:rPr>
                <w:rFonts w:ascii="宋体" w:hAnsi="宋体" w:cs="Arial"/>
                <w:kern w:val="0"/>
                <w:szCs w:val="21"/>
              </w:rPr>
            </w:pPr>
            <w:r>
              <w:rPr>
                <w:rFonts w:hint="eastAsia" w:ascii="宋体" w:hAnsi="宋体" w:cs="Arial"/>
                <w:kern w:val="0"/>
                <w:szCs w:val="21"/>
              </w:rPr>
              <w:t>根据数据库中记录的数据，可以进行一些数据分析。例如，根据实验的每个环节记录时间，可以分析哪些实验学生花费的时间较多；哪些实验学生反复申请接线确认的次数较多；哪些学生出现错误的次数较多；等等，以便教师有针对性地进行实验教学。</w:t>
            </w:r>
          </w:p>
          <w:p>
            <w:pPr>
              <w:spacing w:line="320" w:lineRule="exact"/>
              <w:rPr>
                <w:rFonts w:ascii="宋体" w:hAnsi="宋体" w:cs="Arial"/>
                <w:kern w:val="0"/>
                <w:szCs w:val="21"/>
              </w:rPr>
            </w:pPr>
            <w:r>
              <w:rPr>
                <w:rFonts w:hint="eastAsia" w:ascii="宋体" w:hAnsi="宋体" w:cs="Arial"/>
                <w:kern w:val="0"/>
                <w:szCs w:val="21"/>
              </w:rPr>
              <w:t>五、实验项目</w:t>
            </w:r>
          </w:p>
          <w:p>
            <w:pPr>
              <w:spacing w:line="320" w:lineRule="exact"/>
              <w:rPr>
                <w:rFonts w:ascii="宋体" w:hAnsi="宋体"/>
                <w:szCs w:val="21"/>
              </w:rPr>
            </w:pPr>
            <w:r>
              <w:rPr>
                <w:rFonts w:hint="eastAsia" w:ascii="宋体" w:hAnsi="宋体"/>
                <w:szCs w:val="21"/>
              </w:rPr>
              <w:t>电路及主要主要参数的测量、电位和电位差的测量、欧姆定律的验证、非线性电阻伏安特性的测试、串联电路中电压和电流的测量、关联电路中电压和电流的测量、混联电路的参数测试、万用表的使用（MF50型）、单臂电桥测量精密电阻、兆欧表的使用、基尔霍夫电流定律的验证、基尔霍夫电压定律的验证、叠加定理的验证</w:t>
            </w:r>
          </w:p>
          <w:p>
            <w:pPr>
              <w:spacing w:line="320" w:lineRule="exact"/>
              <w:rPr>
                <w:rFonts w:ascii="宋体" w:hAnsi="宋体" w:cs="Arial"/>
                <w:kern w:val="0"/>
                <w:szCs w:val="21"/>
              </w:rPr>
            </w:pPr>
            <w:r>
              <w:rPr>
                <w:rFonts w:hint="eastAsia" w:ascii="宋体" w:hAnsi="宋体"/>
                <w:szCs w:val="21"/>
              </w:rPr>
              <w:t>戴维南定理的验证、电容放电的测试（演示）、函数信号的测量、用示波器测量正弦交流电的参数、单相交流纯电阻的测试、单相交流纯电感的测试、单相交流纯电容电路的测试、单相交流RL串联电路的测试、单相交流RC串联电路的测试、日光灯电路的连接与测试、日光灯功率因数的提高、三相交流电路星形负载的连接与测试、三相交流电路三角形负载的连接与测试、三相对称星形负载无功功率的测试、单相交流电能的测量等28个。</w:t>
            </w:r>
          </w:p>
        </w:tc>
        <w:tc>
          <w:tcPr>
            <w:tcW w:w="311" w:type="pct"/>
            <w:tcBorders>
              <w:top w:val="single" w:color="auto" w:sz="4" w:space="0"/>
              <w:left w:val="nil"/>
              <w:bottom w:val="single" w:color="auto" w:sz="4" w:space="0"/>
              <w:right w:val="single" w:color="auto" w:sz="4" w:space="0"/>
            </w:tcBorders>
            <w:vAlign w:val="center"/>
          </w:tcPr>
          <w:p>
            <w:pPr>
              <w:jc w:val="center"/>
              <w:rPr>
                <w:rFonts w:ascii="宋体" w:cs="Arial"/>
                <w:szCs w:val="21"/>
              </w:rPr>
            </w:pPr>
            <w:r>
              <w:rPr>
                <w:rFonts w:hint="eastAsia" w:ascii="宋体" w:cs="Arial"/>
                <w:szCs w:val="21"/>
              </w:rPr>
              <w:t>8</w:t>
            </w:r>
          </w:p>
        </w:tc>
        <w:tc>
          <w:tcPr>
            <w:tcW w:w="436"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4万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32万</w:t>
            </w:r>
          </w:p>
        </w:tc>
        <w:tc>
          <w:tcPr>
            <w:tcW w:w="374" w:type="pct"/>
            <w:tcBorders>
              <w:top w:val="single" w:color="auto" w:sz="4" w:space="0"/>
              <w:left w:val="nil"/>
              <w:bottom w:val="single" w:color="auto" w:sz="4" w:space="0"/>
              <w:right w:val="single" w:color="auto" w:sz="12" w:space="0"/>
            </w:tcBorders>
            <w:vAlign w:val="center"/>
          </w:tcPr>
          <w:p>
            <w:pPr>
              <w:tabs>
                <w:tab w:val="left" w:pos="6840"/>
              </w:tabs>
              <w:jc w:val="center"/>
              <w:rPr>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499" w:type="pct"/>
            <w:tcBorders>
              <w:top w:val="single" w:color="auto" w:sz="4" w:space="0"/>
              <w:left w:val="nil"/>
              <w:bottom w:val="single" w:color="auto" w:sz="4" w:space="0"/>
              <w:right w:val="single" w:color="000000" w:sz="4" w:space="0"/>
            </w:tcBorders>
            <w:vAlign w:val="center"/>
          </w:tcPr>
          <w:p>
            <w:pPr>
              <w:autoSpaceDN w:val="0"/>
              <w:jc w:val="center"/>
              <w:textAlignment w:val="center"/>
              <w:rPr>
                <w:rFonts w:ascii="宋体" w:hAnsi="宋体"/>
              </w:rPr>
            </w:pPr>
            <w:r>
              <w:rPr>
                <w:rFonts w:hint="eastAsia" w:ascii="宋体" w:hAnsi="宋体"/>
                <w:szCs w:val="21"/>
              </w:rPr>
              <w:t>常用电器设备安装与维修考核实训装置</w:t>
            </w:r>
          </w:p>
        </w:tc>
        <w:tc>
          <w:tcPr>
            <w:tcW w:w="1998" w:type="pct"/>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Arial"/>
                <w:kern w:val="0"/>
                <w:szCs w:val="21"/>
              </w:rPr>
            </w:pPr>
            <w:r>
              <w:rPr>
                <w:rFonts w:hint="eastAsia" w:ascii="宋体" w:hAnsi="宋体" w:cs="Arial"/>
                <w:bCs/>
                <w:kern w:val="0"/>
                <w:szCs w:val="21"/>
              </w:rPr>
              <w:t>一</w:t>
            </w:r>
            <w:r>
              <w:rPr>
                <w:rFonts w:ascii="宋体" w:hAnsi="宋体" w:cs="Arial"/>
                <w:bCs/>
                <w:kern w:val="0"/>
                <w:szCs w:val="21"/>
              </w:rPr>
              <w:t>、技术性能</w:t>
            </w:r>
          </w:p>
          <w:p>
            <w:pPr>
              <w:widowControl/>
              <w:spacing w:line="360" w:lineRule="exact"/>
              <w:jc w:val="left"/>
              <w:rPr>
                <w:rFonts w:ascii="宋体" w:hAnsi="宋体" w:cs="Arial"/>
                <w:kern w:val="0"/>
                <w:szCs w:val="21"/>
              </w:rPr>
            </w:pPr>
            <w:r>
              <w:rPr>
                <w:rFonts w:ascii="宋体" w:hAnsi="宋体" w:cs="Arial"/>
                <w:kern w:val="0"/>
                <w:szCs w:val="21"/>
              </w:rPr>
              <w:t>1、输入电压：三相四线制380V±10％，50Hz</w:t>
            </w:r>
          </w:p>
          <w:p>
            <w:pPr>
              <w:widowControl/>
              <w:spacing w:line="360" w:lineRule="exact"/>
              <w:jc w:val="left"/>
              <w:rPr>
                <w:rFonts w:ascii="宋体" w:hAnsi="宋体" w:cs="Arial"/>
                <w:kern w:val="0"/>
                <w:szCs w:val="21"/>
              </w:rPr>
            </w:pPr>
            <w:r>
              <w:rPr>
                <w:rFonts w:ascii="宋体" w:hAnsi="宋体" w:cs="Arial"/>
                <w:kern w:val="0"/>
                <w:szCs w:val="21"/>
              </w:rPr>
              <w:t>2、工作环境：环境温度范围为-5</w:t>
            </w:r>
            <w:r>
              <w:rPr>
                <w:rFonts w:hint="eastAsia" w:ascii="宋体" w:hAnsi="宋体" w:cs="宋体"/>
                <w:kern w:val="0"/>
                <w:szCs w:val="21"/>
              </w:rPr>
              <w:t>℃</w:t>
            </w:r>
            <w:r>
              <w:rPr>
                <w:rFonts w:ascii="宋体" w:hAnsi="宋体" w:cs="Arial"/>
                <w:kern w:val="0"/>
                <w:szCs w:val="21"/>
              </w:rPr>
              <w:t>~+40</w:t>
            </w:r>
            <w:r>
              <w:rPr>
                <w:rFonts w:hint="eastAsia" w:ascii="宋体" w:hAnsi="宋体" w:cs="宋体"/>
                <w:kern w:val="0"/>
                <w:szCs w:val="21"/>
              </w:rPr>
              <w:t>℃</w:t>
            </w:r>
            <w:r>
              <w:rPr>
                <w:rFonts w:ascii="宋体" w:hAnsi="宋体" w:cs="Arial"/>
                <w:kern w:val="0"/>
                <w:szCs w:val="21"/>
              </w:rPr>
              <w:t>，相对湿度&lt;85％(25</w:t>
            </w:r>
            <w:r>
              <w:rPr>
                <w:rFonts w:hint="eastAsia" w:ascii="宋体" w:hAnsi="宋体" w:cs="宋体"/>
                <w:kern w:val="0"/>
                <w:szCs w:val="21"/>
              </w:rPr>
              <w:t>℃</w:t>
            </w:r>
            <w:r>
              <w:rPr>
                <w:rFonts w:ascii="宋体" w:hAnsi="宋体" w:cs="Arial"/>
                <w:kern w:val="0"/>
                <w:szCs w:val="21"/>
              </w:rPr>
              <w:t xml:space="preserve">) </w:t>
            </w:r>
          </w:p>
          <w:p>
            <w:pPr>
              <w:widowControl/>
              <w:spacing w:line="360" w:lineRule="exact"/>
              <w:jc w:val="left"/>
              <w:rPr>
                <w:rFonts w:ascii="宋体" w:hAnsi="宋体" w:cs="Arial"/>
                <w:kern w:val="0"/>
                <w:szCs w:val="21"/>
              </w:rPr>
            </w:pPr>
            <w:r>
              <w:rPr>
                <w:rFonts w:ascii="宋体" w:hAnsi="宋体" w:cs="Arial"/>
                <w:kern w:val="0"/>
                <w:szCs w:val="21"/>
              </w:rPr>
              <w:t>3、装置容量：&lt;1.5KVA</w:t>
            </w:r>
          </w:p>
          <w:p>
            <w:pPr>
              <w:widowControl/>
              <w:spacing w:line="360" w:lineRule="exact"/>
              <w:jc w:val="left"/>
              <w:rPr>
                <w:rFonts w:ascii="宋体" w:hAnsi="宋体" w:cs="Arial"/>
                <w:kern w:val="0"/>
                <w:szCs w:val="21"/>
              </w:rPr>
            </w:pPr>
            <w:r>
              <w:rPr>
                <w:rFonts w:ascii="宋体" w:hAnsi="宋体" w:cs="Arial"/>
                <w:kern w:val="0"/>
                <w:szCs w:val="21"/>
              </w:rPr>
              <w:t>4、重量：100Kg</w:t>
            </w:r>
          </w:p>
          <w:p>
            <w:pPr>
              <w:widowControl/>
              <w:spacing w:line="360" w:lineRule="exact"/>
              <w:jc w:val="left"/>
              <w:rPr>
                <w:rFonts w:ascii="宋体" w:hAnsi="宋体" w:cs="Arial"/>
                <w:kern w:val="0"/>
                <w:szCs w:val="21"/>
              </w:rPr>
            </w:pPr>
            <w:r>
              <w:rPr>
                <w:rFonts w:ascii="宋体" w:hAnsi="宋体" w:cs="Arial"/>
                <w:kern w:val="0"/>
                <w:szCs w:val="21"/>
              </w:rPr>
              <w:t>5、尺寸：1525×750×1630</w:t>
            </w:r>
            <w:r>
              <w:rPr>
                <w:rFonts w:hint="eastAsia" w:ascii="宋体" w:hAnsi="宋体" w:cs="Arial"/>
                <w:kern w:val="0"/>
                <w:szCs w:val="21"/>
              </w:rPr>
              <w:t>(参考值)</w:t>
            </w:r>
          </w:p>
          <w:p>
            <w:pPr>
              <w:widowControl/>
              <w:spacing w:line="360" w:lineRule="exact"/>
              <w:jc w:val="left"/>
              <w:rPr>
                <w:rFonts w:ascii="宋体" w:hAnsi="宋体" w:cs="Arial"/>
                <w:kern w:val="0"/>
                <w:szCs w:val="21"/>
              </w:rPr>
            </w:pPr>
            <w:r>
              <w:rPr>
                <w:rFonts w:ascii="宋体" w:hAnsi="宋体" w:cs="Arial"/>
                <w:kern w:val="0"/>
                <w:szCs w:val="21"/>
              </w:rPr>
              <w:t>6、漏电保护动作电流：&lt;30mA；漏电保护动作时间：&lt;0.1S。</w:t>
            </w:r>
            <w:r>
              <w:rPr>
                <w:rFonts w:ascii="宋体" w:hAnsi="宋体" w:cs="Arial"/>
                <w:kern w:val="0"/>
                <w:szCs w:val="21"/>
              </w:rPr>
              <w:br w:type="textWrapping"/>
            </w:r>
            <w:r>
              <w:rPr>
                <w:rFonts w:hint="eastAsia" w:ascii="宋体" w:hAnsi="宋体" w:cs="Arial"/>
                <w:bCs/>
                <w:kern w:val="0"/>
                <w:szCs w:val="21"/>
              </w:rPr>
              <w:t>二</w:t>
            </w:r>
            <w:r>
              <w:rPr>
                <w:rFonts w:ascii="宋体" w:hAnsi="宋体" w:cs="Arial"/>
                <w:bCs/>
                <w:kern w:val="0"/>
                <w:szCs w:val="21"/>
              </w:rPr>
              <w:t>、实训装置的配置及功能</w:t>
            </w:r>
          </w:p>
          <w:p>
            <w:pPr>
              <w:widowControl/>
              <w:spacing w:line="360" w:lineRule="exact"/>
              <w:jc w:val="left"/>
              <w:rPr>
                <w:rFonts w:ascii="宋体" w:hAnsi="宋体" w:cs="Arial"/>
                <w:kern w:val="0"/>
                <w:szCs w:val="21"/>
              </w:rPr>
            </w:pPr>
            <w:r>
              <w:rPr>
                <w:rFonts w:ascii="宋体" w:hAnsi="宋体" w:cs="Arial"/>
                <w:kern w:val="0"/>
                <w:szCs w:val="21"/>
              </w:rPr>
              <w:t>实训台设有电源，通过启、停按钮控制电源的输出，并设有急停按钮</w:t>
            </w:r>
            <w:r>
              <w:rPr>
                <w:rFonts w:hint="eastAsia" w:ascii="宋体" w:hAnsi="宋体" w:cs="Arial"/>
                <w:kern w:val="0"/>
                <w:szCs w:val="21"/>
              </w:rPr>
              <w:t>，并有电压表通过切换开关指示三相电压</w:t>
            </w:r>
            <w:r>
              <w:rPr>
                <w:rFonts w:ascii="宋体" w:hAnsi="宋体" w:cs="Arial"/>
                <w:kern w:val="0"/>
                <w:szCs w:val="21"/>
              </w:rPr>
              <w:t>。电源输出设有短路保护。</w:t>
            </w:r>
          </w:p>
          <w:p>
            <w:pPr>
              <w:widowControl/>
              <w:spacing w:line="360" w:lineRule="exact"/>
              <w:jc w:val="left"/>
              <w:rPr>
                <w:rFonts w:ascii="宋体" w:hAnsi="宋体" w:cs="Arial"/>
                <w:kern w:val="0"/>
                <w:szCs w:val="21"/>
              </w:rPr>
            </w:pPr>
            <w:r>
              <w:rPr>
                <w:rFonts w:ascii="宋体" w:hAnsi="宋体" w:cs="Arial"/>
                <w:kern w:val="0"/>
                <w:szCs w:val="21"/>
              </w:rPr>
              <w:t>1、交流电源</w:t>
            </w:r>
          </w:p>
          <w:p>
            <w:pPr>
              <w:widowControl/>
              <w:spacing w:line="360" w:lineRule="exact"/>
              <w:jc w:val="left"/>
              <w:rPr>
                <w:rFonts w:ascii="宋体" w:hAnsi="宋体" w:cs="Arial"/>
                <w:kern w:val="0"/>
                <w:szCs w:val="21"/>
              </w:rPr>
            </w:pPr>
            <w:r>
              <w:rPr>
                <w:rFonts w:ascii="宋体" w:hAnsi="宋体" w:cs="Arial"/>
                <w:kern w:val="0"/>
                <w:szCs w:val="21"/>
              </w:rPr>
              <w:t>实训台提供线电压380V和相电压220V两种电源，还设有多个单、三相电源插座；</w:t>
            </w:r>
          </w:p>
          <w:p>
            <w:pPr>
              <w:widowControl/>
              <w:spacing w:line="360" w:lineRule="exact"/>
              <w:jc w:val="left"/>
              <w:rPr>
                <w:rFonts w:ascii="宋体" w:hAnsi="宋体" w:cs="Arial"/>
                <w:kern w:val="0"/>
                <w:szCs w:val="21"/>
              </w:rPr>
            </w:pPr>
            <w:r>
              <w:rPr>
                <w:rFonts w:ascii="宋体" w:hAnsi="宋体" w:cs="Arial"/>
                <w:kern w:val="0"/>
                <w:szCs w:val="21"/>
              </w:rPr>
              <w:t>2、</w:t>
            </w:r>
            <w:r>
              <w:rPr>
                <w:rFonts w:hint="eastAsia" w:ascii="宋体" w:hAnsi="宋体" w:cs="Arial"/>
                <w:kern w:val="0"/>
                <w:szCs w:val="21"/>
              </w:rPr>
              <w:t>交流电表</w:t>
            </w:r>
          </w:p>
          <w:p>
            <w:pPr>
              <w:widowControl/>
              <w:spacing w:line="360" w:lineRule="exact"/>
              <w:jc w:val="left"/>
              <w:rPr>
                <w:rFonts w:ascii="宋体" w:hAnsi="宋体" w:cs="Arial"/>
                <w:kern w:val="0"/>
                <w:szCs w:val="21"/>
              </w:rPr>
            </w:pPr>
            <w:r>
              <w:rPr>
                <w:rFonts w:hint="eastAsia" w:ascii="宋体" w:hAnsi="宋体" w:cs="Arial"/>
                <w:kern w:val="0"/>
                <w:szCs w:val="21"/>
              </w:rPr>
              <w:t>交流电压表：0~500V交流电压表每组一只, 交流电流表：0~5A交流电流表每组一只</w:t>
            </w:r>
          </w:p>
          <w:p>
            <w:pPr>
              <w:widowControl/>
              <w:spacing w:line="360" w:lineRule="exact"/>
              <w:jc w:val="left"/>
              <w:rPr>
                <w:rFonts w:ascii="宋体" w:hAnsi="宋体" w:cs="Arial"/>
                <w:kern w:val="0"/>
                <w:szCs w:val="21"/>
              </w:rPr>
            </w:pPr>
            <w:r>
              <w:rPr>
                <w:rFonts w:ascii="宋体" w:hAnsi="宋体" w:cs="Arial"/>
                <w:kern w:val="0"/>
                <w:szCs w:val="21"/>
              </w:rPr>
              <w:t>3、实训桌</w:t>
            </w:r>
          </w:p>
          <w:p>
            <w:pPr>
              <w:widowControl/>
              <w:spacing w:line="360" w:lineRule="exact"/>
              <w:jc w:val="left"/>
              <w:rPr>
                <w:rFonts w:ascii="宋体" w:hAnsi="宋体" w:cs="Arial"/>
                <w:kern w:val="0"/>
                <w:szCs w:val="21"/>
              </w:rPr>
            </w:pPr>
            <w:r>
              <w:rPr>
                <w:rFonts w:ascii="宋体" w:hAnsi="宋体" w:cs="Arial"/>
                <w:kern w:val="0"/>
                <w:szCs w:val="21"/>
              </w:rPr>
              <w:t>实训桌为铁质双层亚光密纹喷塑结构，桌面为防火、防水、耐磨高密度板，结构坚固，造型美观大方，桌子左右各设有一个抽屉</w:t>
            </w:r>
            <w:r>
              <w:rPr>
                <w:rFonts w:hint="eastAsia" w:ascii="宋体" w:hAnsi="宋体" w:cs="Arial"/>
                <w:kern w:val="0"/>
                <w:szCs w:val="21"/>
              </w:rPr>
              <w:t>。</w:t>
            </w:r>
          </w:p>
          <w:p>
            <w:pPr>
              <w:widowControl/>
              <w:spacing w:line="360" w:lineRule="exact"/>
              <w:jc w:val="left"/>
              <w:rPr>
                <w:rFonts w:ascii="宋体" w:hAnsi="宋体" w:cs="Arial"/>
                <w:kern w:val="0"/>
                <w:szCs w:val="21"/>
              </w:rPr>
            </w:pPr>
            <w:r>
              <w:rPr>
                <w:rFonts w:hint="eastAsia" w:ascii="宋体" w:hAnsi="宋体" w:cs="Arial"/>
                <w:kern w:val="0"/>
                <w:szCs w:val="21"/>
              </w:rPr>
              <w:t>4、智能化编辑器</w:t>
            </w:r>
          </w:p>
          <w:p>
            <w:pPr>
              <w:widowControl/>
              <w:spacing w:line="360" w:lineRule="exact"/>
              <w:jc w:val="left"/>
              <w:rPr>
                <w:rFonts w:ascii="宋体" w:hAnsi="宋体" w:cs="Arial"/>
                <w:kern w:val="0"/>
                <w:szCs w:val="21"/>
              </w:rPr>
            </w:pPr>
            <w:r>
              <w:rPr>
                <w:rFonts w:hint="eastAsia" w:ascii="宋体" w:hAnsi="宋体" w:cs="Arial"/>
                <w:kern w:val="0"/>
                <w:szCs w:val="21"/>
              </w:rPr>
              <w:t>可以进行电路图绘制、仿真分析功能。具有还原功能，配备增霸卡，CPU i5，内存8G，硬盘1000G，显示屏尺寸21.5寸</w:t>
            </w:r>
          </w:p>
          <w:p>
            <w:pPr>
              <w:numPr>
                <w:ilvl w:val="0"/>
                <w:numId w:val="10"/>
              </w:numPr>
              <w:autoSpaceDN w:val="0"/>
              <w:textAlignment w:val="center"/>
              <w:rPr>
                <w:szCs w:val="21"/>
              </w:rPr>
            </w:pPr>
            <w:r>
              <w:rPr>
                <w:rFonts w:hint="eastAsia"/>
                <w:szCs w:val="21"/>
              </w:rPr>
              <w:t>网孔板上装上导轨，器件可以直接卡在上面。</w:t>
            </w:r>
          </w:p>
        </w:tc>
        <w:tc>
          <w:tcPr>
            <w:tcW w:w="311"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18</w:t>
            </w:r>
          </w:p>
        </w:tc>
        <w:tc>
          <w:tcPr>
            <w:tcW w:w="436"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2.5万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szCs w:val="21"/>
              </w:rP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45万</w:t>
            </w:r>
          </w:p>
        </w:tc>
        <w:tc>
          <w:tcPr>
            <w:tcW w:w="374" w:type="pct"/>
            <w:tcBorders>
              <w:top w:val="single" w:color="auto" w:sz="4" w:space="0"/>
              <w:left w:val="nil"/>
              <w:bottom w:val="single" w:color="auto" w:sz="4" w:space="0"/>
              <w:right w:val="single" w:color="auto" w:sz="12" w:space="0"/>
            </w:tcBorders>
            <w:vAlign w:val="center"/>
          </w:tcPr>
          <w:p>
            <w:pPr>
              <w:tabs>
                <w:tab w:val="left" w:pos="6840"/>
              </w:tabs>
              <w:jc w:val="center"/>
              <w:rPr>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499" w:type="pct"/>
            <w:tcBorders>
              <w:top w:val="single" w:color="auto" w:sz="4" w:space="0"/>
              <w:left w:val="nil"/>
              <w:bottom w:val="single" w:color="auto" w:sz="4" w:space="0"/>
              <w:right w:val="single" w:color="000000" w:sz="4" w:space="0"/>
            </w:tcBorders>
            <w:vAlign w:val="center"/>
          </w:tcPr>
          <w:p>
            <w:pPr>
              <w:widowControl/>
              <w:jc w:val="center"/>
              <w:rPr>
                <w:szCs w:val="21"/>
              </w:rPr>
            </w:pPr>
            <w:r>
              <w:rPr>
                <w:rFonts w:hint="eastAsia"/>
                <w:szCs w:val="21"/>
              </w:rPr>
              <w:t>电子设计自动化技术实训平台</w:t>
            </w:r>
          </w:p>
          <w:p>
            <w:pPr>
              <w:widowControl/>
              <w:jc w:val="center"/>
              <w:rPr>
                <w:rFonts w:ascii="宋体" w:hAnsi="宋体" w:cs="宋体"/>
                <w:szCs w:val="21"/>
              </w:rPr>
            </w:pPr>
            <w:r>
              <w:rPr>
                <w:rFonts w:hint="eastAsia"/>
                <w:szCs w:val="21"/>
              </w:rPr>
              <w:t>（配置</w:t>
            </w:r>
            <w:r>
              <w:rPr>
                <w:szCs w:val="21"/>
              </w:rPr>
              <w:t>实训桌椅、智能化编程器）</w:t>
            </w:r>
          </w:p>
        </w:tc>
        <w:tc>
          <w:tcPr>
            <w:tcW w:w="1998" w:type="pct"/>
            <w:tcBorders>
              <w:top w:val="single" w:color="auto" w:sz="4" w:space="0"/>
              <w:left w:val="nil"/>
              <w:bottom w:val="single" w:color="auto" w:sz="4" w:space="0"/>
              <w:right w:val="single" w:color="auto" w:sz="4" w:space="0"/>
            </w:tcBorders>
          </w:tcPr>
          <w:p>
            <w:pPr>
              <w:jc w:val="left"/>
              <w:rPr>
                <w:bCs/>
                <w:szCs w:val="21"/>
              </w:rPr>
            </w:pPr>
            <w:r>
              <w:rPr>
                <w:rFonts w:hint="eastAsia"/>
                <w:bCs/>
                <w:szCs w:val="21"/>
              </w:rPr>
              <w:t>一、性能特点</w:t>
            </w:r>
          </w:p>
          <w:p>
            <w:pPr>
              <w:widowControl/>
              <w:snapToGrid w:val="0"/>
              <w:jc w:val="left"/>
              <w:rPr>
                <w:rFonts w:ascii="宋体" w:hAnsi="宋体"/>
                <w:kern w:val="0"/>
                <w:szCs w:val="21"/>
              </w:rPr>
            </w:pPr>
            <w:r>
              <w:rPr>
                <w:rFonts w:hint="eastAsia" w:ascii="宋体" w:hAnsi="宋体"/>
                <w:kern w:val="0"/>
                <w:szCs w:val="21"/>
              </w:rPr>
              <w:t>1、FPGA核心板主芯片采用</w:t>
            </w:r>
            <w:r>
              <w:rPr>
                <w:rFonts w:ascii="宋体" w:hAnsi="宋体"/>
                <w:kern w:val="0"/>
                <w:szCs w:val="21"/>
              </w:rPr>
              <w:t>ALTERA</w:t>
            </w:r>
            <w:r>
              <w:rPr>
                <w:rFonts w:hint="eastAsia" w:ascii="宋体" w:hAnsi="宋体"/>
                <w:kern w:val="0"/>
                <w:szCs w:val="21"/>
              </w:rPr>
              <w:t xml:space="preserve"> EP4CE6E22C8N，用户可更换其它核心板；</w:t>
            </w:r>
          </w:p>
          <w:p>
            <w:pPr>
              <w:widowControl/>
              <w:snapToGrid w:val="0"/>
              <w:jc w:val="left"/>
              <w:rPr>
                <w:rFonts w:ascii="宋体" w:hAnsi="宋体"/>
                <w:kern w:val="0"/>
                <w:szCs w:val="21"/>
              </w:rPr>
            </w:pPr>
            <w:r>
              <w:rPr>
                <w:rFonts w:hint="eastAsia" w:ascii="宋体" w:hAnsi="宋体"/>
                <w:kern w:val="0"/>
                <w:szCs w:val="21"/>
              </w:rPr>
              <w:t>2、核心板自带SDRAM与FLASH，可用于NIOSII、IP CORE设计验计</w:t>
            </w:r>
          </w:p>
          <w:p>
            <w:pPr>
              <w:widowControl/>
              <w:snapToGrid w:val="0"/>
              <w:jc w:val="left"/>
              <w:rPr>
                <w:rFonts w:ascii="宋体" w:hAnsi="宋体"/>
                <w:kern w:val="0"/>
                <w:szCs w:val="21"/>
              </w:rPr>
            </w:pPr>
            <w:r>
              <w:rPr>
                <w:rFonts w:hint="eastAsia" w:ascii="宋体" w:hAnsi="宋体"/>
                <w:kern w:val="0"/>
                <w:szCs w:val="21"/>
              </w:rPr>
              <w:t>3、单片机小系统可单独使用也可与核心板相结合完成综合的系统设计</w:t>
            </w:r>
          </w:p>
          <w:p>
            <w:pPr>
              <w:widowControl/>
              <w:snapToGrid w:val="0"/>
              <w:jc w:val="left"/>
              <w:rPr>
                <w:rFonts w:ascii="宋体" w:hAnsi="宋体"/>
                <w:kern w:val="0"/>
                <w:szCs w:val="21"/>
              </w:rPr>
            </w:pPr>
            <w:r>
              <w:rPr>
                <w:rFonts w:hint="eastAsia" w:ascii="宋体" w:hAnsi="宋体"/>
                <w:kern w:val="0"/>
                <w:szCs w:val="21"/>
              </w:rPr>
              <w:t>4、丰富的实验模块，在数字电路的基础上增加了</w:t>
            </w:r>
            <w:r>
              <w:rPr>
                <w:rFonts w:hint="eastAsia" w:ascii="宋体" w:hAnsi="宋体"/>
                <w:bCs/>
                <w:kern w:val="0"/>
                <w:szCs w:val="21"/>
              </w:rPr>
              <w:t>控制类、接口类、通信类</w:t>
            </w:r>
            <w:r>
              <w:rPr>
                <w:rFonts w:hint="eastAsia" w:ascii="宋体" w:hAnsi="宋体"/>
                <w:kern w:val="0"/>
                <w:szCs w:val="21"/>
              </w:rPr>
              <w:t>的实验模块；</w:t>
            </w:r>
          </w:p>
          <w:p>
            <w:pPr>
              <w:widowControl/>
              <w:snapToGrid w:val="0"/>
              <w:jc w:val="left"/>
              <w:rPr>
                <w:rFonts w:ascii="宋体" w:hAnsi="宋体"/>
                <w:kern w:val="0"/>
                <w:szCs w:val="21"/>
              </w:rPr>
            </w:pPr>
            <w:r>
              <w:rPr>
                <w:rFonts w:hint="eastAsia" w:ascii="宋体" w:hAnsi="宋体"/>
                <w:kern w:val="0"/>
                <w:szCs w:val="21"/>
              </w:rPr>
              <w:t>5、二个时钟源，四路输出，每路相对独立，</w:t>
            </w:r>
            <w:r>
              <w:rPr>
                <w:rFonts w:ascii="宋体" w:hAnsi="宋体"/>
                <w:kern w:val="0"/>
                <w:szCs w:val="21"/>
              </w:rPr>
              <w:t xml:space="preserve"> 24MHZ</w:t>
            </w:r>
            <w:r>
              <w:rPr>
                <w:rFonts w:hint="eastAsia" w:ascii="宋体" w:hAnsi="宋体"/>
                <w:kern w:val="0"/>
                <w:szCs w:val="21"/>
              </w:rPr>
              <w:t>—1</w:t>
            </w:r>
            <w:r>
              <w:rPr>
                <w:rFonts w:ascii="宋体" w:hAnsi="宋体"/>
                <w:kern w:val="0"/>
                <w:szCs w:val="21"/>
              </w:rPr>
              <w:t>HZ</w:t>
            </w:r>
            <w:r>
              <w:rPr>
                <w:rFonts w:hint="eastAsia" w:ascii="宋体" w:hAnsi="宋体"/>
                <w:kern w:val="0"/>
                <w:szCs w:val="21"/>
              </w:rPr>
              <w:t>的频率能满足用户要求；</w:t>
            </w:r>
          </w:p>
          <w:p>
            <w:pPr>
              <w:widowControl/>
              <w:snapToGrid w:val="0"/>
              <w:jc w:val="left"/>
              <w:rPr>
                <w:rFonts w:ascii="宋体" w:hAnsi="宋体"/>
                <w:kern w:val="0"/>
                <w:szCs w:val="21"/>
              </w:rPr>
            </w:pPr>
            <w:r>
              <w:rPr>
                <w:rFonts w:hint="eastAsia" w:ascii="宋体" w:hAnsi="宋体"/>
                <w:kern w:val="0"/>
                <w:szCs w:val="21"/>
              </w:rPr>
              <w:t>6、</w:t>
            </w:r>
            <w:r>
              <w:rPr>
                <w:rFonts w:ascii="宋体" w:hAnsi="宋体"/>
                <w:kern w:val="0"/>
                <w:szCs w:val="21"/>
              </w:rPr>
              <w:t>CPLD/FPGA</w:t>
            </w:r>
            <w:r>
              <w:rPr>
                <w:rFonts w:hint="eastAsia" w:ascii="宋体" w:hAnsi="宋体"/>
                <w:kern w:val="0"/>
                <w:szCs w:val="21"/>
              </w:rPr>
              <w:t>主芯片</w:t>
            </w:r>
            <w:r>
              <w:rPr>
                <w:rFonts w:ascii="宋体" w:hAnsi="宋体"/>
                <w:kern w:val="0"/>
                <w:szCs w:val="21"/>
              </w:rPr>
              <w:t>I/O</w:t>
            </w:r>
            <w:r>
              <w:rPr>
                <w:rFonts w:hint="eastAsia" w:ascii="宋体" w:hAnsi="宋体"/>
                <w:kern w:val="0"/>
                <w:szCs w:val="21"/>
              </w:rPr>
              <w:t xml:space="preserve">口完全开放，用户可以任意定义； </w:t>
            </w:r>
          </w:p>
          <w:p>
            <w:pPr>
              <w:widowControl/>
              <w:snapToGrid w:val="0"/>
              <w:jc w:val="left"/>
              <w:rPr>
                <w:rFonts w:ascii="宋体" w:hAnsi="宋体"/>
                <w:kern w:val="0"/>
                <w:szCs w:val="21"/>
              </w:rPr>
            </w:pPr>
            <w:r>
              <w:rPr>
                <w:rFonts w:hint="eastAsia" w:ascii="宋体" w:hAnsi="宋体"/>
                <w:kern w:val="0"/>
                <w:szCs w:val="21"/>
              </w:rPr>
              <w:t>7、丰富的样板实验程序，在常规的</w:t>
            </w:r>
            <w:r>
              <w:rPr>
                <w:rFonts w:ascii="宋体" w:hAnsi="宋体"/>
                <w:kern w:val="0"/>
                <w:szCs w:val="21"/>
              </w:rPr>
              <w:t>EDA</w:t>
            </w:r>
            <w:r>
              <w:rPr>
                <w:rFonts w:hint="eastAsia" w:ascii="宋体" w:hAnsi="宋体"/>
                <w:kern w:val="0"/>
                <w:szCs w:val="21"/>
              </w:rPr>
              <w:t>实验基础上增加了</w:t>
            </w:r>
            <w:r>
              <w:rPr>
                <w:rFonts w:hint="eastAsia" w:ascii="宋体" w:hAnsi="宋体"/>
                <w:bCs/>
                <w:kern w:val="0"/>
                <w:szCs w:val="21"/>
              </w:rPr>
              <w:t>交通灯、电梯、步进电机、直流电机、PS2、</w:t>
            </w:r>
            <w:r>
              <w:rPr>
                <w:rFonts w:ascii="宋体" w:hAnsi="宋体"/>
                <w:bCs/>
                <w:kern w:val="0"/>
                <w:szCs w:val="21"/>
              </w:rPr>
              <w:t>VGA</w:t>
            </w:r>
            <w:r>
              <w:rPr>
                <w:rFonts w:hint="eastAsia" w:ascii="宋体" w:hAnsi="宋体"/>
                <w:bCs/>
                <w:kern w:val="0"/>
                <w:szCs w:val="21"/>
              </w:rPr>
              <w:t>、音乐、键盘</w:t>
            </w:r>
            <w:r>
              <w:rPr>
                <w:rFonts w:hint="eastAsia" w:ascii="宋体" w:hAnsi="宋体"/>
                <w:kern w:val="0"/>
                <w:szCs w:val="21"/>
              </w:rPr>
              <w:t>等实验，实验内容形象生动</w:t>
            </w:r>
          </w:p>
          <w:p>
            <w:pPr>
              <w:widowControl/>
              <w:snapToGrid w:val="0"/>
              <w:jc w:val="left"/>
              <w:rPr>
                <w:rFonts w:ascii="宋体" w:hAnsi="宋体"/>
                <w:kern w:val="0"/>
                <w:szCs w:val="21"/>
              </w:rPr>
            </w:pPr>
            <w:r>
              <w:rPr>
                <w:rFonts w:hint="eastAsia" w:ascii="宋体" w:hAnsi="宋体"/>
                <w:kern w:val="0"/>
                <w:szCs w:val="21"/>
              </w:rPr>
              <w:t>8、</w:t>
            </w:r>
            <w:r>
              <w:rPr>
                <w:rFonts w:ascii="宋体" w:hAnsi="宋体"/>
                <w:kern w:val="0"/>
                <w:szCs w:val="21"/>
              </w:rPr>
              <w:t>MAXPLUSII  10.XX</w:t>
            </w:r>
            <w:r>
              <w:rPr>
                <w:rFonts w:hint="eastAsia" w:ascii="宋体" w:hAnsi="宋体"/>
                <w:kern w:val="0"/>
                <w:szCs w:val="21"/>
              </w:rPr>
              <w:t>、</w:t>
            </w:r>
            <w:r>
              <w:rPr>
                <w:rFonts w:ascii="宋体" w:hAnsi="宋体"/>
                <w:kern w:val="0"/>
                <w:szCs w:val="21"/>
              </w:rPr>
              <w:t>QUARTUS</w:t>
            </w:r>
            <w:r>
              <w:rPr>
                <w:rFonts w:hint="eastAsia" w:ascii="宋体" w:hAnsi="宋体"/>
                <w:kern w:val="0"/>
                <w:szCs w:val="21"/>
              </w:rPr>
              <w:t>开发软件，支持多种语言输入，自带</w:t>
            </w:r>
            <w:r>
              <w:rPr>
                <w:rFonts w:ascii="宋体" w:hAnsi="宋体"/>
                <w:kern w:val="0"/>
                <w:szCs w:val="21"/>
              </w:rPr>
              <w:t>LICENSE</w:t>
            </w:r>
          </w:p>
          <w:p>
            <w:pPr>
              <w:widowControl/>
              <w:snapToGrid w:val="0"/>
              <w:jc w:val="left"/>
              <w:rPr>
                <w:rFonts w:ascii="宋体" w:hAnsi="宋体"/>
                <w:kern w:val="0"/>
                <w:szCs w:val="21"/>
              </w:rPr>
            </w:pPr>
            <w:r>
              <w:rPr>
                <w:rFonts w:hint="eastAsia" w:ascii="宋体" w:hAnsi="宋体"/>
                <w:kern w:val="0"/>
                <w:szCs w:val="21"/>
              </w:rPr>
              <w:t>9、详细的操作手册，含软、硬件的使用说明，各模块的功能说明</w:t>
            </w:r>
          </w:p>
          <w:p>
            <w:pPr>
              <w:widowControl/>
              <w:snapToGrid w:val="0"/>
              <w:jc w:val="left"/>
              <w:rPr>
                <w:rFonts w:ascii="宋体" w:hAnsi="宋体"/>
                <w:kern w:val="0"/>
                <w:szCs w:val="21"/>
              </w:rPr>
            </w:pPr>
            <w:r>
              <w:rPr>
                <w:rFonts w:hint="eastAsia" w:ascii="宋体" w:hAnsi="宋体"/>
                <w:bCs/>
                <w:kern w:val="0"/>
                <w:szCs w:val="21"/>
              </w:rPr>
              <w:t>二、实验系统组成</w:t>
            </w:r>
          </w:p>
          <w:p>
            <w:pPr>
              <w:widowControl/>
              <w:snapToGrid w:val="0"/>
              <w:jc w:val="left"/>
              <w:rPr>
                <w:rFonts w:ascii="宋体" w:hAnsi="宋体"/>
                <w:kern w:val="0"/>
                <w:szCs w:val="21"/>
              </w:rPr>
            </w:pPr>
            <w:r>
              <w:rPr>
                <w:rFonts w:hint="eastAsia" w:ascii="宋体" w:hAnsi="宋体"/>
                <w:kern w:val="0"/>
                <w:szCs w:val="21"/>
              </w:rPr>
              <w:t>1、</w:t>
            </w:r>
            <w:r>
              <w:rPr>
                <w:rFonts w:ascii="宋体" w:hAnsi="宋体"/>
                <w:kern w:val="0"/>
                <w:szCs w:val="21"/>
              </w:rPr>
              <w:t xml:space="preserve">8 </w:t>
            </w:r>
            <w:r>
              <w:rPr>
                <w:rFonts w:hint="eastAsia" w:ascii="宋体" w:hAnsi="宋体"/>
                <w:kern w:val="0"/>
                <w:szCs w:val="21"/>
              </w:rPr>
              <w:t>位拨动开关输入模块</w:t>
            </w:r>
          </w:p>
          <w:p>
            <w:pPr>
              <w:widowControl/>
              <w:snapToGrid w:val="0"/>
              <w:jc w:val="left"/>
              <w:rPr>
                <w:rFonts w:ascii="宋体" w:hAnsi="宋体"/>
                <w:kern w:val="0"/>
                <w:szCs w:val="21"/>
              </w:rPr>
            </w:pPr>
            <w:r>
              <w:rPr>
                <w:rFonts w:hint="eastAsia" w:ascii="宋体" w:hAnsi="宋体"/>
                <w:kern w:val="0"/>
                <w:szCs w:val="21"/>
              </w:rPr>
              <w:t>2、8位按键开关输入模块</w:t>
            </w:r>
          </w:p>
          <w:p>
            <w:pPr>
              <w:widowControl/>
              <w:snapToGrid w:val="0"/>
              <w:jc w:val="left"/>
              <w:rPr>
                <w:rFonts w:ascii="宋体" w:hAnsi="宋体"/>
                <w:kern w:val="0"/>
                <w:szCs w:val="21"/>
              </w:rPr>
            </w:pPr>
            <w:r>
              <w:rPr>
                <w:rFonts w:hint="eastAsia" w:ascii="宋体" w:hAnsi="宋体"/>
                <w:kern w:val="0"/>
                <w:szCs w:val="21"/>
              </w:rPr>
              <w:t>3、4*4矩阵键盘输入模块</w:t>
            </w:r>
          </w:p>
          <w:p>
            <w:pPr>
              <w:widowControl/>
              <w:snapToGrid w:val="0"/>
              <w:jc w:val="left"/>
              <w:rPr>
                <w:rFonts w:ascii="宋体" w:hAnsi="宋体"/>
                <w:kern w:val="0"/>
                <w:szCs w:val="21"/>
              </w:rPr>
            </w:pPr>
            <w:r>
              <w:rPr>
                <w:rFonts w:hint="eastAsia" w:ascii="宋体" w:hAnsi="宋体"/>
                <w:kern w:val="0"/>
                <w:szCs w:val="21"/>
              </w:rPr>
              <w:t>4、8位LED显示模块</w:t>
            </w:r>
          </w:p>
          <w:p>
            <w:pPr>
              <w:widowControl/>
              <w:snapToGrid w:val="0"/>
              <w:jc w:val="left"/>
              <w:rPr>
                <w:rFonts w:ascii="宋体" w:hAnsi="宋体"/>
                <w:kern w:val="0"/>
                <w:szCs w:val="21"/>
              </w:rPr>
            </w:pPr>
            <w:r>
              <w:rPr>
                <w:rFonts w:hint="eastAsia" w:ascii="宋体" w:hAnsi="宋体"/>
                <w:kern w:val="0"/>
                <w:szCs w:val="21"/>
              </w:rPr>
              <w:t>5、8*8点阵显示模块</w:t>
            </w:r>
          </w:p>
          <w:p>
            <w:pPr>
              <w:widowControl/>
              <w:snapToGrid w:val="0"/>
              <w:jc w:val="left"/>
              <w:rPr>
                <w:rFonts w:ascii="宋体" w:hAnsi="宋体"/>
                <w:kern w:val="0"/>
                <w:szCs w:val="21"/>
              </w:rPr>
            </w:pPr>
            <w:r>
              <w:rPr>
                <w:rFonts w:hint="eastAsia" w:ascii="宋体" w:hAnsi="宋体"/>
                <w:kern w:val="0"/>
                <w:szCs w:val="21"/>
              </w:rPr>
              <w:t>6、1602字符液晶显示模块</w:t>
            </w:r>
          </w:p>
          <w:p>
            <w:pPr>
              <w:widowControl/>
              <w:snapToGrid w:val="0"/>
              <w:jc w:val="left"/>
              <w:rPr>
                <w:rFonts w:ascii="宋体" w:hAnsi="宋体"/>
                <w:kern w:val="0"/>
                <w:szCs w:val="21"/>
              </w:rPr>
            </w:pPr>
            <w:r>
              <w:rPr>
                <w:rFonts w:hint="eastAsia" w:ascii="宋体" w:hAnsi="宋体"/>
                <w:kern w:val="0"/>
                <w:szCs w:val="21"/>
              </w:rPr>
              <w:t>7、8通道8位并行AD转换模块</w:t>
            </w:r>
          </w:p>
          <w:p>
            <w:pPr>
              <w:widowControl/>
              <w:snapToGrid w:val="0"/>
              <w:jc w:val="left"/>
              <w:rPr>
                <w:rFonts w:ascii="宋体" w:hAnsi="宋体"/>
                <w:kern w:val="0"/>
                <w:szCs w:val="21"/>
              </w:rPr>
            </w:pPr>
            <w:r>
              <w:rPr>
                <w:rFonts w:hint="eastAsia" w:ascii="宋体" w:hAnsi="宋体"/>
                <w:kern w:val="0"/>
                <w:szCs w:val="21"/>
              </w:rPr>
              <w:t>8、2路8位并行DA转换模块</w:t>
            </w:r>
          </w:p>
          <w:p>
            <w:pPr>
              <w:widowControl/>
              <w:snapToGrid w:val="0"/>
              <w:jc w:val="left"/>
              <w:rPr>
                <w:rFonts w:ascii="宋体" w:hAnsi="宋体"/>
                <w:kern w:val="0"/>
                <w:szCs w:val="21"/>
              </w:rPr>
            </w:pPr>
            <w:r>
              <w:rPr>
                <w:rFonts w:hint="eastAsia" w:ascii="宋体" w:hAnsi="宋体"/>
                <w:kern w:val="0"/>
                <w:szCs w:val="21"/>
              </w:rPr>
              <w:t>9、0～</w:t>
            </w:r>
            <w:r>
              <w:rPr>
                <w:rFonts w:ascii="宋体" w:hAnsi="宋体"/>
                <w:kern w:val="0"/>
                <w:szCs w:val="21"/>
              </w:rPr>
              <w:t>5V</w:t>
            </w:r>
            <w:r>
              <w:rPr>
                <w:rFonts w:hint="eastAsia" w:ascii="宋体" w:hAnsi="宋体"/>
                <w:kern w:val="0"/>
                <w:szCs w:val="21"/>
              </w:rPr>
              <w:t>模拟量输出</w:t>
            </w:r>
          </w:p>
          <w:p>
            <w:pPr>
              <w:widowControl/>
              <w:snapToGrid w:val="0"/>
              <w:jc w:val="left"/>
              <w:rPr>
                <w:rFonts w:ascii="宋体" w:hAnsi="宋体"/>
                <w:kern w:val="0"/>
                <w:szCs w:val="21"/>
              </w:rPr>
            </w:pPr>
            <w:r>
              <w:rPr>
                <w:rFonts w:hint="eastAsia" w:ascii="宋体" w:hAnsi="宋体"/>
                <w:kern w:val="0"/>
                <w:szCs w:val="21"/>
              </w:rPr>
              <w:t>10、蜂鸣器、喇叭输入接口模块</w:t>
            </w:r>
          </w:p>
          <w:p>
            <w:pPr>
              <w:widowControl/>
              <w:snapToGrid w:val="0"/>
              <w:jc w:val="left"/>
              <w:rPr>
                <w:rFonts w:ascii="宋体" w:hAnsi="宋体"/>
                <w:kern w:val="0"/>
                <w:szCs w:val="21"/>
              </w:rPr>
            </w:pPr>
            <w:r>
              <w:rPr>
                <w:rFonts w:hint="eastAsia" w:ascii="宋体" w:hAnsi="宋体"/>
                <w:kern w:val="0"/>
                <w:szCs w:val="21"/>
              </w:rPr>
              <w:t>11、1个四向模拟交通灯控制模块</w:t>
            </w:r>
          </w:p>
          <w:p>
            <w:pPr>
              <w:widowControl/>
              <w:snapToGrid w:val="0"/>
              <w:jc w:val="left"/>
              <w:rPr>
                <w:rFonts w:ascii="宋体" w:hAnsi="宋体"/>
                <w:kern w:val="0"/>
                <w:szCs w:val="21"/>
              </w:rPr>
            </w:pPr>
            <w:r>
              <w:rPr>
                <w:rFonts w:hint="eastAsia" w:ascii="宋体" w:hAnsi="宋体"/>
                <w:kern w:val="0"/>
                <w:szCs w:val="21"/>
              </w:rPr>
              <w:t>12、1个四相步进电机控制模块</w:t>
            </w:r>
          </w:p>
          <w:p>
            <w:pPr>
              <w:widowControl/>
              <w:snapToGrid w:val="0"/>
              <w:jc w:val="left"/>
              <w:rPr>
                <w:rFonts w:ascii="宋体" w:hAnsi="宋体"/>
                <w:kern w:val="0"/>
                <w:szCs w:val="21"/>
              </w:rPr>
            </w:pPr>
            <w:r>
              <w:rPr>
                <w:rFonts w:hint="eastAsia" w:ascii="宋体" w:hAnsi="宋体"/>
                <w:kern w:val="0"/>
                <w:szCs w:val="21"/>
              </w:rPr>
              <w:t>13、1个速度可控、可测直流电机模块</w:t>
            </w:r>
          </w:p>
          <w:p>
            <w:pPr>
              <w:widowControl/>
              <w:snapToGrid w:val="0"/>
              <w:jc w:val="left"/>
              <w:rPr>
                <w:rFonts w:ascii="宋体" w:hAnsi="宋体"/>
                <w:kern w:val="0"/>
                <w:szCs w:val="21"/>
              </w:rPr>
            </w:pPr>
            <w:r>
              <w:rPr>
                <w:rFonts w:hint="eastAsia" w:ascii="宋体" w:hAnsi="宋体"/>
                <w:kern w:val="0"/>
                <w:szCs w:val="21"/>
              </w:rPr>
              <w:t>14、1个VGA接口</w:t>
            </w:r>
          </w:p>
          <w:p>
            <w:pPr>
              <w:widowControl/>
              <w:snapToGrid w:val="0"/>
              <w:jc w:val="left"/>
              <w:rPr>
                <w:rFonts w:ascii="宋体" w:hAnsi="宋体"/>
                <w:kern w:val="0"/>
                <w:szCs w:val="21"/>
              </w:rPr>
            </w:pPr>
            <w:r>
              <w:rPr>
                <w:rFonts w:hint="eastAsia" w:ascii="宋体" w:hAnsi="宋体"/>
                <w:kern w:val="0"/>
                <w:szCs w:val="21"/>
              </w:rPr>
              <w:t>15、2个UART串行通信接口</w:t>
            </w:r>
          </w:p>
          <w:p>
            <w:pPr>
              <w:widowControl/>
              <w:snapToGrid w:val="0"/>
              <w:jc w:val="left"/>
              <w:rPr>
                <w:rFonts w:ascii="宋体" w:hAnsi="宋体"/>
                <w:kern w:val="0"/>
                <w:szCs w:val="21"/>
              </w:rPr>
            </w:pPr>
            <w:r>
              <w:rPr>
                <w:rFonts w:hint="eastAsia" w:ascii="宋体" w:hAnsi="宋体"/>
                <w:kern w:val="0"/>
                <w:szCs w:val="21"/>
              </w:rPr>
              <w:t>16、S51单片机最小系统模块</w:t>
            </w:r>
          </w:p>
          <w:p>
            <w:pPr>
              <w:widowControl/>
              <w:snapToGrid w:val="0"/>
              <w:jc w:val="left"/>
              <w:rPr>
                <w:rFonts w:ascii="宋体" w:hAnsi="宋体"/>
                <w:kern w:val="0"/>
                <w:szCs w:val="21"/>
              </w:rPr>
            </w:pPr>
            <w:r>
              <w:rPr>
                <w:rFonts w:hint="eastAsia" w:ascii="宋体" w:hAnsi="宋体"/>
                <w:kern w:val="0"/>
                <w:szCs w:val="21"/>
              </w:rPr>
              <w:t>17、固定脉冲输出24MHZ-1HZ</w:t>
            </w:r>
          </w:p>
          <w:p>
            <w:pPr>
              <w:widowControl/>
              <w:snapToGrid w:val="0"/>
              <w:jc w:val="left"/>
              <w:rPr>
                <w:rFonts w:ascii="宋体" w:hAnsi="宋体"/>
                <w:kern w:val="0"/>
                <w:szCs w:val="21"/>
              </w:rPr>
            </w:pPr>
            <w:r>
              <w:rPr>
                <w:rFonts w:hint="eastAsia" w:ascii="宋体" w:hAnsi="宋体"/>
                <w:kern w:val="0"/>
                <w:szCs w:val="21"/>
              </w:rPr>
              <w:t xml:space="preserve">18、实验系统工作电源5V/2A，12V/0.7A，带短路保护功能。 </w:t>
            </w:r>
          </w:p>
          <w:p>
            <w:pPr>
              <w:widowControl/>
              <w:snapToGrid w:val="0"/>
              <w:jc w:val="left"/>
              <w:rPr>
                <w:rFonts w:ascii="宋体" w:hAnsi="宋体"/>
                <w:kern w:val="0"/>
                <w:szCs w:val="21"/>
              </w:rPr>
            </w:pPr>
            <w:r>
              <w:rPr>
                <w:rFonts w:hint="eastAsia" w:ascii="宋体" w:hAnsi="宋体"/>
                <w:bCs/>
                <w:kern w:val="0"/>
                <w:szCs w:val="21"/>
              </w:rPr>
              <w:t>三、CPU核心板详细组成</w:t>
            </w:r>
          </w:p>
          <w:p>
            <w:pPr>
              <w:widowControl/>
              <w:snapToGrid w:val="0"/>
              <w:jc w:val="left"/>
              <w:rPr>
                <w:rFonts w:ascii="宋体" w:hAnsi="宋体"/>
                <w:bCs/>
                <w:kern w:val="0"/>
                <w:szCs w:val="21"/>
              </w:rPr>
            </w:pPr>
            <w:r>
              <w:rPr>
                <w:rFonts w:hint="eastAsia" w:ascii="宋体" w:hAnsi="宋体"/>
                <w:bCs/>
                <w:kern w:val="0"/>
                <w:szCs w:val="21"/>
              </w:rPr>
              <w:t>3.1</w:t>
            </w:r>
            <w:r>
              <w:rPr>
                <w:rFonts w:hint="eastAsia" w:ascii="宋体" w:hAnsi="宋体"/>
                <w:bCs/>
                <w:kern w:val="0"/>
                <w:szCs w:val="21"/>
              </w:rPr>
              <w:tab/>
            </w:r>
            <w:r>
              <w:rPr>
                <w:rFonts w:hint="eastAsia" w:ascii="宋体" w:hAnsi="宋体"/>
                <w:bCs/>
                <w:kern w:val="0"/>
                <w:szCs w:val="21"/>
              </w:rPr>
              <w:t>FPGA核心板</w:t>
            </w:r>
          </w:p>
          <w:p>
            <w:pPr>
              <w:widowControl/>
              <w:snapToGrid w:val="0"/>
              <w:jc w:val="left"/>
              <w:rPr>
                <w:rFonts w:ascii="宋体" w:hAnsi="宋体"/>
                <w:kern w:val="0"/>
                <w:szCs w:val="21"/>
              </w:rPr>
            </w:pPr>
            <w:r>
              <w:rPr>
                <w:rFonts w:hint="eastAsia" w:ascii="宋体" w:hAnsi="宋体"/>
                <w:kern w:val="0"/>
                <w:szCs w:val="21"/>
              </w:rPr>
              <w:t>1、FPGA核心板主芯片采用</w:t>
            </w:r>
            <w:r>
              <w:rPr>
                <w:rFonts w:ascii="宋体" w:hAnsi="宋体"/>
                <w:kern w:val="0"/>
                <w:szCs w:val="21"/>
              </w:rPr>
              <w:t xml:space="preserve">ALTERA </w:t>
            </w:r>
            <w:r>
              <w:rPr>
                <w:rFonts w:hint="eastAsia" w:ascii="宋体" w:hAnsi="宋体"/>
                <w:kern w:val="0"/>
                <w:szCs w:val="21"/>
              </w:rPr>
              <w:t>Cyclone</w:t>
            </w:r>
            <w:r>
              <w:rPr>
                <w:rFonts w:hint="eastAsia" w:ascii="宋体" w:hAnsi="宋体" w:cs="宋体"/>
                <w:kern w:val="0"/>
                <w:szCs w:val="21"/>
              </w:rPr>
              <w:t>Ⅳ</w:t>
            </w:r>
            <w:r>
              <w:rPr>
                <w:rFonts w:hint="eastAsia" w:ascii="宋体" w:hAnsi="宋体"/>
                <w:kern w:val="0"/>
                <w:szCs w:val="21"/>
              </w:rPr>
              <w:t>系列中的EP4CE6E22C8N。</w:t>
            </w:r>
          </w:p>
          <w:p>
            <w:pPr>
              <w:widowControl/>
              <w:snapToGrid w:val="0"/>
              <w:jc w:val="left"/>
              <w:rPr>
                <w:rFonts w:ascii="宋体" w:hAnsi="宋体"/>
                <w:kern w:val="0"/>
                <w:szCs w:val="21"/>
              </w:rPr>
            </w:pPr>
            <w:r>
              <w:rPr>
                <w:rFonts w:hint="eastAsia" w:ascii="宋体" w:hAnsi="宋体"/>
                <w:kern w:val="0"/>
                <w:szCs w:val="21"/>
              </w:rPr>
              <w:t>2、FPGA内门电路高达</w:t>
            </w:r>
            <w:r>
              <w:rPr>
                <w:rFonts w:ascii="宋体" w:hAnsi="宋体"/>
                <w:kern w:val="0"/>
                <w:szCs w:val="21"/>
              </w:rPr>
              <w:t>1</w:t>
            </w:r>
            <w:r>
              <w:rPr>
                <w:rFonts w:hint="eastAsia" w:ascii="宋体" w:hAnsi="宋体"/>
                <w:kern w:val="0"/>
                <w:szCs w:val="21"/>
              </w:rPr>
              <w:t>0万门，内部使用</w:t>
            </w:r>
            <w:r>
              <w:rPr>
                <w:rFonts w:ascii="宋体" w:hAnsi="宋体"/>
                <w:kern w:val="0"/>
                <w:szCs w:val="21"/>
              </w:rPr>
              <w:t>RAM</w:t>
            </w:r>
            <w:r>
              <w:rPr>
                <w:rFonts w:hint="eastAsia" w:ascii="宋体" w:hAnsi="宋体"/>
                <w:kern w:val="0"/>
                <w:szCs w:val="21"/>
              </w:rPr>
              <w:t>作电路结构，速度高达几百</w:t>
            </w:r>
            <w:r>
              <w:rPr>
                <w:rFonts w:ascii="宋体" w:hAnsi="宋体"/>
                <w:kern w:val="0"/>
                <w:szCs w:val="21"/>
              </w:rPr>
              <w:t>MHZ</w:t>
            </w:r>
            <w:r>
              <w:rPr>
                <w:rFonts w:hint="eastAsia" w:ascii="宋体" w:hAnsi="宋体"/>
                <w:kern w:val="0"/>
                <w:szCs w:val="21"/>
              </w:rPr>
              <w:t>，且可任意规划更改电路，是一个可随心所欲的设计芯片。</w:t>
            </w:r>
          </w:p>
          <w:p>
            <w:pPr>
              <w:widowControl/>
              <w:snapToGrid w:val="0"/>
              <w:jc w:val="left"/>
              <w:rPr>
                <w:rFonts w:ascii="宋体" w:hAnsi="宋体"/>
                <w:kern w:val="0"/>
                <w:szCs w:val="21"/>
              </w:rPr>
            </w:pPr>
            <w:r>
              <w:rPr>
                <w:rFonts w:hint="eastAsia" w:ascii="宋体" w:hAnsi="宋体"/>
                <w:kern w:val="0"/>
                <w:szCs w:val="21"/>
              </w:rPr>
              <w:t>3、50MHz高精度时钟源。</w:t>
            </w:r>
          </w:p>
          <w:p>
            <w:pPr>
              <w:widowControl/>
              <w:snapToGrid w:val="0"/>
              <w:jc w:val="left"/>
              <w:rPr>
                <w:rFonts w:ascii="宋体" w:hAnsi="宋体"/>
                <w:kern w:val="0"/>
                <w:szCs w:val="21"/>
              </w:rPr>
            </w:pPr>
            <w:r>
              <w:rPr>
                <w:rFonts w:hint="eastAsia" w:ascii="宋体" w:hAnsi="宋体"/>
                <w:kern w:val="0"/>
                <w:szCs w:val="21"/>
              </w:rPr>
              <w:t>4、32M-Byte SDRAM。</w:t>
            </w:r>
          </w:p>
          <w:p>
            <w:pPr>
              <w:widowControl/>
              <w:snapToGrid w:val="0"/>
              <w:jc w:val="left"/>
              <w:rPr>
                <w:rFonts w:ascii="宋体" w:hAnsi="宋体"/>
                <w:kern w:val="0"/>
                <w:szCs w:val="21"/>
              </w:rPr>
            </w:pPr>
            <w:r>
              <w:rPr>
                <w:rFonts w:hint="eastAsia" w:ascii="宋体" w:hAnsi="宋体"/>
                <w:kern w:val="0"/>
                <w:szCs w:val="21"/>
              </w:rPr>
              <w:t>5、4M-Bits EPCS4。</w:t>
            </w:r>
          </w:p>
          <w:p>
            <w:pPr>
              <w:widowControl/>
              <w:snapToGrid w:val="0"/>
              <w:jc w:val="left"/>
              <w:rPr>
                <w:rFonts w:ascii="宋体" w:hAnsi="宋体"/>
                <w:kern w:val="0"/>
                <w:szCs w:val="21"/>
              </w:rPr>
            </w:pPr>
            <w:r>
              <w:rPr>
                <w:rFonts w:hint="eastAsia" w:ascii="宋体" w:hAnsi="宋体"/>
                <w:kern w:val="0"/>
                <w:szCs w:val="21"/>
              </w:rPr>
              <w:t>6、板载USB-BLASTER下载调试接口 ，标准JTAG调试/编程接口。</w:t>
            </w:r>
          </w:p>
          <w:p>
            <w:pPr>
              <w:widowControl/>
              <w:snapToGrid w:val="0"/>
              <w:jc w:val="left"/>
              <w:rPr>
                <w:rFonts w:ascii="宋体" w:hAnsi="宋体"/>
                <w:kern w:val="0"/>
                <w:szCs w:val="21"/>
              </w:rPr>
            </w:pPr>
            <w:r>
              <w:rPr>
                <w:rFonts w:hint="eastAsia" w:ascii="宋体" w:hAnsi="宋体"/>
                <w:kern w:val="0"/>
                <w:szCs w:val="21"/>
              </w:rPr>
              <w:t>7、1个复位按键和一个用户LED显示。</w:t>
            </w:r>
          </w:p>
          <w:p>
            <w:pPr>
              <w:widowControl/>
              <w:snapToGrid w:val="0"/>
              <w:jc w:val="left"/>
              <w:rPr>
                <w:rFonts w:ascii="宋体" w:hAnsi="宋体"/>
                <w:kern w:val="0"/>
                <w:szCs w:val="21"/>
              </w:rPr>
            </w:pPr>
            <w:r>
              <w:rPr>
                <w:rFonts w:hint="eastAsia" w:ascii="宋体" w:hAnsi="宋体"/>
                <w:kern w:val="0"/>
                <w:szCs w:val="21"/>
              </w:rPr>
              <w:t>8、5V/DC电源输入接口。</w:t>
            </w:r>
          </w:p>
          <w:p>
            <w:pPr>
              <w:widowControl/>
              <w:snapToGrid w:val="0"/>
              <w:jc w:val="left"/>
              <w:rPr>
                <w:rFonts w:ascii="宋体" w:hAnsi="宋体"/>
                <w:kern w:val="0"/>
                <w:szCs w:val="21"/>
              </w:rPr>
            </w:pPr>
            <w:r>
              <w:rPr>
                <w:rFonts w:hint="eastAsia" w:ascii="宋体" w:hAnsi="宋体"/>
                <w:kern w:val="0"/>
                <w:szCs w:val="21"/>
              </w:rPr>
              <w:t>9、9个8芯标准2.54mm扩展接口，供用户自由扩展。</w:t>
            </w:r>
          </w:p>
          <w:p>
            <w:pPr>
              <w:widowControl/>
              <w:snapToGrid w:val="0"/>
              <w:jc w:val="left"/>
              <w:rPr>
                <w:rFonts w:ascii="宋体" w:hAnsi="宋体"/>
                <w:kern w:val="0"/>
                <w:szCs w:val="21"/>
              </w:rPr>
            </w:pPr>
            <w:r>
              <w:rPr>
                <w:rFonts w:hint="eastAsia" w:ascii="宋体" w:hAnsi="宋体"/>
                <w:kern w:val="0"/>
                <w:szCs w:val="21"/>
              </w:rPr>
              <w:t>10、核心板独立于系统板运行。</w:t>
            </w:r>
          </w:p>
          <w:p>
            <w:pPr>
              <w:widowControl/>
              <w:snapToGrid w:val="0"/>
              <w:jc w:val="left"/>
              <w:rPr>
                <w:rFonts w:ascii="宋体" w:hAnsi="宋体"/>
                <w:bCs/>
                <w:kern w:val="0"/>
                <w:szCs w:val="21"/>
              </w:rPr>
            </w:pPr>
            <w:r>
              <w:rPr>
                <w:rFonts w:hint="eastAsia" w:ascii="宋体" w:hAnsi="宋体"/>
                <w:bCs/>
                <w:kern w:val="0"/>
                <w:szCs w:val="21"/>
              </w:rPr>
              <w:t>3.2 通用51单片机核心板</w:t>
            </w:r>
          </w:p>
          <w:p>
            <w:pPr>
              <w:widowControl/>
              <w:snapToGrid w:val="0"/>
              <w:jc w:val="left"/>
              <w:rPr>
                <w:rFonts w:ascii="宋体" w:hAnsi="宋体"/>
                <w:kern w:val="0"/>
                <w:szCs w:val="21"/>
              </w:rPr>
            </w:pPr>
            <w:r>
              <w:rPr>
                <w:rFonts w:hint="eastAsia" w:ascii="宋体" w:hAnsi="宋体"/>
                <w:kern w:val="0"/>
                <w:szCs w:val="21"/>
              </w:rPr>
              <w:t>1、通用51单片机核心板采用STC12C5A60S2,最高频率可达35MHZ。</w:t>
            </w:r>
          </w:p>
          <w:p>
            <w:pPr>
              <w:widowControl/>
              <w:snapToGrid w:val="0"/>
              <w:jc w:val="left"/>
              <w:rPr>
                <w:rFonts w:ascii="宋体" w:hAnsi="宋体"/>
                <w:kern w:val="0"/>
                <w:szCs w:val="21"/>
              </w:rPr>
            </w:pPr>
            <w:r>
              <w:rPr>
                <w:rFonts w:hint="eastAsia" w:ascii="宋体" w:hAnsi="宋体"/>
                <w:kern w:val="0"/>
                <w:szCs w:val="21"/>
              </w:rPr>
              <w:t>2、内置60KFLASH程序存储器和1080字节RAM,可片外控制64K数据存储器。</w:t>
            </w:r>
          </w:p>
          <w:p>
            <w:pPr>
              <w:widowControl/>
              <w:snapToGrid w:val="0"/>
              <w:jc w:val="left"/>
              <w:rPr>
                <w:rFonts w:ascii="宋体" w:hAnsi="宋体"/>
                <w:kern w:val="0"/>
                <w:szCs w:val="21"/>
              </w:rPr>
            </w:pPr>
            <w:r>
              <w:rPr>
                <w:rFonts w:hint="eastAsia" w:ascii="宋体" w:hAnsi="宋体"/>
                <w:kern w:val="0"/>
                <w:szCs w:val="21"/>
              </w:rPr>
              <w:t>3、集成MAX810专用复位电路。</w:t>
            </w:r>
          </w:p>
          <w:p>
            <w:pPr>
              <w:widowControl/>
              <w:snapToGrid w:val="0"/>
              <w:jc w:val="left"/>
              <w:rPr>
                <w:rFonts w:ascii="宋体" w:hAnsi="宋体"/>
                <w:kern w:val="0"/>
                <w:szCs w:val="21"/>
              </w:rPr>
            </w:pPr>
            <w:r>
              <w:rPr>
                <w:rFonts w:hint="eastAsia" w:ascii="宋体" w:hAnsi="宋体"/>
                <w:kern w:val="0"/>
                <w:szCs w:val="21"/>
              </w:rPr>
              <w:t>4、有36个通用I/O口通过5个8芯标准2.54mm扩展接口。</w:t>
            </w:r>
          </w:p>
          <w:p>
            <w:pPr>
              <w:widowControl/>
              <w:snapToGrid w:val="0"/>
              <w:jc w:val="left"/>
              <w:rPr>
                <w:rFonts w:ascii="宋体" w:hAnsi="宋体"/>
                <w:kern w:val="0"/>
                <w:szCs w:val="21"/>
              </w:rPr>
            </w:pPr>
            <w:r>
              <w:rPr>
                <w:rFonts w:hint="eastAsia" w:ascii="宋体" w:hAnsi="宋体"/>
                <w:kern w:val="0"/>
                <w:szCs w:val="21"/>
              </w:rPr>
              <w:t>5、4个16位定时器，3个时钟输出，2路PWM。</w:t>
            </w:r>
          </w:p>
          <w:p>
            <w:pPr>
              <w:widowControl/>
              <w:snapToGrid w:val="0"/>
              <w:jc w:val="left"/>
              <w:rPr>
                <w:rFonts w:ascii="宋体" w:hAnsi="宋体"/>
                <w:kern w:val="0"/>
                <w:szCs w:val="21"/>
              </w:rPr>
            </w:pPr>
            <w:r>
              <w:rPr>
                <w:rFonts w:hint="eastAsia" w:ascii="宋体" w:hAnsi="宋体"/>
                <w:kern w:val="0"/>
                <w:szCs w:val="21"/>
              </w:rPr>
              <w:t>6、7路外部中断I/O。</w:t>
            </w:r>
          </w:p>
          <w:p>
            <w:pPr>
              <w:widowControl/>
              <w:snapToGrid w:val="0"/>
              <w:jc w:val="left"/>
              <w:rPr>
                <w:rFonts w:ascii="宋体" w:hAnsi="宋体"/>
                <w:kern w:val="0"/>
                <w:szCs w:val="21"/>
              </w:rPr>
            </w:pPr>
            <w:r>
              <w:rPr>
                <w:rFonts w:hint="eastAsia" w:ascii="宋体" w:hAnsi="宋体"/>
                <w:kern w:val="0"/>
                <w:szCs w:val="21"/>
              </w:rPr>
              <w:t>7、8路10位高精度AD转换。</w:t>
            </w:r>
          </w:p>
          <w:p>
            <w:pPr>
              <w:widowControl/>
              <w:numPr>
                <w:ilvl w:val="0"/>
                <w:numId w:val="11"/>
              </w:numPr>
              <w:snapToGrid w:val="0"/>
              <w:jc w:val="left"/>
              <w:rPr>
                <w:rFonts w:ascii="宋体" w:hAnsi="宋体"/>
                <w:kern w:val="0"/>
                <w:szCs w:val="21"/>
              </w:rPr>
            </w:pPr>
            <w:r>
              <w:rPr>
                <w:rFonts w:hint="eastAsia" w:ascii="宋体" w:hAnsi="宋体"/>
                <w:kern w:val="0"/>
                <w:szCs w:val="21"/>
              </w:rPr>
              <w:t>全双工异步通信接口UART。</w:t>
            </w:r>
          </w:p>
          <w:p>
            <w:pPr>
              <w:widowControl/>
              <w:numPr>
                <w:ilvl w:val="0"/>
                <w:numId w:val="11"/>
              </w:numPr>
              <w:snapToGrid w:val="0"/>
              <w:jc w:val="left"/>
              <w:rPr>
                <w:rFonts w:ascii="宋体" w:hAnsi="宋体"/>
                <w:kern w:val="0"/>
                <w:szCs w:val="21"/>
              </w:rPr>
            </w:pPr>
            <w:r>
              <w:rPr>
                <w:rFonts w:hint="eastAsia" w:ascii="宋体" w:hAnsi="宋体"/>
                <w:kern w:val="0"/>
                <w:szCs w:val="21"/>
              </w:rPr>
              <w:t>ISP在系统可编程接口和编程电缆。</w:t>
            </w:r>
          </w:p>
          <w:p>
            <w:pPr>
              <w:widowControl/>
              <w:numPr>
                <w:ilvl w:val="0"/>
                <w:numId w:val="11"/>
              </w:numPr>
              <w:snapToGrid w:val="0"/>
              <w:jc w:val="left"/>
              <w:rPr>
                <w:rFonts w:ascii="宋体" w:hAnsi="宋体"/>
                <w:kern w:val="0"/>
                <w:szCs w:val="21"/>
              </w:rPr>
            </w:pPr>
            <w:r>
              <w:rPr>
                <w:rFonts w:hint="eastAsia" w:ascii="宋体" w:hAnsi="宋体"/>
                <w:kern w:val="0"/>
                <w:szCs w:val="21"/>
              </w:rPr>
              <w:t>1个复位按键。</w:t>
            </w:r>
          </w:p>
          <w:p>
            <w:pPr>
              <w:widowControl/>
              <w:numPr>
                <w:ilvl w:val="0"/>
                <w:numId w:val="11"/>
              </w:numPr>
              <w:snapToGrid w:val="0"/>
              <w:jc w:val="left"/>
              <w:rPr>
                <w:rFonts w:ascii="宋体" w:hAnsi="宋体"/>
                <w:bCs/>
                <w:kern w:val="0"/>
                <w:szCs w:val="21"/>
              </w:rPr>
            </w:pPr>
            <w:r>
              <w:rPr>
                <w:rFonts w:hint="eastAsia" w:ascii="宋体" w:hAnsi="宋体"/>
                <w:kern w:val="0"/>
                <w:szCs w:val="21"/>
              </w:rPr>
              <w:t>5V/DC电源输入接口。</w:t>
            </w:r>
          </w:p>
          <w:p>
            <w:pPr>
              <w:widowControl/>
              <w:jc w:val="left"/>
              <w:rPr>
                <w:rFonts w:ascii="宋体" w:hAnsi="宋体"/>
                <w:kern w:val="0"/>
                <w:szCs w:val="21"/>
              </w:rPr>
            </w:pPr>
            <w:r>
              <w:rPr>
                <w:rFonts w:hint="eastAsia" w:ascii="宋体" w:hAnsi="宋体"/>
                <w:bCs/>
                <w:kern w:val="0"/>
                <w:szCs w:val="21"/>
              </w:rPr>
              <w:t>四、配套软件</w:t>
            </w:r>
          </w:p>
          <w:p>
            <w:pPr>
              <w:widowControl/>
              <w:jc w:val="left"/>
              <w:rPr>
                <w:rFonts w:ascii="宋体" w:hAnsi="宋体"/>
                <w:kern w:val="0"/>
                <w:szCs w:val="21"/>
              </w:rPr>
            </w:pPr>
            <w:r>
              <w:rPr>
                <w:rFonts w:hint="eastAsia" w:ascii="宋体" w:hAnsi="宋体"/>
                <w:kern w:val="0"/>
                <w:szCs w:val="21"/>
              </w:rPr>
              <w:t>根据不同用户要求可配套不同版本的软件，随机配套的软件功能齐全，FPGA设计系统支持VHDL硬件描述语言等多种设计输入，支持功能仿真和时序分析；51单片机和STM32 ARM系统软件为</w:t>
            </w:r>
            <w:r>
              <w:rPr>
                <w:rFonts w:hint="eastAsia" w:ascii="宋体" w:hAnsi="宋体" w:cs="宋体"/>
                <w:szCs w:val="21"/>
              </w:rPr>
              <w:t xml:space="preserve">KEIL </w:t>
            </w:r>
            <w:r>
              <w:rPr>
                <w:rFonts w:hint="eastAsia" w:ascii="宋体" w:hAnsi="宋体"/>
                <w:kern w:val="0"/>
                <w:szCs w:val="21"/>
              </w:rPr>
              <w:t>软件，两者均可运行在Windows XP和Win7/10操作系统下。</w:t>
            </w:r>
          </w:p>
          <w:p>
            <w:pPr>
              <w:adjustRightInd w:val="0"/>
              <w:snapToGrid w:val="0"/>
              <w:jc w:val="left"/>
              <w:rPr>
                <w:rFonts w:ascii="宋体" w:hAnsi="宋体" w:cs="宋体"/>
                <w:szCs w:val="21"/>
              </w:rPr>
            </w:pPr>
            <w:r>
              <w:rPr>
                <w:rFonts w:hint="eastAsia" w:ascii="宋体" w:hAnsi="宋体" w:cs="宋体"/>
                <w:szCs w:val="21"/>
              </w:rPr>
              <w:t>1、</w:t>
            </w:r>
            <w:r>
              <w:rPr>
                <w:rFonts w:hint="eastAsia" w:ascii="宋体" w:hAnsi="宋体" w:cs="宋体"/>
                <w:kern w:val="0"/>
                <w:szCs w:val="21"/>
                <w:shd w:val="solid" w:color="FFFFFF" w:fill="auto"/>
              </w:rPr>
              <w:t>WINDOWS</w:t>
            </w:r>
            <w:r>
              <w:rPr>
                <w:rFonts w:hint="eastAsia" w:ascii="宋体" w:hAnsi="宋体" w:cs="宋体"/>
                <w:szCs w:val="21"/>
              </w:rPr>
              <w:t xml:space="preserve"> 下KEIL软件环境，支持汇编和C语言的编程、编译、链接和源程序级调试和在线下载。</w:t>
            </w:r>
          </w:p>
          <w:p>
            <w:pPr>
              <w:adjustRightInd w:val="0"/>
              <w:snapToGrid w:val="0"/>
              <w:jc w:val="left"/>
              <w:rPr>
                <w:rFonts w:ascii="宋体" w:hAnsi="宋体" w:cs="宋体"/>
                <w:szCs w:val="21"/>
              </w:rPr>
            </w:pPr>
            <w:r>
              <w:rPr>
                <w:rFonts w:hint="eastAsia" w:ascii="宋体" w:hAnsi="宋体" w:cs="宋体"/>
                <w:kern w:val="0"/>
                <w:szCs w:val="21"/>
                <w:shd w:val="solid" w:color="FFFFFF" w:fill="auto"/>
              </w:rPr>
              <w:t>2、单片机在线下载软件：</w:t>
            </w:r>
            <w:r>
              <w:rPr>
                <w:rFonts w:hint="eastAsia" w:ascii="宋体" w:hAnsi="宋体" w:cs="宋体"/>
                <w:szCs w:val="21"/>
              </w:rPr>
              <w:t>STC_ISP_V479。</w:t>
            </w:r>
          </w:p>
          <w:p>
            <w:pPr>
              <w:adjustRightInd w:val="0"/>
              <w:snapToGrid w:val="0"/>
              <w:jc w:val="left"/>
              <w:rPr>
                <w:rFonts w:ascii="宋体" w:hAnsi="宋体" w:cs="宋体"/>
                <w:szCs w:val="21"/>
              </w:rPr>
            </w:pPr>
            <w:r>
              <w:rPr>
                <w:rFonts w:hint="eastAsia" w:ascii="宋体" w:hAnsi="宋体" w:cs="宋体"/>
                <w:szCs w:val="21"/>
              </w:rPr>
              <w:t>3、MGCS工业组态软件。</w:t>
            </w:r>
          </w:p>
          <w:p>
            <w:pPr>
              <w:adjustRightInd w:val="0"/>
              <w:snapToGrid w:val="0"/>
              <w:jc w:val="left"/>
              <w:rPr>
                <w:rFonts w:ascii="宋体" w:hAnsi="宋体"/>
                <w:szCs w:val="21"/>
              </w:rPr>
            </w:pPr>
            <w:r>
              <w:rPr>
                <w:rFonts w:hint="eastAsia" w:ascii="宋体" w:hAnsi="宋体"/>
                <w:szCs w:val="21"/>
              </w:rPr>
              <w:t>4、Quartus</w:t>
            </w:r>
            <w:r>
              <w:rPr>
                <w:rFonts w:hint="eastAsia" w:ascii="宋体" w:hAnsi="宋体" w:cs="宋体"/>
                <w:szCs w:val="21"/>
              </w:rPr>
              <w:t>Ⅱ</w:t>
            </w:r>
            <w:r>
              <w:rPr>
                <w:rFonts w:hint="eastAsia" w:ascii="宋体" w:hAnsi="宋体"/>
                <w:szCs w:val="21"/>
              </w:rPr>
              <w:t>软件。</w:t>
            </w:r>
          </w:p>
          <w:p>
            <w:pPr>
              <w:widowControl/>
              <w:tabs>
                <w:tab w:val="left" w:pos="3240"/>
              </w:tabs>
              <w:jc w:val="left"/>
              <w:rPr>
                <w:rFonts w:ascii="宋体" w:hAnsi="宋体"/>
                <w:bCs/>
                <w:kern w:val="0"/>
                <w:szCs w:val="21"/>
              </w:rPr>
            </w:pPr>
            <w:r>
              <w:rPr>
                <w:rFonts w:hint="eastAsia" w:ascii="宋体" w:hAnsi="宋体"/>
                <w:bCs/>
                <w:kern w:val="0"/>
                <w:szCs w:val="21"/>
              </w:rPr>
              <w:t>五、其他配置附件</w:t>
            </w:r>
          </w:p>
          <w:p>
            <w:pPr>
              <w:widowControl/>
              <w:tabs>
                <w:tab w:val="left" w:pos="3240"/>
              </w:tabs>
              <w:jc w:val="left"/>
              <w:rPr>
                <w:rFonts w:hint="eastAsia" w:ascii="宋体" w:hAnsi="宋体"/>
                <w:kern w:val="0"/>
                <w:szCs w:val="21"/>
              </w:rPr>
            </w:pPr>
            <w:r>
              <w:rPr>
                <w:rFonts w:hint="eastAsia" w:ascii="宋体" w:hAnsi="宋体"/>
                <w:kern w:val="0"/>
                <w:szCs w:val="21"/>
              </w:rPr>
              <w:t>1、双工位实训桌</w:t>
            </w:r>
          </w:p>
          <w:p>
            <w:pPr>
              <w:widowControl/>
              <w:tabs>
                <w:tab w:val="left" w:pos="3240"/>
              </w:tabs>
              <w:jc w:val="left"/>
              <w:rPr>
                <w:rFonts w:hint="eastAsia" w:ascii="宋体" w:hAnsi="宋体"/>
                <w:kern w:val="0"/>
                <w:szCs w:val="21"/>
              </w:rPr>
            </w:pPr>
            <w:r>
              <w:rPr>
                <w:rFonts w:hint="eastAsia"/>
              </w:rPr>
              <w:t>单</w:t>
            </w:r>
            <w:r>
              <w:t>个工位</w:t>
            </w:r>
            <w:r>
              <w:rPr>
                <w:rFonts w:hint="eastAsia"/>
              </w:rPr>
              <w:t>长宽高不</w:t>
            </w:r>
            <w:r>
              <w:t>少于</w:t>
            </w:r>
            <w:r>
              <w:rPr>
                <w:rFonts w:hint="eastAsia"/>
              </w:rPr>
              <w:t>600×850×750mm；实</w:t>
            </w:r>
            <w:r>
              <w:t>训</w:t>
            </w:r>
            <w:r>
              <w:rPr>
                <w:rFonts w:hint="eastAsia"/>
              </w:rPr>
              <w:t>桌整体采用钢木结构，结实耐用，每工位桌面整体沉重不小于500KG，8个</w:t>
            </w:r>
            <w:r>
              <w:t>工位可</w:t>
            </w:r>
            <w:r>
              <w:rPr>
                <w:rFonts w:hint="eastAsia"/>
              </w:rPr>
              <w:t>拼装</w:t>
            </w:r>
            <w:r>
              <w:t>成八角形</w:t>
            </w:r>
            <w:r>
              <w:rPr>
                <w:rFonts w:hint="eastAsia"/>
              </w:rPr>
              <w:t>一</w:t>
            </w:r>
            <w:r>
              <w:t>组</w:t>
            </w:r>
            <w:r>
              <w:rPr>
                <w:rFonts w:hint="eastAsia"/>
              </w:rPr>
              <w:t>。</w:t>
            </w:r>
          </w:p>
          <w:p>
            <w:pPr>
              <w:widowControl/>
              <w:numPr>
                <w:ilvl w:val="0"/>
                <w:numId w:val="12"/>
              </w:numPr>
              <w:tabs>
                <w:tab w:val="left" w:pos="3240"/>
              </w:tabs>
              <w:jc w:val="left"/>
              <w:rPr>
                <w:rFonts w:ascii="宋体" w:hAnsi="宋体"/>
                <w:kern w:val="0"/>
                <w:szCs w:val="21"/>
              </w:rPr>
            </w:pPr>
            <w:r>
              <w:rPr>
                <w:rFonts w:hint="eastAsia" w:ascii="宋体" w:hAnsi="宋体"/>
                <w:kern w:val="0"/>
                <w:szCs w:val="21"/>
              </w:rPr>
              <w:t>智能编辑器,能完成VHDL硬件编程及硬件功能测试。</w:t>
            </w:r>
            <w:r>
              <w:rPr>
                <w:rFonts w:hint="eastAsia" w:ascii="宋体" w:hAnsi="宋体" w:cs="Arial"/>
                <w:kern w:val="0"/>
                <w:szCs w:val="21"/>
              </w:rPr>
              <w:t>具有还原功能，配备增霸卡，CPU i5，内存8G，硬盘1000G，显示屏尺寸21.5寸</w:t>
            </w:r>
          </w:p>
        </w:tc>
        <w:tc>
          <w:tcPr>
            <w:tcW w:w="311" w:type="pct"/>
            <w:tcBorders>
              <w:top w:val="single" w:color="auto" w:sz="4" w:space="0"/>
              <w:left w:val="nil"/>
              <w:bottom w:val="single" w:color="auto" w:sz="4" w:space="0"/>
              <w:right w:val="single" w:color="auto" w:sz="4" w:space="0"/>
            </w:tcBorders>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21</w:t>
            </w:r>
          </w:p>
        </w:tc>
        <w:tc>
          <w:tcPr>
            <w:tcW w:w="436"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2.8万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asciiTheme="minorEastAsia" w:hAnsiTheme="minorEastAsia" w:eastAsiaTheme="minorEastAsia"/>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58.8万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499" w:type="pct"/>
            <w:tcBorders>
              <w:top w:val="single" w:color="auto" w:sz="4" w:space="0"/>
              <w:left w:val="nil"/>
              <w:bottom w:val="single" w:color="auto"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51单片机/STM32一体实验平台</w:t>
            </w:r>
          </w:p>
          <w:p>
            <w:pPr>
              <w:widowControl/>
              <w:jc w:val="center"/>
              <w:rPr>
                <w:rFonts w:ascii="宋体" w:hAnsi="宋体" w:cs="宋体"/>
                <w:szCs w:val="21"/>
              </w:rPr>
            </w:pPr>
            <w:r>
              <w:rPr>
                <w:rFonts w:hint="eastAsia"/>
                <w:szCs w:val="21"/>
              </w:rPr>
              <w:t>（配置</w:t>
            </w:r>
            <w:r>
              <w:rPr>
                <w:szCs w:val="21"/>
              </w:rPr>
              <w:t>实训桌椅、智能化编程器）</w:t>
            </w:r>
          </w:p>
        </w:tc>
        <w:tc>
          <w:tcPr>
            <w:tcW w:w="1998" w:type="pct"/>
            <w:tcBorders>
              <w:top w:val="single" w:color="auto" w:sz="4" w:space="0"/>
              <w:left w:val="nil"/>
              <w:bottom w:val="single" w:color="auto" w:sz="4" w:space="0"/>
              <w:right w:val="single" w:color="auto" w:sz="4" w:space="0"/>
            </w:tcBorders>
          </w:tcPr>
          <w:p>
            <w:pPr>
              <w:snapToGrid w:val="0"/>
              <w:rPr>
                <w:rFonts w:ascii="宋体" w:hAnsi="宋体" w:cs="宋体"/>
                <w:bCs/>
                <w:szCs w:val="21"/>
              </w:rPr>
            </w:pPr>
            <w:r>
              <w:rPr>
                <w:rFonts w:hint="eastAsia" w:ascii="宋体" w:hAnsi="宋体" w:cs="宋体"/>
                <w:bCs/>
                <w:szCs w:val="21"/>
              </w:rPr>
              <w:t>一、总体要求</w:t>
            </w:r>
          </w:p>
          <w:p>
            <w:pPr>
              <w:adjustRightInd w:val="0"/>
              <w:snapToGrid w:val="0"/>
              <w:rPr>
                <w:rFonts w:ascii="宋体" w:hAnsi="宋体" w:cs="宋体"/>
                <w:szCs w:val="21"/>
              </w:rPr>
            </w:pPr>
            <w:r>
              <w:rPr>
                <w:rFonts w:hint="eastAsia" w:ascii="宋体" w:hAnsi="宋体" w:cs="宋体"/>
                <w:szCs w:val="21"/>
              </w:rPr>
              <w:t>1、本次采购设备为交钥匙工程。</w:t>
            </w:r>
          </w:p>
          <w:p>
            <w:pPr>
              <w:adjustRightInd w:val="0"/>
              <w:snapToGrid w:val="0"/>
              <w:rPr>
                <w:rFonts w:ascii="宋体" w:hAnsi="宋体" w:cs="宋体"/>
                <w:szCs w:val="21"/>
              </w:rPr>
            </w:pPr>
            <w:r>
              <w:rPr>
                <w:rFonts w:hint="eastAsia" w:ascii="宋体" w:hAnsi="宋体" w:cs="宋体"/>
                <w:szCs w:val="21"/>
              </w:rPr>
              <w:t>2、提供的设备元器件必须采用国内知名品牌，厂家对其质量及可靠性负责，负责大于5年的质保要求，或者更换新的部件满足教学要求。</w:t>
            </w:r>
          </w:p>
          <w:p>
            <w:pPr>
              <w:adjustRightInd w:val="0"/>
              <w:snapToGrid w:val="0"/>
              <w:rPr>
                <w:rFonts w:ascii="宋体" w:hAnsi="宋体" w:cs="宋体"/>
                <w:bCs/>
                <w:szCs w:val="21"/>
              </w:rPr>
            </w:pPr>
            <w:r>
              <w:rPr>
                <w:rFonts w:hint="eastAsia" w:ascii="宋体" w:hAnsi="宋体" w:cs="宋体"/>
                <w:bCs/>
                <w:szCs w:val="21"/>
              </w:rPr>
              <w:t>二、配置要求</w:t>
            </w:r>
          </w:p>
          <w:p>
            <w:pPr>
              <w:adjustRightInd w:val="0"/>
              <w:snapToGrid w:val="0"/>
              <w:rPr>
                <w:rFonts w:ascii="宋体" w:hAnsi="宋体" w:cs="宋体"/>
                <w:szCs w:val="21"/>
              </w:rPr>
            </w:pPr>
            <w:r>
              <w:rPr>
                <w:rFonts w:hint="eastAsia" w:ascii="宋体" w:hAnsi="宋体" w:cs="宋体"/>
                <w:szCs w:val="21"/>
              </w:rPr>
              <w:t>1、实验平台要求由全模具设计，采用优质PVC及乳白色工程塑料一次成型。需留有电源接口、虚拟示波器、虚拟信号源接口，I/O接口等常用接口，每个箱子要求能同时放下4种模块（平台尺寸：350x260x60mm）。</w:t>
            </w:r>
          </w:p>
          <w:p>
            <w:pPr>
              <w:adjustRightInd w:val="0"/>
              <w:snapToGrid w:val="0"/>
              <w:rPr>
                <w:rFonts w:ascii="宋体" w:hAnsi="宋体" w:cs="宋体"/>
                <w:szCs w:val="21"/>
              </w:rPr>
            </w:pPr>
            <w:r>
              <w:rPr>
                <w:rFonts w:hint="eastAsia" w:ascii="宋体" w:hAnsi="宋体" w:cs="宋体"/>
                <w:szCs w:val="21"/>
              </w:rPr>
              <w:t>2、模块要求采用2mm厚印制线路板制成，正面需印有元器件图形符号及相应的连线，反面为印刷线路，并焊好相关的元器件等（尺寸：132x88x21mm）。</w:t>
            </w:r>
          </w:p>
          <w:p>
            <w:pPr>
              <w:adjustRightInd w:val="0"/>
              <w:snapToGrid w:val="0"/>
              <w:rPr>
                <w:rFonts w:ascii="宋体" w:hAnsi="宋体" w:cs="宋体"/>
                <w:szCs w:val="21"/>
              </w:rPr>
            </w:pPr>
            <w:r>
              <w:rPr>
                <w:rFonts w:hint="eastAsia" w:ascii="宋体" w:hAnsi="宋体" w:cs="宋体"/>
                <w:szCs w:val="21"/>
              </w:rPr>
              <w:t>3、配置不能少于</w:t>
            </w:r>
            <w:r>
              <w:rPr>
                <w:rFonts w:ascii="宋体" w:hAnsi="宋体" w:cs="宋体"/>
                <w:szCs w:val="21"/>
              </w:rPr>
              <w:t>-5V/0.5A，+5V/1A，±12V/0.5A，默认上电自启，可有上位机控制启停，方便实验中断电。</w:t>
            </w:r>
          </w:p>
          <w:p>
            <w:pPr>
              <w:adjustRightInd w:val="0"/>
              <w:snapToGrid w:val="0"/>
              <w:rPr>
                <w:rFonts w:ascii="宋体" w:hAnsi="宋体" w:cs="宋体"/>
                <w:szCs w:val="21"/>
              </w:rPr>
            </w:pPr>
            <w:r>
              <w:rPr>
                <w:rFonts w:hint="eastAsia" w:ascii="宋体" w:hAnsi="宋体" w:cs="宋体"/>
                <w:szCs w:val="21"/>
              </w:rPr>
              <w:t>4、要求提供8路电平检测模块，8路电平输出模块带灯指示。</w:t>
            </w:r>
          </w:p>
          <w:p>
            <w:pPr>
              <w:adjustRightInd w:val="0"/>
              <w:snapToGrid w:val="0"/>
              <w:rPr>
                <w:rFonts w:ascii="宋体" w:hAnsi="宋体" w:cs="宋体"/>
                <w:szCs w:val="21"/>
              </w:rPr>
            </w:pPr>
            <w:r>
              <w:rPr>
                <w:rFonts w:hint="eastAsia" w:ascii="宋体" w:hAnsi="宋体" w:cs="宋体"/>
                <w:szCs w:val="21"/>
              </w:rPr>
              <w:t>5、要求提供实验指导书等教学资源配置，导线分不同颜色。</w:t>
            </w:r>
          </w:p>
          <w:p>
            <w:pPr>
              <w:adjustRightInd w:val="0"/>
              <w:snapToGrid w:val="0"/>
              <w:jc w:val="left"/>
              <w:rPr>
                <w:rFonts w:ascii="宋体" w:hAnsi="宋体" w:cs="宋体"/>
                <w:szCs w:val="21"/>
              </w:rPr>
            </w:pPr>
            <w:r>
              <w:rPr>
                <w:rFonts w:hint="eastAsia" w:ascii="宋体" w:hAnsi="宋体" w:cs="宋体"/>
                <w:szCs w:val="21"/>
              </w:rPr>
              <w:t>6、STC15W4K32S4核心模块：</w:t>
            </w:r>
            <w:r>
              <w:rPr>
                <w:rFonts w:hint="eastAsia" w:ascii="宋体" w:hAnsi="宋体" w:cs="宋体"/>
                <w:szCs w:val="21"/>
                <w:lang w:val="zh-CN"/>
              </w:rPr>
              <w:t>本系统要求由功能底板加扩展核心板组成（</w:t>
            </w:r>
            <w:r>
              <w:rPr>
                <w:rFonts w:hint="eastAsia" w:ascii="宋体" w:hAnsi="宋体" w:cs="宋体"/>
                <w:szCs w:val="21"/>
              </w:rPr>
              <w:t>STC15</w:t>
            </w:r>
            <w:r>
              <w:rPr>
                <w:rFonts w:hint="eastAsia" w:ascii="宋体" w:hAnsi="宋体" w:cs="宋体"/>
                <w:szCs w:val="21"/>
                <w:lang w:val="zh-CN"/>
              </w:rPr>
              <w:t>），功能底板主要为开发学习板基础资源部分，扩展核心板为MCU最小系统部分，通过将外部资源与核心电路分开设计、组合使用，可以使1套功能资源硬件部分为多个扩展核心板共用，功能底板和核心板既可以分别单独使用、也可以组合一起使用的极大的共享基础资源功能。</w:t>
            </w:r>
          </w:p>
          <w:p>
            <w:pPr>
              <w:adjustRightInd w:val="0"/>
              <w:snapToGrid w:val="0"/>
              <w:jc w:val="left"/>
              <w:rPr>
                <w:rFonts w:ascii="宋体" w:hAnsi="宋体" w:cs="宋体"/>
                <w:szCs w:val="21"/>
              </w:rPr>
            </w:pPr>
            <w:r>
              <w:rPr>
                <w:rFonts w:hint="eastAsia" w:ascii="宋体" w:hAnsi="宋体" w:cs="宋体"/>
                <w:szCs w:val="21"/>
              </w:rPr>
              <w:t>7、STM32F103核心模块：要求核心板接口兼容DIP-40封装的8051管脚接口，保留SWD调试接口，启动模式可设置，可实现自动下载功能。</w:t>
            </w:r>
          </w:p>
          <w:p>
            <w:pPr>
              <w:snapToGrid w:val="0"/>
              <w:rPr>
                <w:rFonts w:ascii="宋体" w:hAnsi="宋体" w:cs="宋体"/>
                <w:bCs/>
                <w:szCs w:val="21"/>
              </w:rPr>
            </w:pPr>
            <w:r>
              <w:rPr>
                <w:rFonts w:hint="eastAsia" w:ascii="宋体" w:hAnsi="宋体" w:cs="宋体"/>
                <w:bCs/>
                <w:szCs w:val="21"/>
              </w:rPr>
              <w:t xml:space="preserve">   </w:t>
            </w:r>
            <w:r>
              <w:rPr>
                <w:rFonts w:hint="eastAsia" w:ascii="宋体" w:hAnsi="宋体" w:cs="宋体"/>
                <w:szCs w:val="21"/>
              </w:rPr>
              <w:t xml:space="preserve"> 8、需提供实验模块详细的参数及图片，例如：型号、模块名称、对应的实验内容、尺寸厚度等。标书中需提供不少于三个实验模块的原理图</w:t>
            </w:r>
          </w:p>
          <w:p>
            <w:pPr>
              <w:pStyle w:val="3"/>
              <w:snapToGrid w:val="0"/>
              <w:rPr>
                <w:rFonts w:hAnsi="宋体" w:eastAsia="宋体"/>
                <w:color w:val="auto"/>
                <w:kern w:val="2"/>
                <w:sz w:val="21"/>
                <w:szCs w:val="21"/>
              </w:rPr>
            </w:pPr>
            <w:r>
              <w:rPr>
                <w:rFonts w:hint="eastAsia" w:hAnsi="宋体" w:eastAsia="宋体"/>
                <w:color w:val="auto"/>
                <w:kern w:val="2"/>
                <w:sz w:val="21"/>
                <w:szCs w:val="21"/>
              </w:rPr>
              <w:t>9、电子仿真软件：要求具有1.常用工具：试电笔、钢丝钳、电工刀、剥线钳、电烙铁等工具的使用说明；2.导线连接：线头连接、导线连接、绝缘包扎等注意事项；3.仪器仪表：万用表、示波器、信号源等常用仪表的使用训练；4.电子产品制造技术：简单放大电路、稳压电源、收音机、数字钟、声光报警、调光台灯；5.模拟电子技术：电阻器、电容器、电感与小型变压器、二极管、三极管等12项原理应用实训；6.电子工艺：焊接、插装、生产、SMT等工艺仿真说明；投标时提供现场演示。</w:t>
            </w:r>
          </w:p>
          <w:p>
            <w:pPr>
              <w:pStyle w:val="3"/>
              <w:snapToGrid w:val="0"/>
              <w:rPr>
                <w:rFonts w:hAnsi="宋体" w:eastAsia="宋体"/>
                <w:color w:val="auto"/>
                <w:kern w:val="2"/>
                <w:sz w:val="21"/>
                <w:szCs w:val="21"/>
              </w:rPr>
            </w:pPr>
            <w:r>
              <w:rPr>
                <w:rFonts w:hint="eastAsia" w:hAnsi="宋体" w:eastAsia="宋体"/>
                <w:color w:val="auto"/>
                <w:kern w:val="2"/>
                <w:sz w:val="21"/>
                <w:szCs w:val="21"/>
              </w:rPr>
              <w:t>10、并离网教学资源包：变换开发教学资源具有SG3525隔离BOOST升压电路教学资源，变压器隔离驱动MOSFET电路教学资源，输入电压检测、总线电压检测、输出电压检测、输出电流检测功能用于教学使用，具有电网电压同步电路教学资源，H桥及滤波电路支持双极性调制工作模式，STM32主控制、功率0.5KW，具有OLED/LCD液晶显示功能；软件功能支持双极性逆变，并网处理功能，LCD驱动功能，提供原理图纸（PDF版）、清单（PDF版）、源代码，源代码提供必要的中文注释说明以便于教学使用。</w:t>
            </w:r>
          </w:p>
          <w:p>
            <w:pPr>
              <w:pStyle w:val="3"/>
              <w:snapToGrid w:val="0"/>
              <w:rPr>
                <w:rFonts w:hAnsi="宋体" w:eastAsia="宋体"/>
                <w:color w:val="auto"/>
                <w:sz w:val="21"/>
                <w:szCs w:val="21"/>
              </w:rPr>
            </w:pPr>
            <w:r>
              <w:rPr>
                <w:rFonts w:hint="eastAsia" w:hAnsi="宋体" w:eastAsia="宋体"/>
                <w:color w:val="auto"/>
                <w:kern w:val="2"/>
                <w:sz w:val="21"/>
                <w:szCs w:val="21"/>
              </w:rPr>
              <w:t>11、创新电子实验模块（整批配置1套）：</w:t>
            </w:r>
            <w:r>
              <w:rPr>
                <w:rFonts w:hint="eastAsia" w:hAnsi="宋体" w:eastAsia="宋体"/>
                <w:color w:val="auto"/>
                <w:sz w:val="21"/>
                <w:szCs w:val="21"/>
              </w:rPr>
              <w:t>需采用5V低电压供电，采用ARM CORTEX-MO微处理器，可同时采用C语言，C++编程语言进行编程，支持Scratch Jva 等编程软件，具备蓝牙、WIFI、网口、USB等工业控制总线和接口，工业级精密B2B连接器，0.55mm间距，稳定、易插拔、防反插、关键大数据接口使用高速连接器，保证信号完整性。</w:t>
            </w:r>
          </w:p>
          <w:p>
            <w:pPr>
              <w:pStyle w:val="3"/>
              <w:snapToGrid w:val="0"/>
              <w:rPr>
                <w:rFonts w:hAnsi="宋体" w:eastAsia="宋体"/>
                <w:color w:val="auto"/>
                <w:sz w:val="21"/>
                <w:szCs w:val="21"/>
              </w:rPr>
            </w:pPr>
            <w:r>
              <w:rPr>
                <w:rFonts w:hint="eastAsia" w:hAnsi="宋体" w:eastAsia="宋体"/>
                <w:color w:val="auto"/>
                <w:sz w:val="21"/>
                <w:szCs w:val="21"/>
              </w:rPr>
              <w:t>12、实验室智能管理系统（整批配置一套）：通过FLASH虚拟环境实时显示设备运行状态，也可实现手机APP控制实验台，可进行远程监控，可在手机APP以及其它终端上实时监控实验设备使用情况以及反向控制；可实时监测设备的噪声情况，温度情况的同时需提供室内环境数据分析，可实时查阅调取数据。</w:t>
            </w:r>
          </w:p>
          <w:p>
            <w:pPr>
              <w:rPr>
                <w:rFonts w:ascii="宋体" w:hAnsi="宋体" w:cs="宋体"/>
                <w:kern w:val="0"/>
                <w:szCs w:val="21"/>
              </w:rPr>
            </w:pPr>
            <w:r>
              <w:rPr>
                <w:rFonts w:hint="eastAsia" w:ascii="宋体" w:hAnsi="宋体" w:cs="宋体"/>
                <w:kern w:val="0"/>
                <w:szCs w:val="21"/>
              </w:rPr>
              <w:t>13、数据监控仪表（整批配置一套）：数字电压表量程0-±500V，量程档位数不小于5档（0-500mV，0-5V,0-50V，0-500V，0-锁定），精度不低于0.2级；数字电流表量程0-±2A，全量程内阻15毫欧，量程档位数高5档（按2mA-20mA-200mA-2A-锁定），仪表需具有省级计量机构出具的检测报告通过CNAS认证，投标时需提供样机及认证报告；作为验收标准。</w:t>
            </w:r>
          </w:p>
          <w:p>
            <w:pPr>
              <w:rPr>
                <w:rFonts w:ascii="宋体" w:hAnsi="宋体" w:cs="宋体"/>
                <w:kern w:val="0"/>
                <w:szCs w:val="21"/>
              </w:rPr>
            </w:pPr>
            <w:r>
              <w:rPr>
                <w:rFonts w:hint="eastAsia" w:ascii="宋体" w:hAnsi="宋体" w:cs="宋体"/>
                <w:kern w:val="0"/>
                <w:szCs w:val="21"/>
              </w:rPr>
              <w:t>14、单片机系统控制两箱四层电梯模型（整批配置一套）</w:t>
            </w:r>
          </w:p>
          <w:p>
            <w:pPr>
              <w:rPr>
                <w:rFonts w:ascii="宋体" w:hAnsi="宋体" w:cs="宋体"/>
                <w:kern w:val="0"/>
                <w:szCs w:val="21"/>
              </w:rPr>
            </w:pPr>
            <w:r>
              <w:rPr>
                <w:rFonts w:hint="eastAsia" w:ascii="宋体" w:hAnsi="宋体" w:cs="宋体"/>
                <w:kern w:val="0"/>
                <w:szCs w:val="21"/>
              </w:rPr>
              <w:t>（1）硬件支持两箱4层电梯功能，可以根据需要只使用一个轿箱；</w:t>
            </w:r>
          </w:p>
          <w:p>
            <w:pPr>
              <w:rPr>
                <w:rFonts w:ascii="宋体" w:hAnsi="宋体" w:cs="宋体"/>
                <w:kern w:val="0"/>
                <w:szCs w:val="21"/>
              </w:rPr>
            </w:pPr>
            <w:r>
              <w:rPr>
                <w:rFonts w:hint="eastAsia" w:ascii="宋体" w:hAnsi="宋体" w:cs="宋体"/>
                <w:kern w:val="0"/>
                <w:szCs w:val="21"/>
              </w:rPr>
              <w:t>（2）每一个轿箱都有电梯楼层按键，开门关门按键，蜂鸣器报警，电梯状态（上升，下降，开门，关门）；</w:t>
            </w:r>
          </w:p>
          <w:p>
            <w:pPr>
              <w:rPr>
                <w:rFonts w:ascii="宋体" w:hAnsi="宋体" w:cs="宋体"/>
                <w:kern w:val="0"/>
                <w:szCs w:val="21"/>
              </w:rPr>
            </w:pPr>
            <w:r>
              <w:rPr>
                <w:rFonts w:hint="eastAsia" w:ascii="宋体" w:hAnsi="宋体" w:cs="宋体"/>
                <w:kern w:val="0"/>
                <w:szCs w:val="21"/>
              </w:rPr>
              <w:t>（3）第一层有向上的按键，第二层有向上和向下的按键，第三层有向上和向下的按键，第四层只有向下的按键；</w:t>
            </w:r>
          </w:p>
          <w:p>
            <w:pPr>
              <w:rPr>
                <w:rFonts w:ascii="宋体" w:hAnsi="宋体" w:cs="宋体"/>
                <w:kern w:val="0"/>
                <w:szCs w:val="21"/>
              </w:rPr>
            </w:pPr>
            <w:r>
              <w:rPr>
                <w:rFonts w:hint="eastAsia" w:ascii="宋体" w:hAnsi="宋体" w:cs="宋体"/>
                <w:kern w:val="0"/>
                <w:szCs w:val="21"/>
              </w:rPr>
              <w:t>（4）接口兼容黑金开发板，FPGA开发板（Spirit V2,XPsirit V1,AMini V1）都可直接对插，无需杜绑线；</w:t>
            </w:r>
          </w:p>
          <w:p>
            <w:pPr>
              <w:rPr>
                <w:rFonts w:ascii="宋体" w:hAnsi="宋体" w:cs="宋体"/>
                <w:szCs w:val="21"/>
                <w:shd w:val="clear" w:color="auto" w:fill="FFFFFF"/>
              </w:rPr>
            </w:pPr>
            <w:r>
              <w:rPr>
                <w:rFonts w:hint="eastAsia" w:ascii="宋体" w:hAnsi="宋体" w:cs="宋体"/>
                <w:kern w:val="0"/>
                <w:szCs w:val="21"/>
              </w:rPr>
              <w:t>（5）需配置飞思卡尔软硬件资料，至少包含如下内容：CAN相关资料、SD资料、开发环境介绍、芯片资料、演示代码、视频教程、电路原理、</w:t>
            </w:r>
            <w:r>
              <w:rPr>
                <w:rFonts w:hint="eastAsia" w:ascii="宋体" w:hAnsi="宋体" w:cs="宋体"/>
                <w:szCs w:val="21"/>
                <w:shd w:val="clear" w:color="auto" w:fill="FFFFFF"/>
              </w:rPr>
              <w:t>BDM驱动程序等；</w:t>
            </w:r>
          </w:p>
          <w:p>
            <w:pPr>
              <w:rPr>
                <w:rFonts w:ascii="宋体" w:hAnsi="宋体" w:cs="宋体"/>
                <w:kern w:val="0"/>
                <w:szCs w:val="21"/>
              </w:rPr>
            </w:pPr>
            <w:r>
              <w:rPr>
                <w:rFonts w:hint="eastAsia" w:ascii="宋体" w:hAnsi="宋体" w:cs="宋体"/>
                <w:kern w:val="0"/>
                <w:szCs w:val="21"/>
              </w:rPr>
              <w:t>（6）需提供样机演示视频及飞思卡尔软硬件资料，标书中需提供图文并茂的实物图供评委参考。</w:t>
            </w:r>
          </w:p>
          <w:p>
            <w:pPr>
              <w:pStyle w:val="2"/>
              <w:spacing w:line="240" w:lineRule="auto"/>
              <w:rPr>
                <w:rFonts w:hint="default" w:ascii="宋体" w:hAnsi="宋体" w:eastAsia="宋体" w:cs="宋体"/>
                <w:sz w:val="21"/>
                <w:szCs w:val="21"/>
              </w:rPr>
            </w:pPr>
            <w:r>
              <w:rPr>
                <w:rFonts w:ascii="宋体" w:hAnsi="宋体" w:eastAsia="宋体" w:cs="宋体"/>
                <w:sz w:val="21"/>
                <w:szCs w:val="21"/>
              </w:rPr>
              <w:t>15、数字化逆变器资源（整批配置一套）：采用嵌入式芯片设计，预留 SWD 编程调试接口且全低压供电、逆变输出设计，可进行实验操作；逆变输入直流电压DC24V，具有硬件过电流保护及防反接保护、软件过流保护功能；预留逆变输出电压反馈端口供用户使用，标书中需提供详细图文介绍。</w:t>
            </w:r>
          </w:p>
          <w:p>
            <w:pPr>
              <w:pStyle w:val="3"/>
              <w:rPr>
                <w:color w:val="auto"/>
                <w:sz w:val="21"/>
                <w:szCs w:val="21"/>
              </w:rPr>
            </w:pPr>
            <w:r>
              <w:rPr>
                <w:rFonts w:hint="eastAsia"/>
                <w:color w:val="auto"/>
                <w:sz w:val="21"/>
                <w:szCs w:val="21"/>
              </w:rPr>
              <w:t>16、双工位实验桌椅</w:t>
            </w:r>
          </w:p>
          <w:p>
            <w:pPr>
              <w:rPr>
                <w:rFonts w:hint="eastAsia"/>
                <w:szCs w:val="21"/>
              </w:rPr>
            </w:pPr>
            <w:r>
              <w:rPr>
                <w:rFonts w:hint="eastAsia"/>
              </w:rPr>
              <w:t>规格：长宽高不</w:t>
            </w:r>
            <w:r>
              <w:t>少于</w:t>
            </w:r>
            <w:r>
              <w:rPr>
                <w:rFonts w:hint="eastAsia"/>
              </w:rPr>
              <w:t>1200×600×750mm；实</w:t>
            </w:r>
            <w:r>
              <w:t>训</w:t>
            </w:r>
            <w:r>
              <w:rPr>
                <w:rFonts w:hint="eastAsia"/>
              </w:rPr>
              <w:t>桌整体采用钢木结构，结实耐用，每工位桌面整体沉重不小于500KG。</w:t>
            </w:r>
          </w:p>
          <w:p>
            <w:pPr>
              <w:pStyle w:val="3"/>
              <w:rPr>
                <w:color w:val="auto"/>
                <w:sz w:val="21"/>
                <w:szCs w:val="21"/>
              </w:rPr>
            </w:pPr>
            <w:r>
              <w:rPr>
                <w:rFonts w:hint="eastAsia"/>
                <w:color w:val="auto"/>
                <w:sz w:val="21"/>
                <w:szCs w:val="21"/>
              </w:rPr>
              <w:t>17、智能编辑器，能完成51单片机和STM32程序编程及硬件功能测试。</w:t>
            </w:r>
            <w:r>
              <w:rPr>
                <w:rFonts w:hint="eastAsia" w:hAnsi="宋体" w:cs="Arial"/>
                <w:color w:val="auto"/>
                <w:sz w:val="21"/>
                <w:szCs w:val="21"/>
              </w:rPr>
              <w:t>具有还原功能，配备增霸卡，CPU i5，内存8G，硬盘1000G，显示屏尺寸21.5寸</w:t>
            </w:r>
          </w:p>
        </w:tc>
        <w:tc>
          <w:tcPr>
            <w:tcW w:w="311" w:type="pct"/>
            <w:tcBorders>
              <w:top w:val="single" w:color="auto" w:sz="4" w:space="0"/>
              <w:left w:val="nil"/>
              <w:bottom w:val="single" w:color="auto" w:sz="4" w:space="0"/>
              <w:right w:val="single" w:color="auto" w:sz="4" w:space="0"/>
            </w:tcBorders>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21</w:t>
            </w:r>
          </w:p>
        </w:tc>
        <w:tc>
          <w:tcPr>
            <w:tcW w:w="436"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2.8万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asciiTheme="minorEastAsia" w:hAnsiTheme="minorEastAsia" w:eastAsiaTheme="minorEastAsia"/>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58.8万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499" w:type="pct"/>
            <w:tcBorders>
              <w:top w:val="single" w:color="auto" w:sz="4" w:space="0"/>
              <w:left w:val="nil"/>
              <w:bottom w:val="single" w:color="auto"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无线传感器综合实训平台</w:t>
            </w:r>
          </w:p>
          <w:p>
            <w:pPr>
              <w:widowControl/>
              <w:jc w:val="center"/>
              <w:rPr>
                <w:rFonts w:ascii="宋体" w:hAnsi="宋体" w:cs="宋体"/>
                <w:szCs w:val="21"/>
              </w:rPr>
            </w:pPr>
            <w:r>
              <w:rPr>
                <w:rFonts w:hint="eastAsia"/>
                <w:szCs w:val="21"/>
              </w:rPr>
              <w:t>（配置</w:t>
            </w:r>
            <w:r>
              <w:rPr>
                <w:szCs w:val="21"/>
              </w:rPr>
              <w:t>实训桌椅、智能化编程器）</w:t>
            </w:r>
          </w:p>
        </w:tc>
        <w:tc>
          <w:tcPr>
            <w:tcW w:w="1998" w:type="pct"/>
            <w:tcBorders>
              <w:top w:val="single" w:color="auto" w:sz="4" w:space="0"/>
              <w:left w:val="nil"/>
              <w:bottom w:val="single" w:color="auto" w:sz="4" w:space="0"/>
              <w:right w:val="single" w:color="auto" w:sz="4" w:space="0"/>
            </w:tcBorders>
          </w:tcPr>
          <w:p>
            <w:pPr>
              <w:widowControl/>
              <w:jc w:val="left"/>
              <w:rPr>
                <w:rFonts w:ascii="宋体" w:hAnsi="宋体" w:cs="宋体"/>
                <w:b/>
                <w:kern w:val="0"/>
                <w:szCs w:val="21"/>
              </w:rPr>
            </w:pPr>
            <w:r>
              <w:rPr>
                <w:rFonts w:hint="eastAsia" w:ascii="宋体" w:hAnsi="宋体" w:cs="宋体"/>
                <w:b/>
                <w:kern w:val="0"/>
                <w:szCs w:val="21"/>
              </w:rPr>
              <w:t>1.平台总体要求</w:t>
            </w:r>
          </w:p>
          <w:p>
            <w:pPr>
              <w:widowControl/>
              <w:jc w:val="left"/>
              <w:rPr>
                <w:rFonts w:ascii="宋体" w:hAnsi="宋体" w:cs="宋体"/>
                <w:b/>
                <w:kern w:val="0"/>
                <w:szCs w:val="21"/>
              </w:rPr>
            </w:pPr>
            <w:r>
              <w:rPr>
                <w:rFonts w:hint="eastAsia" w:ascii="宋体" w:hAnsi="宋体" w:cs="宋体"/>
                <w:b/>
                <w:kern w:val="0"/>
                <w:szCs w:val="21"/>
              </w:rPr>
              <w:t>1）平台简介</w:t>
            </w:r>
          </w:p>
          <w:p>
            <w:pPr>
              <w:widowControl/>
              <w:jc w:val="left"/>
              <w:rPr>
                <w:rFonts w:ascii="宋体" w:hAnsi="宋体" w:cs="宋体"/>
                <w:kern w:val="0"/>
                <w:szCs w:val="21"/>
              </w:rPr>
            </w:pPr>
            <w:r>
              <w:rPr>
                <w:rFonts w:hint="eastAsia" w:ascii="宋体" w:hAnsi="宋体" w:cs="宋体"/>
                <w:kern w:val="0"/>
                <w:szCs w:val="21"/>
              </w:rPr>
              <w:t>（1）采用1个基础平台，多个系列技术开发模块，可自由组合，支持单片机与传感器、嵌入式接口技术与传感器、识别技术与应用、无线传感网通信技术等课程。</w:t>
            </w:r>
          </w:p>
          <w:p>
            <w:pPr>
              <w:widowControl/>
              <w:jc w:val="left"/>
              <w:rPr>
                <w:rFonts w:ascii="宋体" w:hAnsi="宋体" w:cs="宋体"/>
                <w:kern w:val="0"/>
                <w:szCs w:val="21"/>
              </w:rPr>
            </w:pPr>
            <w:r>
              <w:rPr>
                <w:rFonts w:hint="eastAsia" w:ascii="宋体" w:hAnsi="宋体" w:cs="宋体"/>
                <w:kern w:val="0"/>
                <w:szCs w:val="21"/>
              </w:rPr>
              <w:t>（2）支持CC2530单片机接口技术，可实现CC2530传感器场景应用；支持STM32单片机接口技术，可实现STM32传感器场景应用。</w:t>
            </w:r>
          </w:p>
          <w:p>
            <w:pPr>
              <w:widowControl/>
              <w:jc w:val="left"/>
              <w:rPr>
                <w:rFonts w:ascii="宋体" w:hAnsi="宋体" w:cs="宋体"/>
                <w:kern w:val="0"/>
                <w:szCs w:val="21"/>
              </w:rPr>
            </w:pPr>
            <w:r>
              <w:rPr>
                <w:rFonts w:hint="eastAsia" w:ascii="宋体" w:hAnsi="宋体" w:cs="宋体"/>
                <w:kern w:val="0"/>
                <w:szCs w:val="21"/>
              </w:rPr>
              <w:t>（3）支持低频、高频、超高频、2.4G微波、指纹、条码等多种识别技术，可实现基础读写卡操作和多种射频场景应用。</w:t>
            </w:r>
          </w:p>
          <w:p>
            <w:pPr>
              <w:widowControl/>
              <w:jc w:val="left"/>
              <w:rPr>
                <w:rFonts w:ascii="宋体" w:hAnsi="宋体" w:cs="宋体"/>
                <w:kern w:val="0"/>
                <w:szCs w:val="21"/>
              </w:rPr>
            </w:pPr>
            <w:r>
              <w:rPr>
                <w:rFonts w:hint="eastAsia" w:ascii="宋体" w:hAnsi="宋体" w:cs="宋体"/>
                <w:kern w:val="0"/>
                <w:szCs w:val="21"/>
              </w:rPr>
              <w:t>（4）可组建WiFi、BLE、ZigBee等短距离无线网络，通过RS485总线读取另一个模块的传感器实现无线数据采集；通过RS485总线控制执行器模块实现无线设备控制。</w:t>
            </w:r>
          </w:p>
          <w:p>
            <w:pPr>
              <w:widowControl/>
              <w:jc w:val="left"/>
              <w:rPr>
                <w:rFonts w:ascii="宋体" w:hAnsi="宋体" w:cs="宋体"/>
                <w:kern w:val="0"/>
                <w:szCs w:val="21"/>
              </w:rPr>
            </w:pPr>
            <w:r>
              <w:rPr>
                <w:rFonts w:hint="eastAsia" w:ascii="宋体" w:hAnsi="宋体" w:cs="宋体"/>
                <w:kern w:val="0"/>
                <w:szCs w:val="21"/>
              </w:rPr>
              <w:t>（5）可组建LoRa、NB-IoT低功耗、4G移动互联等长距离网络，通过RS485总线读取另一个模块的传感器实现无线数据采集；通过RS485总线控制执行器模块实现无线设备控制；支持CoAP协议、MQTT协议接入云服务平台，实现远程传感器数据采集与执行器控制。</w:t>
            </w:r>
          </w:p>
          <w:p>
            <w:pPr>
              <w:widowControl/>
              <w:jc w:val="left"/>
              <w:rPr>
                <w:rFonts w:ascii="宋体" w:hAnsi="宋体" w:cs="宋体"/>
                <w:b/>
                <w:kern w:val="0"/>
                <w:szCs w:val="21"/>
              </w:rPr>
            </w:pPr>
            <w:r>
              <w:rPr>
                <w:rFonts w:hint="eastAsia" w:ascii="宋体" w:hAnsi="宋体" w:cs="宋体"/>
                <w:b/>
                <w:kern w:val="0"/>
                <w:szCs w:val="21"/>
              </w:rPr>
              <w:t>2）基础平台</w:t>
            </w:r>
          </w:p>
          <w:p>
            <w:pPr>
              <w:widowControl/>
              <w:jc w:val="left"/>
              <w:rPr>
                <w:rFonts w:ascii="宋体" w:hAnsi="宋体" w:cs="宋体"/>
                <w:kern w:val="0"/>
                <w:szCs w:val="21"/>
              </w:rPr>
            </w:pPr>
            <w:r>
              <w:rPr>
                <w:rFonts w:hint="eastAsia" w:ascii="宋体" w:hAnsi="宋体" w:cs="宋体"/>
                <w:kern w:val="0"/>
                <w:szCs w:val="21"/>
              </w:rPr>
              <w:t>(1)由平台基座和网孔面板组成，网孔面板可插入基座，可从中取出遮盖基座，防止尘土落入基座氧化金属接口。</w:t>
            </w:r>
          </w:p>
          <w:p>
            <w:pPr>
              <w:widowControl/>
              <w:jc w:val="left"/>
              <w:rPr>
                <w:rFonts w:ascii="宋体" w:hAnsi="宋体" w:cs="宋体"/>
                <w:kern w:val="0"/>
                <w:szCs w:val="21"/>
              </w:rPr>
            </w:pPr>
            <w:r>
              <w:rPr>
                <w:rFonts w:hint="eastAsia" w:ascii="宋体" w:hAnsi="宋体" w:cs="宋体"/>
                <w:kern w:val="0"/>
                <w:szCs w:val="21"/>
              </w:rPr>
              <w:t>(2)▲为保证教学方便及降低设备损耗，要求平台与模块之间采用磁性吸合方式，弹簧顶针供电及数据传输，不接受额外接线传输，不接受螺丝或针角的固定及供电方式；提供实物照片</w:t>
            </w:r>
          </w:p>
          <w:p>
            <w:pPr>
              <w:widowControl/>
              <w:jc w:val="left"/>
              <w:rPr>
                <w:rFonts w:ascii="宋体" w:hAnsi="宋体" w:cs="宋体"/>
                <w:kern w:val="0"/>
                <w:szCs w:val="21"/>
              </w:rPr>
            </w:pPr>
            <w:r>
              <w:rPr>
                <w:rFonts w:hint="eastAsia" w:ascii="宋体" w:hAnsi="宋体" w:cs="宋体"/>
                <w:kern w:val="0"/>
                <w:szCs w:val="21"/>
              </w:rPr>
              <w:t>(3)要求至少具备8个通用插槽，每个单元有独立的过流保护功能，其中一个损坏不影响其他Slot。</w:t>
            </w:r>
          </w:p>
          <w:p>
            <w:pPr>
              <w:widowControl/>
              <w:jc w:val="left"/>
              <w:rPr>
                <w:rFonts w:ascii="宋体" w:hAnsi="宋体" w:cs="宋体"/>
                <w:kern w:val="0"/>
                <w:szCs w:val="21"/>
              </w:rPr>
            </w:pPr>
            <w:r>
              <w:rPr>
                <w:rFonts w:hint="eastAsia" w:ascii="宋体" w:hAnsi="宋体" w:cs="宋体"/>
                <w:kern w:val="0"/>
                <w:szCs w:val="21"/>
              </w:rPr>
              <w:t>(4)要求平台具备与PC端之间进行RS232、RS485通信的DB9标准接口；</w:t>
            </w:r>
          </w:p>
          <w:p>
            <w:pPr>
              <w:widowControl/>
              <w:jc w:val="left"/>
              <w:rPr>
                <w:rFonts w:ascii="宋体" w:hAnsi="宋体" w:cs="宋体"/>
                <w:kern w:val="0"/>
                <w:szCs w:val="21"/>
              </w:rPr>
            </w:pPr>
            <w:r>
              <w:rPr>
                <w:rFonts w:hint="eastAsia" w:ascii="宋体" w:hAnsi="宋体" w:cs="宋体"/>
                <w:kern w:val="0"/>
                <w:szCs w:val="21"/>
              </w:rPr>
              <w:t>(5)模块之间支持RS485通信；模块与PC软件端支持RS232、RS485通信；</w:t>
            </w:r>
          </w:p>
          <w:p>
            <w:pPr>
              <w:widowControl/>
              <w:jc w:val="left"/>
              <w:rPr>
                <w:rFonts w:ascii="宋体" w:hAnsi="宋体" w:cs="宋体"/>
                <w:kern w:val="0"/>
                <w:szCs w:val="21"/>
              </w:rPr>
            </w:pPr>
            <w:r>
              <w:rPr>
                <w:rFonts w:hint="eastAsia" w:ascii="宋体" w:hAnsi="宋体" w:cs="宋体"/>
                <w:kern w:val="0"/>
                <w:szCs w:val="21"/>
              </w:rPr>
              <w:t>(6)要求平台具备LED指示的通信模式选择开关及电源通断开关；</w:t>
            </w:r>
          </w:p>
          <w:p>
            <w:pPr>
              <w:widowControl/>
              <w:jc w:val="left"/>
              <w:rPr>
                <w:rFonts w:ascii="宋体" w:hAnsi="宋体" w:cs="宋体"/>
                <w:kern w:val="0"/>
                <w:szCs w:val="21"/>
              </w:rPr>
            </w:pPr>
            <w:r>
              <w:rPr>
                <w:rFonts w:hint="eastAsia" w:ascii="宋体" w:hAnsi="宋体" w:cs="宋体"/>
                <w:kern w:val="0"/>
                <w:szCs w:val="21"/>
              </w:rPr>
              <w:t>(7)要求平台预留DC12V、5V、3.3V三个香蕉孔式电源接口；</w:t>
            </w:r>
          </w:p>
          <w:p>
            <w:pPr>
              <w:widowControl/>
              <w:jc w:val="left"/>
              <w:rPr>
                <w:rFonts w:ascii="宋体" w:hAnsi="宋体" w:cs="宋体"/>
                <w:kern w:val="0"/>
                <w:szCs w:val="21"/>
              </w:rPr>
            </w:pPr>
            <w:r>
              <w:rPr>
                <w:rFonts w:hint="eastAsia" w:ascii="宋体" w:hAnsi="宋体" w:cs="宋体"/>
                <w:kern w:val="0"/>
                <w:szCs w:val="21"/>
              </w:rPr>
              <w:t>(8)要求支持单个模块学习、多个模块组合学习及场景应用开发学习；</w:t>
            </w:r>
          </w:p>
          <w:p>
            <w:pPr>
              <w:widowControl/>
              <w:jc w:val="left"/>
              <w:rPr>
                <w:rFonts w:ascii="宋体" w:hAnsi="宋体" w:cs="宋体"/>
                <w:kern w:val="0"/>
                <w:szCs w:val="21"/>
              </w:rPr>
            </w:pPr>
            <w:r>
              <w:rPr>
                <w:rFonts w:hint="eastAsia" w:ascii="宋体" w:hAnsi="宋体" w:cs="宋体"/>
                <w:kern w:val="0"/>
                <w:szCs w:val="21"/>
              </w:rPr>
              <w:t>(9)▲要求内嵌示波器，能对传感器关键电路做电平及通信信号进行测量，提供实物照片。</w:t>
            </w:r>
          </w:p>
          <w:p>
            <w:pPr>
              <w:widowControl/>
              <w:jc w:val="left"/>
              <w:rPr>
                <w:rFonts w:ascii="宋体" w:hAnsi="宋体" w:cs="宋体"/>
                <w:kern w:val="0"/>
                <w:szCs w:val="21"/>
              </w:rPr>
            </w:pPr>
            <w:r>
              <w:rPr>
                <w:rFonts w:hint="eastAsia" w:ascii="宋体" w:hAnsi="宋体" w:cs="宋体"/>
                <w:kern w:val="0"/>
                <w:szCs w:val="21"/>
              </w:rPr>
              <w:t>(10)要求平台所有模块支持两种固件烧录模式：ISP在线烧录，JTAG口烧录。</w:t>
            </w:r>
          </w:p>
          <w:p>
            <w:pPr>
              <w:widowControl/>
              <w:jc w:val="left"/>
              <w:rPr>
                <w:rFonts w:ascii="宋体" w:hAnsi="宋体" w:cs="宋体"/>
                <w:kern w:val="0"/>
                <w:szCs w:val="21"/>
              </w:rPr>
            </w:pPr>
            <w:r>
              <w:rPr>
                <w:rFonts w:hint="eastAsia" w:ascii="宋体" w:hAnsi="宋体" w:cs="宋体"/>
                <w:kern w:val="0"/>
                <w:szCs w:val="21"/>
              </w:rPr>
              <w:t>(11)平台需符合人体工学设计，平台尺寸不小于360*460mm；保证教学实验的宽松，方便。</w:t>
            </w:r>
          </w:p>
          <w:p>
            <w:pPr>
              <w:widowControl/>
              <w:jc w:val="left"/>
              <w:rPr>
                <w:rFonts w:ascii="宋体" w:hAnsi="宋体" w:cs="宋体"/>
                <w:kern w:val="0"/>
                <w:szCs w:val="21"/>
              </w:rPr>
            </w:pPr>
            <w:r>
              <w:rPr>
                <w:rFonts w:hint="eastAsia" w:ascii="宋体" w:hAnsi="宋体" w:cs="宋体"/>
                <w:kern w:val="0"/>
                <w:szCs w:val="21"/>
              </w:rPr>
              <w:t>(12) 要求模块之间能够进行RS485通信，模块与PC端可进行RS232点对点、RS485总线通信。</w:t>
            </w:r>
          </w:p>
          <w:p>
            <w:pPr>
              <w:widowControl/>
              <w:jc w:val="left"/>
              <w:rPr>
                <w:rFonts w:ascii="宋体" w:hAnsi="宋体" w:cs="宋体"/>
                <w:kern w:val="0"/>
                <w:szCs w:val="21"/>
              </w:rPr>
            </w:pPr>
            <w:r>
              <w:rPr>
                <w:rFonts w:hint="eastAsia" w:ascii="宋体" w:hAnsi="宋体" w:cs="宋体"/>
                <w:kern w:val="0"/>
                <w:szCs w:val="21"/>
              </w:rPr>
              <w:t>（13）</w:t>
            </w:r>
            <w:r>
              <w:rPr>
                <w:rFonts w:hint="eastAsia" w:ascii="宋体" w:hAnsi="宋体" w:cs="宋体"/>
                <w:b/>
                <w:kern w:val="0"/>
                <w:szCs w:val="21"/>
              </w:rPr>
              <w:t>上位机综合应用软件</w:t>
            </w:r>
          </w:p>
          <w:p>
            <w:pPr>
              <w:widowControl/>
              <w:jc w:val="left"/>
              <w:rPr>
                <w:rFonts w:ascii="宋体" w:hAnsi="宋体" w:cs="宋体"/>
                <w:kern w:val="0"/>
                <w:szCs w:val="21"/>
              </w:rPr>
            </w:pPr>
            <w:r>
              <w:rPr>
                <w:rFonts w:hint="eastAsia" w:ascii="宋体" w:hAnsi="宋体" w:cs="宋体"/>
                <w:kern w:val="0"/>
                <w:szCs w:val="21"/>
              </w:rPr>
              <w:t>教学资源模块化设计，每个资源模块均以文件夹形式保存，可自动加载调用，灵活配置。</w:t>
            </w:r>
          </w:p>
          <w:p>
            <w:pPr>
              <w:widowControl/>
              <w:jc w:val="left"/>
              <w:rPr>
                <w:rFonts w:ascii="宋体" w:hAnsi="宋体" w:cs="宋体"/>
                <w:kern w:val="0"/>
                <w:szCs w:val="21"/>
              </w:rPr>
            </w:pPr>
            <w:r>
              <w:rPr>
                <w:rFonts w:hint="eastAsia" w:ascii="宋体" w:hAnsi="宋体" w:cs="宋体"/>
                <w:kern w:val="0"/>
                <w:szCs w:val="21"/>
              </w:rPr>
              <w:t>包含单片机接口技术与传感器、STM32接口技术与传感器、识别技术及应用等系列，可在软件平台上查看实验手册、关键代码、电路原理图，并进行基础教学实验、联动场景应用实训，通过应用场景观察实验结果。</w:t>
            </w:r>
          </w:p>
          <w:p>
            <w:pPr>
              <w:widowControl/>
              <w:jc w:val="left"/>
              <w:rPr>
                <w:rFonts w:ascii="宋体" w:hAnsi="宋体" w:cs="宋体"/>
                <w:kern w:val="0"/>
                <w:szCs w:val="21"/>
              </w:rPr>
            </w:pPr>
            <w:r>
              <w:rPr>
                <w:rFonts w:hint="eastAsia" w:ascii="宋体" w:hAnsi="宋体" w:cs="宋体"/>
                <w:kern w:val="0"/>
                <w:szCs w:val="21"/>
              </w:rPr>
              <w:t>要求具有传感器场景展示与联动设置功能。集成物联网场景效果展示、数据曲线图、柱状图、布尔值等可视化显示、16进制串口数据实时显示等区域。具有传感器与控制器场景联动设置功能，分步显示联动设置的步骤，可以自定义项目名称，从所有可选采集模块的列表框中任选传感器作触发源，从所有可选控制模块的列表框中任选控制器作控制源，设置联动条件策略，在条件表达式框中输入触发条件，支持大于、等于、小于、及数值型触发条件；在动作表达式框中输入控制源联动动作，联动策略可保存。至少包含风扇温控仪场景联动实训项目、倒车雷达场景联动实训项目。</w:t>
            </w:r>
          </w:p>
          <w:p>
            <w:pPr>
              <w:rPr>
                <w:szCs w:val="21"/>
              </w:rPr>
            </w:pPr>
            <w:r>
              <w:rPr>
                <w:szCs w:val="21"/>
              </w:rPr>
              <w:t>★平台提供浏览器B/S访问，支持离线图片和在线视频两种图像获取方式；集成灰度化、二值化、边缘提取、膨胀与腐蚀、高斯滤波、小波变换、圆形检测、方形检测、颜色识别等图像处理实验，要求提供软件截图。</w:t>
            </w:r>
          </w:p>
          <w:p>
            <w:pPr>
              <w:rPr>
                <w:szCs w:val="21"/>
              </w:rPr>
            </w:pPr>
            <w:r>
              <w:rPr>
                <w:szCs w:val="21"/>
              </w:rPr>
              <w:t>★具备行人监测算法，可以使用矩形框锁定视频序列跟踪目标，并显示分布的粒子，提供HSV颜色直方图的计算公式、初始粒子集的向量说明、粒子传播的一阶自回归模型、粒子权值更新和重采样的说明、以及目标模型更新的方法；要求提供粒子滤波的关键代码与注释；要求提供至少6张序列图。</w:t>
            </w:r>
          </w:p>
          <w:p>
            <w:pPr>
              <w:rPr>
                <w:rFonts w:ascii="宋体" w:hAnsi="宋体" w:cs="宋体"/>
                <w:kern w:val="0"/>
                <w:szCs w:val="21"/>
              </w:rPr>
            </w:pPr>
            <w:r>
              <w:rPr>
                <w:rFonts w:hint="eastAsia" w:ascii="宋体" w:hAnsi="宋体" w:cs="宋体"/>
                <w:kern w:val="0"/>
                <w:szCs w:val="21"/>
              </w:rPr>
              <w:t>▲</w:t>
            </w:r>
            <w:r>
              <w:rPr>
                <w:rFonts w:hint="eastAsia"/>
                <w:szCs w:val="21"/>
              </w:rPr>
              <w:t>具有雷达定位信息重放与重点区域放大功能，能导入已加密的雷达定位数据，利用算法进行分析处理；可在上位机虚拟仿真界面上显示移动目标，实现目标位置的重放；并通过设置开始量程、角度参数、放大倍数对移动目标重点区域进行放大显示，提供软件截图。为</w:t>
            </w:r>
            <w:r>
              <w:rPr>
                <w:rFonts w:hint="eastAsia" w:ascii="宋体" w:hAnsi="宋体" w:cs="宋体"/>
                <w:kern w:val="0"/>
                <w:szCs w:val="21"/>
              </w:rPr>
              <w:t>保证用户在使用设备或其任何一部分时不受到第三方提出侵犯专利权、版权、商标权和工业设计权的起诉，要求提供</w:t>
            </w:r>
            <w:r>
              <w:rPr>
                <w:rFonts w:hint="eastAsia" w:cs="宋体"/>
                <w:szCs w:val="21"/>
              </w:rPr>
              <w:t>包含有“</w:t>
            </w:r>
            <w:r>
              <w:rPr>
                <w:rFonts w:cs="宋体"/>
                <w:szCs w:val="21"/>
              </w:rPr>
              <w:t>雷达仿真应用软件</w:t>
            </w:r>
            <w:r>
              <w:rPr>
                <w:rFonts w:hint="eastAsia" w:cs="宋体"/>
                <w:szCs w:val="21"/>
              </w:rPr>
              <w:t>”软件著作权</w:t>
            </w:r>
            <w:r>
              <w:rPr>
                <w:rFonts w:cs="宋体"/>
                <w:szCs w:val="21"/>
              </w:rPr>
              <w:t>登记证书</w:t>
            </w:r>
            <w:r>
              <w:rPr>
                <w:rFonts w:hint="eastAsia" w:cs="宋体"/>
                <w:szCs w:val="21"/>
              </w:rPr>
              <w:t>。</w:t>
            </w:r>
          </w:p>
          <w:p>
            <w:pPr>
              <w:widowControl/>
              <w:jc w:val="left"/>
              <w:rPr>
                <w:rFonts w:ascii="宋体" w:hAnsi="宋体" w:cs="宋体"/>
                <w:b/>
                <w:kern w:val="0"/>
                <w:szCs w:val="21"/>
              </w:rPr>
            </w:pPr>
            <w:r>
              <w:rPr>
                <w:rFonts w:hint="eastAsia" w:ascii="宋体" w:hAnsi="宋体" w:cs="宋体"/>
                <w:b/>
                <w:kern w:val="0"/>
                <w:szCs w:val="21"/>
              </w:rPr>
              <w:t>2.主要技术参数及要求</w:t>
            </w:r>
          </w:p>
          <w:p>
            <w:pPr>
              <w:widowControl/>
              <w:jc w:val="left"/>
              <w:rPr>
                <w:rFonts w:ascii="宋体" w:hAnsi="宋体" w:cs="宋体"/>
                <w:b/>
                <w:kern w:val="0"/>
                <w:szCs w:val="21"/>
              </w:rPr>
            </w:pPr>
            <w:r>
              <w:rPr>
                <w:rFonts w:hint="eastAsia" w:ascii="宋体" w:hAnsi="宋体" w:cs="宋体"/>
                <w:b/>
                <w:kern w:val="0"/>
                <w:szCs w:val="21"/>
              </w:rPr>
              <w:t>1）单片机接口技术与传感器系列</w:t>
            </w:r>
          </w:p>
          <w:p>
            <w:pPr>
              <w:widowControl/>
              <w:jc w:val="left"/>
              <w:rPr>
                <w:rFonts w:ascii="宋体" w:hAnsi="宋体" w:cs="宋体"/>
                <w:kern w:val="0"/>
                <w:szCs w:val="21"/>
              </w:rPr>
            </w:pPr>
            <w:r>
              <w:rPr>
                <w:rFonts w:hint="eastAsia" w:ascii="宋体" w:hAnsi="宋体" w:cs="宋体"/>
                <w:kern w:val="0"/>
                <w:szCs w:val="21"/>
              </w:rPr>
              <w:t>至少包含1个8051内核接口开发模块、2个基于8051内核的传感器模块。</w:t>
            </w:r>
          </w:p>
          <w:p>
            <w:pPr>
              <w:widowControl/>
              <w:jc w:val="left"/>
              <w:rPr>
                <w:rFonts w:ascii="宋体" w:hAnsi="宋体" w:cs="宋体"/>
                <w:kern w:val="0"/>
                <w:szCs w:val="21"/>
              </w:rPr>
            </w:pPr>
            <w:r>
              <w:rPr>
                <w:rFonts w:hint="eastAsia" w:ascii="宋体" w:hAnsi="宋体" w:cs="宋体"/>
                <w:kern w:val="0"/>
                <w:szCs w:val="21"/>
              </w:rPr>
              <w:t>要求CC2530单片机支持定时对指定传感器采样，通过RS485接口上传PC上位机进行曲线显示，可通过示波器探头测量传感器输出数据。</w:t>
            </w:r>
          </w:p>
          <w:p>
            <w:pPr>
              <w:widowControl/>
              <w:jc w:val="left"/>
              <w:rPr>
                <w:rFonts w:ascii="宋体" w:hAnsi="宋体" w:cs="宋体"/>
                <w:kern w:val="0"/>
                <w:szCs w:val="21"/>
              </w:rPr>
            </w:pPr>
            <w:r>
              <w:rPr>
                <w:rFonts w:hint="eastAsia" w:ascii="宋体" w:hAnsi="宋体" w:cs="宋体"/>
                <w:kern w:val="0"/>
                <w:szCs w:val="21"/>
              </w:rPr>
              <w:t>模块之间可以组成行业应用案例，进行采集控制联动，上位机情景展示。</w:t>
            </w:r>
          </w:p>
          <w:p>
            <w:pPr>
              <w:widowControl/>
              <w:jc w:val="left"/>
              <w:rPr>
                <w:rFonts w:ascii="宋体" w:hAnsi="宋体" w:cs="宋体"/>
                <w:kern w:val="0"/>
                <w:szCs w:val="21"/>
              </w:rPr>
            </w:pPr>
            <w:r>
              <w:rPr>
                <w:rFonts w:hint="eastAsia" w:ascii="宋体" w:hAnsi="宋体" w:cs="宋体"/>
                <w:kern w:val="0"/>
                <w:szCs w:val="21"/>
              </w:rPr>
              <w:t>▲要求基于MD5安全加密算法实现CC2530的无线通信单向认证，提供视频资料。</w:t>
            </w:r>
          </w:p>
          <w:p>
            <w:pPr>
              <w:widowControl/>
              <w:jc w:val="left"/>
              <w:rPr>
                <w:rFonts w:ascii="宋体" w:hAnsi="宋体" w:cs="宋体"/>
                <w:kern w:val="0"/>
                <w:szCs w:val="21"/>
              </w:rPr>
            </w:pPr>
            <w:r>
              <w:rPr>
                <w:rFonts w:hint="eastAsia" w:ascii="宋体" w:hAnsi="宋体" w:cs="宋体"/>
                <w:b/>
                <w:kern w:val="0"/>
                <w:szCs w:val="21"/>
              </w:rPr>
              <w:t>（1）CC2530单片机开发板（1个）</w:t>
            </w:r>
            <w:r>
              <w:rPr>
                <w:rFonts w:hint="eastAsia" w:ascii="宋体" w:hAnsi="宋体" w:cs="宋体"/>
                <w:kern w:val="0"/>
                <w:szCs w:val="21"/>
              </w:rPr>
              <w:t>：采用TI CC2530芯片，256KB闪存，8KB内存，具备1个I2C总线型EEPROM芯片、1个SPI总线型外部FLASH存储器、1个SPI总线型2.4寸240*320 TFT LCD，板载1个光敏传感器，1个五向摇杆，1个红外传感器等外设。</w:t>
            </w:r>
          </w:p>
          <w:p>
            <w:pPr>
              <w:widowControl/>
              <w:jc w:val="left"/>
              <w:rPr>
                <w:rFonts w:ascii="宋体" w:hAnsi="宋体" w:cs="宋体"/>
                <w:b/>
                <w:kern w:val="0"/>
                <w:szCs w:val="21"/>
              </w:rPr>
            </w:pPr>
            <w:r>
              <w:rPr>
                <w:rFonts w:hint="eastAsia" w:ascii="宋体" w:hAnsi="宋体" w:cs="宋体"/>
                <w:b/>
                <w:kern w:val="0"/>
                <w:szCs w:val="21"/>
              </w:rPr>
              <w:t>（2）CC2530传感器I（1个）：</w:t>
            </w:r>
          </w:p>
          <w:p>
            <w:pPr>
              <w:widowControl/>
              <w:jc w:val="left"/>
              <w:rPr>
                <w:rFonts w:ascii="宋体" w:hAnsi="宋体" w:cs="宋体"/>
                <w:kern w:val="0"/>
                <w:szCs w:val="21"/>
              </w:rPr>
            </w:pPr>
            <w:r>
              <w:rPr>
                <w:rFonts w:hint="eastAsia" w:ascii="宋体" w:hAnsi="宋体" w:cs="宋体"/>
                <w:kern w:val="0"/>
                <w:szCs w:val="21"/>
              </w:rPr>
              <w:t>包含温湿度、光照度、空气质量、结露、振动等5个传感器。</w:t>
            </w:r>
          </w:p>
          <w:p>
            <w:pPr>
              <w:widowControl/>
              <w:jc w:val="left"/>
              <w:rPr>
                <w:rFonts w:ascii="宋体" w:hAnsi="宋体" w:cs="宋体"/>
                <w:kern w:val="0"/>
                <w:szCs w:val="21"/>
              </w:rPr>
            </w:pPr>
            <w:r>
              <w:rPr>
                <w:rFonts w:hint="eastAsia" w:ascii="宋体" w:hAnsi="宋体" w:cs="宋体"/>
                <w:b/>
                <w:kern w:val="0"/>
                <w:szCs w:val="21"/>
              </w:rPr>
              <w:t>（3）CC2530传感器II（1个）</w:t>
            </w:r>
            <w:r>
              <w:rPr>
                <w:rFonts w:hint="eastAsia" w:ascii="宋体" w:hAnsi="宋体" w:cs="宋体"/>
                <w:kern w:val="0"/>
                <w:szCs w:val="21"/>
              </w:rPr>
              <w:t>：</w:t>
            </w:r>
          </w:p>
          <w:p>
            <w:pPr>
              <w:widowControl/>
              <w:jc w:val="left"/>
              <w:rPr>
                <w:rFonts w:ascii="宋体" w:hAnsi="宋体" w:cs="宋体"/>
                <w:kern w:val="0"/>
                <w:szCs w:val="21"/>
              </w:rPr>
            </w:pPr>
            <w:r>
              <w:rPr>
                <w:rFonts w:hint="eastAsia" w:ascii="宋体" w:hAnsi="宋体" w:cs="宋体"/>
                <w:kern w:val="0"/>
                <w:szCs w:val="21"/>
              </w:rPr>
              <w:t>包含霍尔、干簧管、九轴、红外反射、人体红外等5个传感器。</w:t>
            </w:r>
          </w:p>
          <w:p>
            <w:pPr>
              <w:widowControl/>
              <w:jc w:val="left"/>
              <w:rPr>
                <w:rFonts w:ascii="宋体" w:hAnsi="宋体" w:cs="宋体"/>
                <w:b/>
                <w:kern w:val="0"/>
                <w:szCs w:val="21"/>
              </w:rPr>
            </w:pPr>
            <w:r>
              <w:rPr>
                <w:rFonts w:hint="eastAsia" w:ascii="宋体" w:hAnsi="宋体" w:cs="宋体"/>
                <w:b/>
                <w:kern w:val="0"/>
                <w:szCs w:val="21"/>
              </w:rPr>
              <w:t>（4）教学资源</w:t>
            </w:r>
          </w:p>
          <w:p>
            <w:pPr>
              <w:widowControl/>
              <w:jc w:val="left"/>
              <w:rPr>
                <w:rFonts w:ascii="宋体" w:hAnsi="宋体" w:cs="宋体"/>
                <w:kern w:val="0"/>
                <w:szCs w:val="21"/>
              </w:rPr>
            </w:pPr>
            <w:r>
              <w:rPr>
                <w:rFonts w:hint="eastAsia" w:ascii="宋体" w:hAnsi="宋体" w:cs="宋体"/>
                <w:kern w:val="0"/>
                <w:szCs w:val="21"/>
              </w:rPr>
              <w:t>提供实验例程，实验指导书，上位机软件及开发调试工具；</w:t>
            </w:r>
          </w:p>
          <w:p>
            <w:pPr>
              <w:widowControl/>
              <w:jc w:val="left"/>
              <w:rPr>
                <w:rFonts w:ascii="宋体" w:hAnsi="宋体" w:cs="宋体"/>
                <w:kern w:val="0"/>
                <w:szCs w:val="21"/>
              </w:rPr>
            </w:pPr>
            <w:r>
              <w:rPr>
                <w:rFonts w:hint="eastAsia" w:ascii="宋体" w:hAnsi="宋体" w:cs="宋体"/>
                <w:kern w:val="0"/>
                <w:szCs w:val="21"/>
              </w:rPr>
              <w:t>提供CC2530单片机接口技术实验不少于20个：控制LED灯闪烁实验、按键实验、串口通信实验、外部中断实验、看门狗实验、定时器中断实验、蜂鸣器实验、随机数发生器实验、PWM波输出实验、EEPROM读写实验、SPI Flash读写实验、输入捕获实验、ADC实验、DMA实验、睡眠唤醒实验、RF通信实验、TFT屏、五向摇杆、红外遥控等实验。</w:t>
            </w:r>
          </w:p>
          <w:p>
            <w:pPr>
              <w:rPr>
                <w:rFonts w:ascii="宋体" w:hAnsi="宋体" w:cs="宋体"/>
                <w:kern w:val="0"/>
                <w:szCs w:val="21"/>
              </w:rPr>
            </w:pPr>
            <w:r>
              <w:rPr>
                <w:rFonts w:hint="eastAsia" w:ascii="宋体" w:hAnsi="宋体" w:cs="宋体"/>
                <w:kern w:val="0"/>
                <w:szCs w:val="21"/>
              </w:rPr>
              <w:t>提供CC2530单片机传感器实验不少于10个：</w:t>
            </w:r>
            <w:r>
              <w:rPr>
                <w:rFonts w:hint="eastAsia" w:ascii="宋体" w:hAnsi="宋体" w:cs="宋体"/>
                <w:szCs w:val="21"/>
              </w:rPr>
              <w:t>温湿度传感器实验、振动传感器实验、空气质量传感器实验、光照传感器实验、雨露传感器实验、霍尔传感器实验、干簧管传感器实验、红外反射传感器实验、九轴传感器实验、人体监测传感器实验</w:t>
            </w:r>
            <w:r>
              <w:rPr>
                <w:rFonts w:hint="eastAsia" w:ascii="宋体" w:hAnsi="宋体" w:cs="宋体"/>
                <w:kern w:val="0"/>
                <w:szCs w:val="21"/>
              </w:rPr>
              <w:t>。</w:t>
            </w:r>
          </w:p>
          <w:p>
            <w:pPr>
              <w:widowControl/>
              <w:jc w:val="left"/>
              <w:rPr>
                <w:rFonts w:ascii="宋体" w:hAnsi="宋体" w:cs="宋体"/>
                <w:b/>
                <w:kern w:val="0"/>
                <w:szCs w:val="21"/>
              </w:rPr>
            </w:pPr>
            <w:r>
              <w:rPr>
                <w:rFonts w:hint="eastAsia" w:ascii="宋体" w:hAnsi="宋体" w:cs="宋体"/>
                <w:b/>
                <w:kern w:val="0"/>
                <w:szCs w:val="21"/>
              </w:rPr>
              <w:t>2）STM32嵌入式单片机接口技术与传感器系列</w:t>
            </w:r>
          </w:p>
          <w:p>
            <w:pPr>
              <w:widowControl/>
              <w:jc w:val="left"/>
              <w:rPr>
                <w:rFonts w:ascii="宋体" w:hAnsi="宋体" w:cs="宋体"/>
                <w:kern w:val="0"/>
                <w:szCs w:val="21"/>
              </w:rPr>
            </w:pPr>
            <w:r>
              <w:rPr>
                <w:rFonts w:hint="eastAsia" w:ascii="宋体" w:hAnsi="宋体" w:cs="宋体"/>
                <w:kern w:val="0"/>
                <w:szCs w:val="21"/>
              </w:rPr>
              <w:t>至少包含1个STM32嵌入式接口开发模块、8个基于Cortex-M3内核的传感器模块。</w:t>
            </w:r>
          </w:p>
          <w:p>
            <w:pPr>
              <w:widowControl/>
              <w:jc w:val="left"/>
              <w:rPr>
                <w:rFonts w:ascii="宋体" w:hAnsi="宋体" w:cs="宋体"/>
                <w:kern w:val="0"/>
                <w:szCs w:val="21"/>
              </w:rPr>
            </w:pPr>
            <w:r>
              <w:rPr>
                <w:rFonts w:hint="eastAsia" w:ascii="宋体" w:hAnsi="宋体" w:cs="宋体"/>
                <w:kern w:val="0"/>
                <w:szCs w:val="21"/>
              </w:rPr>
              <w:t>要求STM32处理器支持定时对指定传感器采样，通过RS485接口上传PC上位机进行曲线显示，可通过示波器探头测量传感器输出数据。</w:t>
            </w:r>
          </w:p>
          <w:p>
            <w:pPr>
              <w:widowControl/>
              <w:jc w:val="left"/>
              <w:rPr>
                <w:rFonts w:ascii="宋体" w:hAnsi="宋体" w:cs="宋体"/>
                <w:kern w:val="0"/>
                <w:szCs w:val="21"/>
              </w:rPr>
            </w:pPr>
            <w:r>
              <w:rPr>
                <w:rFonts w:hint="eastAsia" w:ascii="宋体" w:hAnsi="宋体" w:cs="宋体"/>
                <w:kern w:val="0"/>
                <w:szCs w:val="21"/>
              </w:rPr>
              <w:t>模块之间可以组成行业应用案例，进行采集控制联动，上位机情景展示。</w:t>
            </w:r>
          </w:p>
          <w:p>
            <w:pPr>
              <w:widowControl/>
              <w:jc w:val="left"/>
              <w:rPr>
                <w:rFonts w:ascii="宋体" w:hAnsi="宋体" w:cs="宋体"/>
                <w:b/>
                <w:kern w:val="0"/>
                <w:szCs w:val="21"/>
              </w:rPr>
            </w:pPr>
            <w:r>
              <w:rPr>
                <w:rFonts w:hint="eastAsia" w:ascii="宋体" w:hAnsi="宋体" w:cs="宋体"/>
                <w:b/>
                <w:kern w:val="0"/>
                <w:szCs w:val="21"/>
              </w:rPr>
              <w:t>（1）STM32嵌入式开发板（1个）</w:t>
            </w:r>
          </w:p>
          <w:p>
            <w:pPr>
              <w:widowControl/>
              <w:jc w:val="left"/>
              <w:rPr>
                <w:rFonts w:ascii="宋体" w:hAnsi="宋体" w:cs="宋体"/>
                <w:kern w:val="0"/>
                <w:szCs w:val="21"/>
              </w:rPr>
            </w:pPr>
            <w:r>
              <w:rPr>
                <w:rFonts w:hint="eastAsia" w:ascii="宋体" w:hAnsi="宋体" w:cs="宋体"/>
                <w:kern w:val="0"/>
                <w:szCs w:val="21"/>
              </w:rPr>
              <w:t>内嵌32位Cortex-M3内核STM32F103处理器，72MHz主频，512KB闪存，64K内存；</w:t>
            </w:r>
          </w:p>
          <w:p>
            <w:pPr>
              <w:widowControl/>
              <w:jc w:val="left"/>
              <w:rPr>
                <w:rFonts w:ascii="宋体" w:hAnsi="宋体" w:cs="宋体"/>
                <w:kern w:val="0"/>
                <w:szCs w:val="21"/>
              </w:rPr>
            </w:pPr>
            <w:r>
              <w:rPr>
                <w:rFonts w:hint="eastAsia" w:ascii="宋体" w:hAnsi="宋体" w:cs="宋体"/>
                <w:kern w:val="0"/>
                <w:szCs w:val="21"/>
              </w:rPr>
              <w:t>具有1个I2C总线型EERPOM，用于参数存储；</w:t>
            </w:r>
          </w:p>
          <w:p>
            <w:pPr>
              <w:widowControl/>
              <w:jc w:val="left"/>
              <w:rPr>
                <w:rFonts w:ascii="宋体" w:hAnsi="宋体" w:cs="宋体"/>
                <w:kern w:val="0"/>
                <w:szCs w:val="21"/>
              </w:rPr>
            </w:pPr>
            <w:r>
              <w:rPr>
                <w:rFonts w:hint="eastAsia" w:ascii="宋体" w:hAnsi="宋体" w:cs="宋体"/>
                <w:kern w:val="0"/>
                <w:szCs w:val="21"/>
              </w:rPr>
              <w:t>1个SPI总线的外部Flash存储器，支持外部存储模块的数据存储和读取；1个16位8080接口的TFT LCD显示器，分辨率为800*480，支持读取传板载传感器数据，在LCD屏上实时显示；</w:t>
            </w:r>
          </w:p>
          <w:p>
            <w:pPr>
              <w:widowControl/>
              <w:jc w:val="left"/>
              <w:rPr>
                <w:rFonts w:ascii="宋体" w:hAnsi="宋体" w:cs="宋体"/>
                <w:kern w:val="0"/>
                <w:szCs w:val="21"/>
              </w:rPr>
            </w:pPr>
            <w:r>
              <w:rPr>
                <w:rFonts w:hint="eastAsia" w:ascii="宋体" w:hAnsi="宋体" w:cs="宋体"/>
                <w:kern w:val="0"/>
                <w:szCs w:val="21"/>
              </w:rPr>
              <w:t>引出1路RS232接口，1路RS485总线接口，1路以太网接口，用于点对点通信，总线通信，以及网络通信；</w:t>
            </w:r>
          </w:p>
          <w:p>
            <w:pPr>
              <w:widowControl/>
              <w:jc w:val="left"/>
              <w:rPr>
                <w:rFonts w:ascii="宋体" w:hAnsi="宋体" w:cs="宋体"/>
                <w:kern w:val="0"/>
                <w:szCs w:val="21"/>
              </w:rPr>
            </w:pPr>
            <w:r>
              <w:rPr>
                <w:rFonts w:hint="eastAsia" w:ascii="宋体" w:hAnsi="宋体" w:cs="宋体"/>
                <w:kern w:val="0"/>
                <w:szCs w:val="21"/>
              </w:rPr>
              <w:t>板载光强、温湿度、红外接收、九轴等传感器。</w:t>
            </w:r>
          </w:p>
          <w:p>
            <w:pPr>
              <w:widowControl/>
              <w:jc w:val="left"/>
              <w:rPr>
                <w:rFonts w:ascii="宋体" w:hAnsi="宋体" w:cs="宋体"/>
                <w:b/>
                <w:kern w:val="0"/>
                <w:szCs w:val="21"/>
              </w:rPr>
            </w:pPr>
            <w:r>
              <w:rPr>
                <w:rFonts w:hint="eastAsia" w:ascii="宋体" w:hAnsi="宋体" w:cs="宋体"/>
                <w:b/>
                <w:kern w:val="0"/>
                <w:szCs w:val="21"/>
              </w:rPr>
              <w:t>（2）环境类传感器模块（1个）</w:t>
            </w:r>
          </w:p>
          <w:p>
            <w:pPr>
              <w:widowControl/>
              <w:jc w:val="left"/>
              <w:rPr>
                <w:rFonts w:ascii="宋体" w:hAnsi="宋体" w:cs="宋体"/>
                <w:kern w:val="0"/>
                <w:szCs w:val="21"/>
              </w:rPr>
            </w:pPr>
            <w:r>
              <w:rPr>
                <w:rFonts w:hint="eastAsia" w:ascii="宋体" w:hAnsi="宋体" w:cs="宋体"/>
                <w:kern w:val="0"/>
                <w:szCs w:val="21"/>
              </w:rPr>
              <w:t>板载48脚STM32处理器最小系统，128KB闪存，20KB内存，表贴焊接；</w:t>
            </w:r>
          </w:p>
          <w:p>
            <w:pPr>
              <w:widowControl/>
              <w:jc w:val="left"/>
              <w:rPr>
                <w:rFonts w:ascii="宋体" w:hAnsi="宋体" w:cs="宋体"/>
                <w:kern w:val="0"/>
                <w:szCs w:val="21"/>
              </w:rPr>
            </w:pPr>
            <w:r>
              <w:rPr>
                <w:rFonts w:hint="eastAsia" w:ascii="宋体" w:hAnsi="宋体" w:cs="宋体"/>
                <w:kern w:val="0"/>
                <w:szCs w:val="21"/>
              </w:rPr>
              <w:t>具有1个64KBIT EEPORM存储单元，用于配置参数存储；</w:t>
            </w:r>
          </w:p>
          <w:p>
            <w:pPr>
              <w:widowControl/>
              <w:jc w:val="left"/>
              <w:rPr>
                <w:rFonts w:ascii="宋体" w:hAnsi="宋体" w:cs="宋体"/>
                <w:kern w:val="0"/>
                <w:szCs w:val="21"/>
              </w:rPr>
            </w:pPr>
            <w:r>
              <w:rPr>
                <w:rFonts w:hint="eastAsia" w:ascii="宋体" w:hAnsi="宋体" w:cs="宋体"/>
                <w:kern w:val="0"/>
                <w:szCs w:val="21"/>
              </w:rPr>
              <w:t>具有1个RS485总线接口，支持RS485通信；</w:t>
            </w:r>
          </w:p>
          <w:p>
            <w:pPr>
              <w:widowControl/>
              <w:jc w:val="left"/>
              <w:rPr>
                <w:rFonts w:ascii="宋体" w:hAnsi="宋体" w:cs="宋体"/>
                <w:kern w:val="0"/>
                <w:szCs w:val="21"/>
              </w:rPr>
            </w:pPr>
            <w:r>
              <w:rPr>
                <w:rFonts w:hint="eastAsia" w:ascii="宋体" w:hAnsi="宋体" w:cs="宋体"/>
                <w:kern w:val="0"/>
                <w:szCs w:val="21"/>
              </w:rPr>
              <w:t>至少包含温湿度、光照、PM2.5、紫外线、结露、光敏等六种传感器。</w:t>
            </w:r>
          </w:p>
          <w:p>
            <w:pPr>
              <w:widowControl/>
              <w:jc w:val="left"/>
              <w:rPr>
                <w:rFonts w:ascii="宋体" w:hAnsi="宋体" w:cs="宋体"/>
                <w:b/>
                <w:kern w:val="0"/>
                <w:szCs w:val="21"/>
              </w:rPr>
            </w:pPr>
            <w:r>
              <w:rPr>
                <w:rFonts w:hint="eastAsia" w:ascii="宋体" w:hAnsi="宋体" w:cs="宋体"/>
                <w:b/>
                <w:kern w:val="0"/>
                <w:szCs w:val="21"/>
              </w:rPr>
              <w:t>①温湿度传感器</w:t>
            </w:r>
          </w:p>
          <w:p>
            <w:pPr>
              <w:widowControl/>
              <w:jc w:val="left"/>
              <w:rPr>
                <w:rFonts w:ascii="宋体" w:hAnsi="宋体" w:cs="宋体"/>
                <w:kern w:val="0"/>
                <w:szCs w:val="21"/>
              </w:rPr>
            </w:pPr>
            <w:r>
              <w:rPr>
                <w:rFonts w:hint="eastAsia" w:ascii="宋体" w:hAnsi="宋体" w:cs="宋体"/>
                <w:kern w:val="0"/>
                <w:szCs w:val="21"/>
              </w:rPr>
              <w:t>两线制数字接口（SCL、SDA），直接与处理器相连，全标定输出，无需重新校准；</w:t>
            </w:r>
          </w:p>
          <w:p>
            <w:pPr>
              <w:widowControl/>
              <w:jc w:val="left"/>
              <w:rPr>
                <w:rFonts w:ascii="宋体" w:hAnsi="宋体" w:cs="宋体"/>
                <w:kern w:val="0"/>
                <w:szCs w:val="21"/>
              </w:rPr>
            </w:pPr>
            <w:r>
              <w:rPr>
                <w:rFonts w:hint="eastAsia" w:ascii="宋体" w:hAnsi="宋体" w:cs="宋体"/>
                <w:kern w:val="0"/>
                <w:szCs w:val="21"/>
              </w:rPr>
              <w:t>供电：2.7V ~ 3.6V</w:t>
            </w:r>
          </w:p>
          <w:p>
            <w:pPr>
              <w:widowControl/>
              <w:jc w:val="left"/>
              <w:rPr>
                <w:rFonts w:ascii="宋体" w:hAnsi="宋体" w:cs="宋体"/>
                <w:kern w:val="0"/>
                <w:szCs w:val="21"/>
              </w:rPr>
            </w:pPr>
            <w:r>
              <w:rPr>
                <w:rFonts w:hint="eastAsia" w:ascii="宋体" w:hAnsi="宋体" w:cs="宋体"/>
                <w:kern w:val="0"/>
                <w:szCs w:val="21"/>
              </w:rPr>
              <w:t>湿度测量范围：0~100%RH；</w:t>
            </w:r>
          </w:p>
          <w:p>
            <w:pPr>
              <w:widowControl/>
              <w:jc w:val="left"/>
              <w:rPr>
                <w:rFonts w:ascii="宋体" w:hAnsi="宋体" w:cs="宋体"/>
                <w:kern w:val="0"/>
                <w:szCs w:val="21"/>
              </w:rPr>
            </w:pPr>
            <w:r>
              <w:rPr>
                <w:rFonts w:hint="eastAsia" w:ascii="宋体" w:hAnsi="宋体" w:cs="宋体"/>
                <w:kern w:val="0"/>
                <w:szCs w:val="21"/>
              </w:rPr>
              <w:t>温度测量范围：-40~123.8℃；</w:t>
            </w:r>
          </w:p>
          <w:p>
            <w:pPr>
              <w:widowControl/>
              <w:jc w:val="left"/>
              <w:rPr>
                <w:rFonts w:ascii="宋体" w:hAnsi="宋体" w:cs="宋体"/>
                <w:kern w:val="0"/>
                <w:szCs w:val="21"/>
              </w:rPr>
            </w:pPr>
            <w:r>
              <w:rPr>
                <w:rFonts w:hint="eastAsia" w:ascii="宋体" w:hAnsi="宋体" w:cs="宋体"/>
                <w:szCs w:val="21"/>
              </w:rPr>
              <w:t>开放测试点，可使用示波器观察温湿度随环境变化输出数据的波形变化。</w:t>
            </w:r>
          </w:p>
          <w:p>
            <w:pPr>
              <w:widowControl/>
              <w:jc w:val="left"/>
              <w:rPr>
                <w:rFonts w:ascii="宋体" w:hAnsi="宋体" w:cs="宋体"/>
                <w:kern w:val="0"/>
                <w:szCs w:val="21"/>
              </w:rPr>
            </w:pPr>
            <w:r>
              <w:rPr>
                <w:rFonts w:hint="eastAsia" w:ascii="宋体" w:hAnsi="宋体" w:cs="宋体"/>
                <w:b/>
                <w:kern w:val="0"/>
                <w:szCs w:val="21"/>
              </w:rPr>
              <w:t>②光照传感器</w:t>
            </w:r>
          </w:p>
          <w:p>
            <w:pPr>
              <w:widowControl/>
              <w:jc w:val="left"/>
              <w:rPr>
                <w:rFonts w:ascii="宋体" w:hAnsi="宋体" w:cs="宋体"/>
                <w:kern w:val="0"/>
                <w:szCs w:val="21"/>
              </w:rPr>
            </w:pPr>
            <w:r>
              <w:rPr>
                <w:rFonts w:hint="eastAsia" w:ascii="宋体" w:hAnsi="宋体" w:cs="宋体"/>
                <w:kern w:val="0"/>
                <w:szCs w:val="21"/>
              </w:rPr>
              <w:t>输出类型：I²C</w:t>
            </w:r>
          </w:p>
          <w:p>
            <w:pPr>
              <w:widowControl/>
              <w:jc w:val="left"/>
              <w:rPr>
                <w:rFonts w:ascii="宋体" w:hAnsi="宋体" w:cs="宋体"/>
                <w:kern w:val="0"/>
                <w:szCs w:val="21"/>
              </w:rPr>
            </w:pPr>
            <w:r>
              <w:rPr>
                <w:rFonts w:hint="eastAsia" w:ascii="宋体" w:hAnsi="宋体" w:cs="宋体"/>
                <w:kern w:val="0"/>
                <w:szCs w:val="21"/>
              </w:rPr>
              <w:t>电压：2.7V ~ 3.6V</w:t>
            </w:r>
          </w:p>
          <w:p>
            <w:pPr>
              <w:widowControl/>
              <w:jc w:val="left"/>
              <w:rPr>
                <w:rFonts w:ascii="宋体" w:hAnsi="宋体" w:cs="宋体"/>
                <w:kern w:val="0"/>
                <w:szCs w:val="21"/>
              </w:rPr>
            </w:pPr>
            <w:r>
              <w:rPr>
                <w:rFonts w:hint="eastAsia" w:ascii="宋体" w:hAnsi="宋体" w:cs="宋体"/>
                <w:kern w:val="0"/>
                <w:szCs w:val="21"/>
              </w:rPr>
              <w:t>工作温度：-30℃ ~ 70℃；</w:t>
            </w:r>
          </w:p>
          <w:p>
            <w:pPr>
              <w:widowControl/>
              <w:jc w:val="left"/>
              <w:rPr>
                <w:rFonts w:ascii="宋体" w:hAnsi="宋体" w:cs="宋体"/>
                <w:szCs w:val="21"/>
              </w:rPr>
            </w:pPr>
            <w:r>
              <w:rPr>
                <w:rFonts w:hint="eastAsia" w:ascii="宋体" w:hAnsi="宋体" w:cs="宋体"/>
                <w:kern w:val="0"/>
                <w:szCs w:val="21"/>
              </w:rPr>
              <w:t>直接与处理器相连，开放测试点，可</w:t>
            </w:r>
            <w:r>
              <w:rPr>
                <w:rFonts w:hint="eastAsia" w:ascii="宋体" w:hAnsi="宋体" w:cs="宋体"/>
                <w:szCs w:val="21"/>
              </w:rPr>
              <w:t>使用示波器观察光照随环境变化输出数据的波形变化。</w:t>
            </w:r>
          </w:p>
          <w:p>
            <w:pPr>
              <w:widowControl/>
              <w:jc w:val="left"/>
              <w:rPr>
                <w:rFonts w:ascii="宋体" w:hAnsi="宋体" w:cs="宋体"/>
                <w:b/>
                <w:kern w:val="0"/>
                <w:szCs w:val="21"/>
              </w:rPr>
            </w:pPr>
            <w:r>
              <w:rPr>
                <w:rFonts w:hint="eastAsia" w:ascii="宋体" w:hAnsi="宋体" w:cs="宋体"/>
                <w:b/>
                <w:kern w:val="0"/>
                <w:szCs w:val="21"/>
              </w:rPr>
              <w:t>③PM2.5传感器</w:t>
            </w:r>
          </w:p>
          <w:p>
            <w:pPr>
              <w:widowControl/>
              <w:jc w:val="left"/>
              <w:rPr>
                <w:rFonts w:ascii="宋体" w:hAnsi="宋体" w:cs="宋体"/>
                <w:kern w:val="0"/>
                <w:szCs w:val="21"/>
              </w:rPr>
            </w:pPr>
            <w:r>
              <w:rPr>
                <w:rFonts w:hint="eastAsia" w:ascii="宋体" w:hAnsi="宋体" w:cs="宋体"/>
                <w:kern w:val="0"/>
                <w:szCs w:val="21"/>
              </w:rPr>
              <w:t>光学灰尘传感器</w:t>
            </w:r>
          </w:p>
          <w:p>
            <w:pPr>
              <w:widowControl/>
              <w:jc w:val="left"/>
              <w:rPr>
                <w:rFonts w:ascii="宋体" w:hAnsi="宋体" w:cs="宋体"/>
                <w:kern w:val="0"/>
                <w:szCs w:val="21"/>
              </w:rPr>
            </w:pPr>
            <w:r>
              <w:rPr>
                <w:rFonts w:hint="eastAsia" w:ascii="宋体" w:hAnsi="宋体" w:cs="宋体"/>
                <w:kern w:val="0"/>
                <w:szCs w:val="21"/>
              </w:rPr>
              <w:t>小粒子检出值：0.8微米；</w:t>
            </w:r>
          </w:p>
          <w:p>
            <w:pPr>
              <w:widowControl/>
              <w:jc w:val="left"/>
              <w:rPr>
                <w:rFonts w:ascii="宋体" w:hAnsi="宋体" w:cs="宋体"/>
                <w:kern w:val="0"/>
                <w:szCs w:val="21"/>
              </w:rPr>
            </w:pPr>
            <w:r>
              <w:rPr>
                <w:rFonts w:hint="eastAsia" w:ascii="宋体" w:hAnsi="宋体" w:cs="宋体"/>
                <w:kern w:val="0"/>
                <w:szCs w:val="21"/>
              </w:rPr>
              <w:t>灵敏度：0.5V/（0.1mg/m3）</w:t>
            </w:r>
          </w:p>
          <w:p>
            <w:pPr>
              <w:widowControl/>
              <w:jc w:val="left"/>
              <w:rPr>
                <w:rFonts w:ascii="宋体" w:hAnsi="宋体" w:cs="宋体"/>
                <w:kern w:val="0"/>
                <w:szCs w:val="21"/>
              </w:rPr>
            </w:pPr>
            <w:r>
              <w:rPr>
                <w:rFonts w:hint="eastAsia" w:ascii="宋体" w:hAnsi="宋体" w:cs="宋体"/>
                <w:kern w:val="0"/>
                <w:szCs w:val="21"/>
              </w:rPr>
              <w:t>工作电压：5V-7V；</w:t>
            </w:r>
          </w:p>
          <w:p>
            <w:pPr>
              <w:widowControl/>
              <w:jc w:val="left"/>
              <w:rPr>
                <w:rFonts w:ascii="宋体" w:hAnsi="宋体" w:cs="宋体"/>
                <w:kern w:val="0"/>
                <w:szCs w:val="21"/>
              </w:rPr>
            </w:pPr>
            <w:r>
              <w:rPr>
                <w:rFonts w:hint="eastAsia" w:ascii="宋体" w:hAnsi="宋体" w:cs="宋体"/>
                <w:kern w:val="0"/>
                <w:szCs w:val="21"/>
              </w:rPr>
              <w:t>消耗电流：20mA</w:t>
            </w:r>
          </w:p>
          <w:p>
            <w:pPr>
              <w:widowControl/>
              <w:jc w:val="left"/>
              <w:rPr>
                <w:rFonts w:ascii="宋体" w:hAnsi="宋体" w:cs="宋体"/>
                <w:kern w:val="0"/>
                <w:szCs w:val="21"/>
              </w:rPr>
            </w:pPr>
            <w:r>
              <w:rPr>
                <w:rFonts w:hint="eastAsia" w:ascii="宋体" w:hAnsi="宋体" w:cs="宋体"/>
                <w:kern w:val="0"/>
                <w:szCs w:val="21"/>
              </w:rPr>
              <w:t>开放测试点，可</w:t>
            </w:r>
            <w:r>
              <w:rPr>
                <w:rFonts w:hint="eastAsia" w:ascii="宋体" w:hAnsi="宋体" w:cs="宋体"/>
                <w:szCs w:val="21"/>
              </w:rPr>
              <w:t>使用示波器观察传感器随环境变化输出数据的波形变化。</w:t>
            </w:r>
          </w:p>
          <w:p>
            <w:pPr>
              <w:widowControl/>
              <w:jc w:val="left"/>
              <w:rPr>
                <w:rFonts w:ascii="宋体" w:hAnsi="宋体" w:cs="宋体"/>
                <w:b/>
                <w:kern w:val="0"/>
                <w:szCs w:val="21"/>
              </w:rPr>
            </w:pPr>
            <w:r>
              <w:rPr>
                <w:rFonts w:hint="eastAsia" w:ascii="宋体" w:hAnsi="宋体" w:cs="宋体"/>
                <w:b/>
                <w:kern w:val="0"/>
                <w:szCs w:val="21"/>
              </w:rPr>
              <w:t>④紫外线传感器</w:t>
            </w:r>
          </w:p>
          <w:p>
            <w:pPr>
              <w:widowControl/>
              <w:jc w:val="left"/>
              <w:rPr>
                <w:rFonts w:ascii="宋体" w:hAnsi="宋体" w:cs="宋体"/>
                <w:kern w:val="0"/>
                <w:szCs w:val="21"/>
              </w:rPr>
            </w:pPr>
            <w:r>
              <w:rPr>
                <w:rFonts w:hint="eastAsia" w:ascii="宋体" w:hAnsi="宋体" w:cs="宋体"/>
                <w:kern w:val="0"/>
                <w:szCs w:val="21"/>
              </w:rPr>
              <w:t>用于测量太阳光紫外线强度总量</w:t>
            </w:r>
          </w:p>
          <w:p>
            <w:pPr>
              <w:widowControl/>
              <w:jc w:val="left"/>
              <w:rPr>
                <w:rFonts w:ascii="宋体" w:hAnsi="宋体" w:cs="宋体"/>
                <w:kern w:val="0"/>
                <w:szCs w:val="21"/>
              </w:rPr>
            </w:pPr>
            <w:r>
              <w:rPr>
                <w:rFonts w:hint="eastAsia" w:ascii="宋体" w:hAnsi="宋体" w:cs="宋体"/>
                <w:kern w:val="0"/>
                <w:szCs w:val="21"/>
              </w:rPr>
              <w:t>检测UV波长:850nm；</w:t>
            </w:r>
          </w:p>
          <w:p>
            <w:pPr>
              <w:widowControl/>
              <w:jc w:val="left"/>
              <w:rPr>
                <w:rFonts w:ascii="宋体" w:hAnsi="宋体" w:cs="宋体"/>
                <w:kern w:val="0"/>
                <w:szCs w:val="21"/>
              </w:rPr>
            </w:pPr>
            <w:r>
              <w:rPr>
                <w:rFonts w:hint="eastAsia" w:ascii="宋体" w:hAnsi="宋体" w:cs="宋体"/>
                <w:kern w:val="0"/>
                <w:szCs w:val="21"/>
              </w:rPr>
              <w:t>接近探测:是</w:t>
            </w:r>
          </w:p>
          <w:p>
            <w:pPr>
              <w:widowControl/>
              <w:jc w:val="left"/>
              <w:rPr>
                <w:rFonts w:ascii="宋体" w:hAnsi="宋体" w:cs="宋体"/>
                <w:kern w:val="0"/>
                <w:szCs w:val="21"/>
              </w:rPr>
            </w:pPr>
            <w:r>
              <w:rPr>
                <w:rFonts w:hint="eastAsia" w:ascii="宋体" w:hAnsi="宋体" w:cs="宋体"/>
                <w:kern w:val="0"/>
                <w:szCs w:val="21"/>
              </w:rPr>
              <w:t>输出类型:I²C</w:t>
            </w:r>
          </w:p>
          <w:p>
            <w:pPr>
              <w:widowControl/>
              <w:jc w:val="left"/>
              <w:rPr>
                <w:rFonts w:ascii="宋体" w:hAnsi="宋体" w:cs="宋体"/>
                <w:kern w:val="0"/>
                <w:szCs w:val="21"/>
              </w:rPr>
            </w:pPr>
            <w:r>
              <w:rPr>
                <w:rFonts w:hint="eastAsia" w:ascii="宋体" w:hAnsi="宋体" w:cs="宋体"/>
                <w:kern w:val="0"/>
                <w:szCs w:val="21"/>
              </w:rPr>
              <w:t>工作电压:1.71V ~ 3.6V；</w:t>
            </w:r>
          </w:p>
          <w:p>
            <w:pPr>
              <w:widowControl/>
              <w:jc w:val="left"/>
              <w:rPr>
                <w:rFonts w:ascii="宋体" w:hAnsi="宋体" w:cs="宋体"/>
                <w:kern w:val="0"/>
                <w:szCs w:val="21"/>
              </w:rPr>
            </w:pPr>
            <w:r>
              <w:rPr>
                <w:rFonts w:hint="eastAsia" w:ascii="宋体" w:hAnsi="宋体" w:cs="宋体"/>
                <w:kern w:val="0"/>
                <w:szCs w:val="21"/>
              </w:rPr>
              <w:t>工作温度：-40°C ~ 85°C</w:t>
            </w:r>
          </w:p>
          <w:p>
            <w:pPr>
              <w:widowControl/>
              <w:jc w:val="left"/>
              <w:rPr>
                <w:rFonts w:ascii="宋体" w:hAnsi="宋体" w:cs="宋体"/>
                <w:kern w:val="0"/>
                <w:szCs w:val="21"/>
              </w:rPr>
            </w:pPr>
            <w:r>
              <w:rPr>
                <w:rFonts w:hint="eastAsia" w:ascii="宋体" w:hAnsi="宋体" w:cs="宋体"/>
                <w:kern w:val="0"/>
                <w:szCs w:val="21"/>
              </w:rPr>
              <w:t>开放测试点，可</w:t>
            </w:r>
            <w:r>
              <w:rPr>
                <w:rFonts w:hint="eastAsia" w:ascii="宋体" w:hAnsi="宋体" w:cs="宋体"/>
                <w:szCs w:val="21"/>
              </w:rPr>
              <w:t>使用示波器观察传感器随环境变化输出总线的波形变化。</w:t>
            </w:r>
          </w:p>
          <w:p>
            <w:pPr>
              <w:widowControl/>
              <w:jc w:val="left"/>
              <w:rPr>
                <w:rFonts w:ascii="宋体" w:hAnsi="宋体" w:cs="宋体"/>
                <w:b/>
                <w:kern w:val="0"/>
                <w:szCs w:val="21"/>
              </w:rPr>
            </w:pPr>
            <w:r>
              <w:rPr>
                <w:rFonts w:hint="eastAsia" w:ascii="宋体" w:hAnsi="宋体" w:cs="宋体"/>
                <w:b/>
                <w:kern w:val="0"/>
                <w:szCs w:val="21"/>
              </w:rPr>
              <w:t>⑤结露传感器</w:t>
            </w:r>
          </w:p>
          <w:p>
            <w:pPr>
              <w:widowControl/>
              <w:jc w:val="left"/>
              <w:rPr>
                <w:rFonts w:ascii="宋体" w:hAnsi="宋体" w:cs="宋体"/>
                <w:kern w:val="0"/>
                <w:szCs w:val="21"/>
              </w:rPr>
            </w:pPr>
            <w:r>
              <w:rPr>
                <w:rFonts w:hint="eastAsia" w:ascii="宋体" w:hAnsi="宋体" w:cs="宋体"/>
                <w:kern w:val="0"/>
                <w:szCs w:val="21"/>
              </w:rPr>
              <w:t>工作电压：AC,或者DC（小于0.8V）；</w:t>
            </w:r>
          </w:p>
          <w:p>
            <w:pPr>
              <w:widowControl/>
              <w:jc w:val="left"/>
              <w:rPr>
                <w:rFonts w:ascii="宋体" w:hAnsi="宋体" w:cs="宋体"/>
                <w:kern w:val="0"/>
                <w:szCs w:val="21"/>
              </w:rPr>
            </w:pPr>
            <w:r>
              <w:rPr>
                <w:rFonts w:hint="eastAsia" w:ascii="宋体" w:hAnsi="宋体" w:cs="宋体"/>
                <w:kern w:val="0"/>
                <w:szCs w:val="21"/>
              </w:rPr>
              <w:t>工作温度：-10℃—60℃；</w:t>
            </w:r>
          </w:p>
          <w:p>
            <w:pPr>
              <w:widowControl/>
              <w:jc w:val="left"/>
              <w:rPr>
                <w:rFonts w:ascii="宋体" w:hAnsi="宋体" w:cs="宋体"/>
                <w:kern w:val="0"/>
                <w:szCs w:val="21"/>
              </w:rPr>
            </w:pPr>
            <w:r>
              <w:rPr>
                <w:rFonts w:hint="eastAsia" w:ascii="宋体" w:hAnsi="宋体" w:cs="宋体"/>
                <w:kern w:val="0"/>
                <w:szCs w:val="21"/>
              </w:rPr>
              <w:t>工作湿度：0—100%RH；</w:t>
            </w:r>
          </w:p>
          <w:p>
            <w:pPr>
              <w:widowControl/>
              <w:jc w:val="left"/>
              <w:rPr>
                <w:rFonts w:ascii="宋体" w:hAnsi="宋体" w:cs="宋体"/>
                <w:kern w:val="0"/>
                <w:szCs w:val="21"/>
              </w:rPr>
            </w:pPr>
            <w:r>
              <w:rPr>
                <w:rFonts w:hint="eastAsia" w:ascii="宋体" w:hAnsi="宋体" w:cs="宋体"/>
                <w:kern w:val="0"/>
                <w:szCs w:val="21"/>
              </w:rPr>
              <w:t>响应特性：10s （阻抗大于200KΩ)；</w:t>
            </w:r>
          </w:p>
          <w:p>
            <w:pPr>
              <w:widowControl/>
              <w:jc w:val="left"/>
              <w:rPr>
                <w:rFonts w:ascii="宋体" w:hAnsi="宋体" w:cs="宋体"/>
                <w:kern w:val="0"/>
                <w:szCs w:val="21"/>
              </w:rPr>
            </w:pPr>
            <w:r>
              <w:rPr>
                <w:rFonts w:hint="eastAsia" w:ascii="宋体" w:hAnsi="宋体" w:cs="宋体"/>
                <w:kern w:val="0"/>
                <w:szCs w:val="21"/>
              </w:rPr>
              <w:t>阻抗特性：75%RH: 15KΩmax,  93%RH: 100KΩmax , 100%RH: 200KΩmin；</w:t>
            </w:r>
          </w:p>
          <w:p>
            <w:pPr>
              <w:widowControl/>
              <w:jc w:val="left"/>
              <w:rPr>
                <w:rFonts w:ascii="宋体" w:hAnsi="宋体" w:cs="宋体"/>
                <w:kern w:val="0"/>
                <w:szCs w:val="21"/>
              </w:rPr>
            </w:pPr>
            <w:r>
              <w:rPr>
                <w:rFonts w:hint="eastAsia" w:ascii="宋体" w:hAnsi="宋体" w:cs="宋体"/>
                <w:kern w:val="0"/>
                <w:szCs w:val="21"/>
              </w:rPr>
              <w:t>开放测试点，可</w:t>
            </w:r>
            <w:r>
              <w:rPr>
                <w:rFonts w:hint="eastAsia" w:ascii="宋体" w:hAnsi="宋体" w:cs="宋体"/>
                <w:szCs w:val="21"/>
              </w:rPr>
              <w:t>使用示波器观察传感器随环境变化输出数据的波形变化。</w:t>
            </w:r>
          </w:p>
          <w:p>
            <w:pPr>
              <w:widowControl/>
              <w:jc w:val="left"/>
              <w:rPr>
                <w:rFonts w:ascii="宋体" w:hAnsi="宋体" w:cs="宋体"/>
                <w:kern w:val="0"/>
                <w:szCs w:val="21"/>
              </w:rPr>
            </w:pPr>
            <w:r>
              <w:rPr>
                <w:rFonts w:hint="eastAsia" w:ascii="宋体" w:hAnsi="宋体" w:cs="宋体"/>
                <w:b/>
                <w:kern w:val="0"/>
                <w:szCs w:val="21"/>
              </w:rPr>
              <w:t>⑥光敏传感器传感器</w:t>
            </w:r>
          </w:p>
          <w:p>
            <w:pPr>
              <w:widowControl/>
              <w:jc w:val="left"/>
              <w:rPr>
                <w:rFonts w:ascii="宋体" w:hAnsi="宋体" w:cs="宋体"/>
                <w:kern w:val="0"/>
                <w:szCs w:val="21"/>
              </w:rPr>
            </w:pPr>
            <w:r>
              <w:rPr>
                <w:rFonts w:hint="eastAsia" w:ascii="宋体" w:hAnsi="宋体" w:cs="宋体"/>
                <w:kern w:val="0"/>
                <w:szCs w:val="21"/>
              </w:rPr>
              <w:t>采用灵敏型光敏电阻传感器，比较器输出，驱动能力强，超过15mA；</w:t>
            </w:r>
          </w:p>
          <w:p>
            <w:pPr>
              <w:widowControl/>
              <w:jc w:val="left"/>
              <w:rPr>
                <w:rFonts w:ascii="宋体" w:hAnsi="宋体" w:cs="宋体"/>
                <w:kern w:val="0"/>
                <w:szCs w:val="21"/>
              </w:rPr>
            </w:pPr>
            <w:r>
              <w:rPr>
                <w:rFonts w:hint="eastAsia" w:ascii="宋体" w:hAnsi="宋体" w:cs="宋体"/>
                <w:kern w:val="0"/>
                <w:szCs w:val="21"/>
              </w:rPr>
              <w:t>输出形式：模拟电压输出</w:t>
            </w:r>
          </w:p>
          <w:p>
            <w:pPr>
              <w:widowControl/>
              <w:jc w:val="left"/>
              <w:rPr>
                <w:rFonts w:ascii="宋体" w:hAnsi="宋体" w:cs="宋体"/>
                <w:kern w:val="0"/>
                <w:szCs w:val="21"/>
              </w:rPr>
            </w:pPr>
            <w:r>
              <w:rPr>
                <w:rFonts w:hint="eastAsia" w:ascii="宋体" w:hAnsi="宋体" w:cs="宋体"/>
                <w:kern w:val="0"/>
                <w:szCs w:val="21"/>
              </w:rPr>
              <w:t>开放测试点，可</w:t>
            </w:r>
            <w:r>
              <w:rPr>
                <w:rFonts w:hint="eastAsia" w:ascii="宋体" w:hAnsi="宋体" w:cs="宋体"/>
                <w:szCs w:val="21"/>
              </w:rPr>
              <w:t>使用示波器观察传感器随环境变化输出数据的波形变化。</w:t>
            </w:r>
          </w:p>
          <w:p>
            <w:pPr>
              <w:widowControl/>
              <w:jc w:val="left"/>
              <w:rPr>
                <w:rFonts w:ascii="宋体" w:hAnsi="宋体" w:cs="宋体"/>
                <w:b/>
                <w:kern w:val="0"/>
                <w:szCs w:val="21"/>
              </w:rPr>
            </w:pPr>
            <w:r>
              <w:rPr>
                <w:rFonts w:hint="eastAsia" w:ascii="宋体" w:hAnsi="宋体" w:cs="宋体"/>
                <w:b/>
                <w:kern w:val="0"/>
                <w:szCs w:val="21"/>
              </w:rPr>
              <w:t>（2）探测类传感器模块（1个）</w:t>
            </w:r>
          </w:p>
          <w:p>
            <w:pPr>
              <w:widowControl/>
              <w:jc w:val="left"/>
              <w:rPr>
                <w:rFonts w:ascii="宋体" w:hAnsi="宋体" w:cs="宋体"/>
                <w:szCs w:val="21"/>
              </w:rPr>
            </w:pPr>
            <w:r>
              <w:rPr>
                <w:rFonts w:hint="eastAsia" w:ascii="宋体" w:hAnsi="宋体" w:cs="宋体"/>
                <w:szCs w:val="21"/>
              </w:rPr>
              <w:t>至少包含但不限于</w:t>
            </w:r>
            <w:r>
              <w:rPr>
                <w:rFonts w:hint="eastAsia" w:ascii="宋体" w:hAnsi="宋体"/>
                <w:szCs w:val="21"/>
              </w:rPr>
              <w:t>红外反射传感器</w:t>
            </w:r>
            <w:r>
              <w:rPr>
                <w:rFonts w:hint="eastAsia" w:ascii="宋体" w:hAnsi="宋体" w:cs="宋体"/>
                <w:szCs w:val="21"/>
              </w:rPr>
              <w:t>、红外对射传感器、</w:t>
            </w:r>
            <w:r>
              <w:rPr>
                <w:rFonts w:hint="eastAsia" w:ascii="宋体" w:hAnsi="宋体"/>
                <w:szCs w:val="21"/>
              </w:rPr>
              <w:t>热释电红外传感器</w:t>
            </w:r>
            <w:r>
              <w:rPr>
                <w:rFonts w:hint="eastAsia" w:ascii="宋体" w:hAnsi="宋体" w:cs="宋体"/>
                <w:szCs w:val="21"/>
              </w:rPr>
              <w:t>、超声波测距传感器等四种传感器模块；</w:t>
            </w:r>
          </w:p>
          <w:p>
            <w:pPr>
              <w:widowControl/>
              <w:jc w:val="left"/>
              <w:rPr>
                <w:rFonts w:ascii="宋体" w:hAnsi="宋体" w:cs="宋体"/>
                <w:kern w:val="0"/>
                <w:szCs w:val="21"/>
              </w:rPr>
            </w:pPr>
            <w:r>
              <w:rPr>
                <w:rFonts w:hint="eastAsia" w:ascii="宋体" w:hAnsi="宋体" w:cs="宋体"/>
                <w:b/>
                <w:kern w:val="0"/>
                <w:szCs w:val="21"/>
              </w:rPr>
              <w:t>①红外反射传感器</w:t>
            </w:r>
            <w:r>
              <w:rPr>
                <w:rFonts w:hint="eastAsia" w:ascii="宋体" w:hAnsi="宋体" w:cs="宋体"/>
                <w:kern w:val="0"/>
                <w:szCs w:val="21"/>
              </w:rPr>
              <w:t>：</w:t>
            </w:r>
          </w:p>
          <w:p>
            <w:pPr>
              <w:widowControl/>
              <w:jc w:val="left"/>
              <w:rPr>
                <w:rFonts w:ascii="宋体" w:hAnsi="宋体" w:cs="宋体"/>
                <w:kern w:val="0"/>
                <w:szCs w:val="21"/>
              </w:rPr>
            </w:pPr>
            <w:r>
              <w:rPr>
                <w:rFonts w:hint="eastAsia" w:ascii="宋体" w:hAnsi="宋体" w:cs="宋体"/>
                <w:kern w:val="0"/>
                <w:szCs w:val="21"/>
              </w:rPr>
              <w:t>工作电压：DC3V-5.5V  推荐电压DC-5V;</w:t>
            </w:r>
          </w:p>
          <w:p>
            <w:pPr>
              <w:widowControl/>
              <w:jc w:val="left"/>
              <w:rPr>
                <w:rFonts w:ascii="宋体" w:hAnsi="宋体" w:cs="宋体"/>
                <w:kern w:val="0"/>
                <w:szCs w:val="21"/>
              </w:rPr>
            </w:pPr>
            <w:r>
              <w:rPr>
                <w:rFonts w:hint="eastAsia" w:ascii="宋体" w:hAnsi="宋体" w:cs="宋体"/>
                <w:kern w:val="0"/>
                <w:szCs w:val="21"/>
              </w:rPr>
              <w:t>检测距离 :1mm-8mm，焦点距离：2.5mm;</w:t>
            </w:r>
          </w:p>
          <w:p>
            <w:pPr>
              <w:widowControl/>
              <w:jc w:val="left"/>
              <w:rPr>
                <w:rFonts w:ascii="宋体" w:hAnsi="宋体" w:cs="宋体"/>
                <w:kern w:val="0"/>
                <w:szCs w:val="21"/>
              </w:rPr>
            </w:pPr>
            <w:r>
              <w:rPr>
                <w:rFonts w:hint="eastAsia" w:ascii="宋体" w:hAnsi="宋体" w:cs="宋体"/>
                <w:kern w:val="0"/>
                <w:szCs w:val="21"/>
              </w:rPr>
              <w:t>输出：开关量</w:t>
            </w:r>
          </w:p>
          <w:p>
            <w:pPr>
              <w:widowControl/>
              <w:jc w:val="left"/>
              <w:rPr>
                <w:rFonts w:ascii="宋体" w:hAnsi="宋体" w:cs="宋体"/>
                <w:kern w:val="0"/>
                <w:szCs w:val="21"/>
              </w:rPr>
            </w:pPr>
            <w:r>
              <w:rPr>
                <w:rFonts w:hint="eastAsia" w:ascii="宋体" w:hAnsi="宋体" w:cs="宋体"/>
                <w:kern w:val="0"/>
                <w:szCs w:val="21"/>
              </w:rPr>
              <w:t>可测试传感器输出及比较器数字量输出数据</w:t>
            </w:r>
          </w:p>
          <w:p>
            <w:pPr>
              <w:widowControl/>
              <w:jc w:val="left"/>
              <w:rPr>
                <w:rFonts w:ascii="宋体" w:hAnsi="宋体" w:cs="宋体"/>
                <w:kern w:val="0"/>
                <w:szCs w:val="21"/>
              </w:rPr>
            </w:pPr>
            <w:r>
              <w:rPr>
                <w:rFonts w:hint="eastAsia" w:ascii="宋体" w:hAnsi="宋体" w:cs="宋体"/>
                <w:b/>
                <w:kern w:val="0"/>
                <w:szCs w:val="21"/>
              </w:rPr>
              <w:t>②红外对射传感器</w:t>
            </w:r>
            <w:r>
              <w:rPr>
                <w:rFonts w:hint="eastAsia" w:ascii="宋体" w:hAnsi="宋体" w:cs="宋体"/>
                <w:kern w:val="0"/>
                <w:szCs w:val="21"/>
              </w:rPr>
              <w:t>：</w:t>
            </w:r>
          </w:p>
          <w:p>
            <w:pPr>
              <w:widowControl/>
              <w:jc w:val="left"/>
              <w:rPr>
                <w:rFonts w:ascii="宋体" w:hAnsi="宋体" w:cs="宋体"/>
                <w:kern w:val="0"/>
                <w:szCs w:val="21"/>
              </w:rPr>
            </w:pPr>
            <w:r>
              <w:rPr>
                <w:rFonts w:hint="eastAsia" w:ascii="宋体" w:hAnsi="宋体" w:cs="宋体"/>
                <w:kern w:val="0"/>
                <w:szCs w:val="21"/>
              </w:rPr>
              <w:t>工作电压：3.3V ~ 5V</w:t>
            </w:r>
          </w:p>
          <w:p>
            <w:pPr>
              <w:widowControl/>
              <w:jc w:val="left"/>
              <w:rPr>
                <w:rFonts w:ascii="宋体" w:hAnsi="宋体" w:cs="宋体"/>
                <w:kern w:val="0"/>
                <w:szCs w:val="21"/>
              </w:rPr>
            </w:pPr>
            <w:r>
              <w:rPr>
                <w:rFonts w:hint="eastAsia" w:ascii="宋体" w:hAnsi="宋体" w:cs="宋体"/>
                <w:kern w:val="0"/>
                <w:szCs w:val="21"/>
              </w:rPr>
              <w:t>槽宽：6mm</w:t>
            </w:r>
          </w:p>
          <w:p>
            <w:pPr>
              <w:widowControl/>
              <w:jc w:val="left"/>
              <w:rPr>
                <w:rFonts w:ascii="宋体" w:hAnsi="宋体" w:cs="宋体"/>
                <w:kern w:val="0"/>
                <w:szCs w:val="21"/>
              </w:rPr>
            </w:pPr>
            <w:r>
              <w:rPr>
                <w:rFonts w:hint="eastAsia" w:ascii="宋体" w:hAnsi="宋体" w:cs="宋体"/>
                <w:kern w:val="0"/>
                <w:szCs w:val="21"/>
              </w:rPr>
              <w:t>输出方式：数字量输出</w:t>
            </w:r>
          </w:p>
          <w:p>
            <w:pPr>
              <w:widowControl/>
              <w:jc w:val="left"/>
              <w:rPr>
                <w:rFonts w:ascii="宋体" w:hAnsi="宋体" w:cs="宋体"/>
                <w:kern w:val="0"/>
                <w:szCs w:val="21"/>
              </w:rPr>
            </w:pPr>
            <w:r>
              <w:rPr>
                <w:rFonts w:hint="eastAsia" w:ascii="宋体" w:hAnsi="宋体" w:cs="宋体"/>
                <w:kern w:val="0"/>
                <w:szCs w:val="21"/>
              </w:rPr>
              <w:t>可测试传感器输出及比较器电路输出数据</w:t>
            </w:r>
          </w:p>
          <w:p>
            <w:pPr>
              <w:widowControl/>
              <w:jc w:val="left"/>
              <w:rPr>
                <w:rFonts w:ascii="宋体" w:hAnsi="宋体" w:cs="宋体"/>
                <w:kern w:val="0"/>
                <w:szCs w:val="21"/>
              </w:rPr>
            </w:pPr>
            <w:r>
              <w:rPr>
                <w:rFonts w:hint="eastAsia" w:ascii="宋体" w:hAnsi="宋体" w:cs="宋体"/>
                <w:b/>
                <w:kern w:val="0"/>
                <w:szCs w:val="21"/>
              </w:rPr>
              <w:t>③</w:t>
            </w:r>
            <w:r>
              <w:rPr>
                <w:rFonts w:hint="eastAsia" w:ascii="宋体" w:hAnsi="宋体" w:cs="宋体"/>
                <w:b/>
                <w:kern w:val="0"/>
                <w:szCs w:val="21"/>
              </w:rPr>
              <w:tab/>
            </w:r>
            <w:r>
              <w:rPr>
                <w:rFonts w:hint="eastAsia" w:ascii="宋体" w:hAnsi="宋体" w:cs="宋体"/>
                <w:b/>
                <w:kern w:val="0"/>
                <w:szCs w:val="21"/>
              </w:rPr>
              <w:t>热释电红外传感器</w:t>
            </w:r>
            <w:r>
              <w:rPr>
                <w:rFonts w:hint="eastAsia" w:ascii="宋体" w:hAnsi="宋体" w:cs="宋体"/>
                <w:kern w:val="0"/>
                <w:szCs w:val="21"/>
              </w:rPr>
              <w:t>：</w:t>
            </w:r>
          </w:p>
          <w:p>
            <w:pPr>
              <w:widowControl/>
              <w:jc w:val="left"/>
              <w:rPr>
                <w:rFonts w:ascii="宋体" w:hAnsi="宋体" w:cs="宋体"/>
                <w:kern w:val="0"/>
                <w:szCs w:val="21"/>
              </w:rPr>
            </w:pPr>
            <w:r>
              <w:rPr>
                <w:rFonts w:hint="eastAsia" w:ascii="宋体" w:hAnsi="宋体" w:cs="宋体"/>
                <w:kern w:val="0"/>
                <w:szCs w:val="21"/>
              </w:rPr>
              <w:t>灵敏元面积 2.0×1.0mm2</w:t>
            </w:r>
          </w:p>
          <w:p>
            <w:pPr>
              <w:widowControl/>
              <w:jc w:val="left"/>
              <w:rPr>
                <w:rFonts w:ascii="宋体" w:hAnsi="宋体" w:cs="宋体"/>
                <w:kern w:val="0"/>
                <w:szCs w:val="21"/>
              </w:rPr>
            </w:pPr>
            <w:r>
              <w:rPr>
                <w:rFonts w:hint="eastAsia" w:ascii="宋体" w:hAnsi="宋体" w:cs="宋体"/>
                <w:kern w:val="0"/>
                <w:szCs w:val="21"/>
              </w:rPr>
              <w:t>工作波长 7-14μm</w:t>
            </w:r>
          </w:p>
          <w:p>
            <w:pPr>
              <w:widowControl/>
              <w:jc w:val="left"/>
              <w:rPr>
                <w:rFonts w:ascii="宋体" w:hAnsi="宋体" w:cs="宋体"/>
                <w:kern w:val="0"/>
                <w:szCs w:val="21"/>
              </w:rPr>
            </w:pPr>
            <w:r>
              <w:rPr>
                <w:rFonts w:hint="eastAsia" w:ascii="宋体" w:hAnsi="宋体" w:cs="宋体"/>
                <w:kern w:val="0"/>
                <w:szCs w:val="21"/>
              </w:rPr>
              <w:t>平均透过率 ＞75%</w:t>
            </w:r>
          </w:p>
          <w:p>
            <w:pPr>
              <w:widowControl/>
              <w:jc w:val="left"/>
              <w:rPr>
                <w:rFonts w:ascii="宋体" w:hAnsi="宋体" w:cs="宋体"/>
                <w:kern w:val="0"/>
                <w:szCs w:val="21"/>
              </w:rPr>
            </w:pPr>
            <w:r>
              <w:rPr>
                <w:rFonts w:hint="eastAsia" w:ascii="宋体" w:hAnsi="宋体" w:cs="宋体"/>
                <w:kern w:val="0"/>
                <w:szCs w:val="21"/>
              </w:rPr>
              <w:t>输出信号 ＞2.5V</w:t>
            </w:r>
          </w:p>
          <w:p>
            <w:pPr>
              <w:widowControl/>
              <w:jc w:val="left"/>
              <w:rPr>
                <w:rFonts w:ascii="宋体" w:hAnsi="宋体" w:cs="宋体"/>
                <w:kern w:val="0"/>
                <w:szCs w:val="21"/>
              </w:rPr>
            </w:pPr>
            <w:r>
              <w:rPr>
                <w:rFonts w:hint="eastAsia" w:ascii="宋体" w:hAnsi="宋体" w:cs="宋体"/>
                <w:kern w:val="0"/>
                <w:szCs w:val="21"/>
              </w:rPr>
              <w:t>噪声 ＜200mV(mVp-p) (25℃)</w:t>
            </w:r>
          </w:p>
          <w:p>
            <w:pPr>
              <w:widowControl/>
              <w:jc w:val="left"/>
              <w:rPr>
                <w:rFonts w:ascii="宋体" w:hAnsi="宋体" w:cs="宋体"/>
                <w:kern w:val="0"/>
                <w:szCs w:val="21"/>
              </w:rPr>
            </w:pPr>
            <w:r>
              <w:rPr>
                <w:rFonts w:hint="eastAsia" w:ascii="宋体" w:hAnsi="宋体" w:cs="宋体"/>
                <w:kern w:val="0"/>
                <w:szCs w:val="21"/>
              </w:rPr>
              <w:t>平衡度 ＜20%</w:t>
            </w:r>
          </w:p>
          <w:p>
            <w:pPr>
              <w:widowControl/>
              <w:jc w:val="left"/>
              <w:rPr>
                <w:rFonts w:ascii="宋体" w:hAnsi="宋体" w:cs="宋体"/>
                <w:kern w:val="0"/>
                <w:szCs w:val="21"/>
              </w:rPr>
            </w:pPr>
            <w:r>
              <w:rPr>
                <w:rFonts w:hint="eastAsia" w:ascii="宋体" w:hAnsi="宋体" w:cs="宋体"/>
                <w:kern w:val="0"/>
                <w:szCs w:val="21"/>
              </w:rPr>
              <w:t>工作电压 2.2-15V</w:t>
            </w:r>
          </w:p>
          <w:p>
            <w:pPr>
              <w:widowControl/>
              <w:jc w:val="left"/>
              <w:rPr>
                <w:rFonts w:ascii="宋体" w:hAnsi="宋体" w:cs="宋体"/>
                <w:kern w:val="0"/>
                <w:szCs w:val="21"/>
              </w:rPr>
            </w:pPr>
            <w:r>
              <w:rPr>
                <w:rFonts w:hint="eastAsia" w:ascii="宋体" w:hAnsi="宋体" w:cs="宋体"/>
                <w:kern w:val="0"/>
                <w:szCs w:val="21"/>
              </w:rPr>
              <w:t>工作电流 8.5-24μA</w:t>
            </w:r>
          </w:p>
          <w:p>
            <w:pPr>
              <w:widowControl/>
              <w:jc w:val="left"/>
              <w:rPr>
                <w:rFonts w:ascii="宋体" w:hAnsi="宋体" w:cs="宋体"/>
                <w:kern w:val="0"/>
                <w:szCs w:val="21"/>
              </w:rPr>
            </w:pPr>
            <w:r>
              <w:rPr>
                <w:rFonts w:hint="eastAsia" w:ascii="宋体" w:hAnsi="宋体" w:cs="宋体"/>
                <w:kern w:val="0"/>
                <w:szCs w:val="21"/>
              </w:rPr>
              <w:t>可测试传感器模拟输出及数字量输出数据</w:t>
            </w:r>
          </w:p>
          <w:p>
            <w:pPr>
              <w:widowControl/>
              <w:jc w:val="left"/>
              <w:rPr>
                <w:rFonts w:ascii="宋体" w:hAnsi="宋体" w:cs="宋体"/>
                <w:kern w:val="0"/>
                <w:szCs w:val="21"/>
              </w:rPr>
            </w:pPr>
            <w:r>
              <w:rPr>
                <w:rFonts w:hint="eastAsia" w:ascii="宋体" w:hAnsi="宋体" w:cs="宋体"/>
                <w:b/>
                <w:kern w:val="0"/>
                <w:szCs w:val="21"/>
              </w:rPr>
              <w:t>④超声波测距传感器</w:t>
            </w:r>
            <w:r>
              <w:rPr>
                <w:rFonts w:hint="eastAsia" w:ascii="宋体" w:hAnsi="宋体" w:cs="宋体"/>
                <w:kern w:val="0"/>
                <w:szCs w:val="21"/>
              </w:rPr>
              <w:t>：</w:t>
            </w:r>
          </w:p>
          <w:p>
            <w:pPr>
              <w:widowControl/>
              <w:jc w:val="left"/>
              <w:rPr>
                <w:rFonts w:ascii="宋体" w:hAnsi="宋体" w:cs="宋体"/>
                <w:kern w:val="0"/>
                <w:szCs w:val="21"/>
              </w:rPr>
            </w:pPr>
            <w:r>
              <w:rPr>
                <w:rFonts w:hint="eastAsia" w:ascii="宋体" w:hAnsi="宋体" w:cs="宋体"/>
                <w:kern w:val="0"/>
                <w:szCs w:val="21"/>
              </w:rPr>
              <w:t xml:space="preserve">使用电压：DC-5V         </w:t>
            </w:r>
          </w:p>
          <w:p>
            <w:pPr>
              <w:widowControl/>
              <w:jc w:val="left"/>
              <w:rPr>
                <w:rFonts w:ascii="宋体" w:hAnsi="宋体" w:cs="宋体"/>
                <w:kern w:val="0"/>
                <w:szCs w:val="21"/>
              </w:rPr>
            </w:pPr>
            <w:r>
              <w:rPr>
                <w:rFonts w:hint="eastAsia" w:ascii="宋体" w:hAnsi="宋体" w:cs="宋体"/>
                <w:kern w:val="0"/>
                <w:szCs w:val="21"/>
              </w:rPr>
              <w:t>静态电流：小于2mA</w:t>
            </w:r>
          </w:p>
          <w:p>
            <w:pPr>
              <w:widowControl/>
              <w:jc w:val="left"/>
              <w:rPr>
                <w:rFonts w:ascii="宋体" w:hAnsi="宋体" w:cs="宋体"/>
                <w:kern w:val="0"/>
                <w:szCs w:val="21"/>
              </w:rPr>
            </w:pPr>
            <w:r>
              <w:rPr>
                <w:rFonts w:hint="eastAsia" w:ascii="宋体" w:hAnsi="宋体" w:cs="宋体"/>
                <w:kern w:val="0"/>
                <w:szCs w:val="21"/>
              </w:rPr>
              <w:t xml:space="preserve">电平输出：高5V           </w:t>
            </w:r>
          </w:p>
          <w:p>
            <w:pPr>
              <w:widowControl/>
              <w:jc w:val="left"/>
              <w:rPr>
                <w:rFonts w:ascii="宋体" w:hAnsi="宋体" w:cs="宋体"/>
                <w:kern w:val="0"/>
                <w:szCs w:val="21"/>
              </w:rPr>
            </w:pPr>
            <w:r>
              <w:rPr>
                <w:rFonts w:hint="eastAsia" w:ascii="宋体" w:hAnsi="宋体" w:cs="宋体"/>
                <w:kern w:val="0"/>
                <w:szCs w:val="21"/>
              </w:rPr>
              <w:t>电平输出：低0V</w:t>
            </w:r>
          </w:p>
          <w:p>
            <w:pPr>
              <w:widowControl/>
              <w:jc w:val="left"/>
              <w:rPr>
                <w:rFonts w:ascii="宋体" w:hAnsi="宋体" w:cs="宋体"/>
                <w:kern w:val="0"/>
                <w:szCs w:val="21"/>
              </w:rPr>
            </w:pPr>
            <w:r>
              <w:rPr>
                <w:rFonts w:hint="eastAsia" w:ascii="宋体" w:hAnsi="宋体" w:cs="宋体"/>
                <w:kern w:val="0"/>
                <w:szCs w:val="21"/>
              </w:rPr>
              <w:t xml:space="preserve">感应角度：不大于15度       </w:t>
            </w:r>
          </w:p>
          <w:p>
            <w:pPr>
              <w:widowControl/>
              <w:jc w:val="left"/>
              <w:rPr>
                <w:rFonts w:ascii="宋体" w:hAnsi="宋体" w:cs="宋体"/>
                <w:kern w:val="0"/>
                <w:szCs w:val="21"/>
              </w:rPr>
            </w:pPr>
            <w:r>
              <w:rPr>
                <w:rFonts w:hint="eastAsia" w:ascii="宋体" w:hAnsi="宋体" w:cs="宋体"/>
                <w:kern w:val="0"/>
                <w:szCs w:val="21"/>
              </w:rPr>
              <w:t xml:space="preserve">探测距离：2cm-450cm      </w:t>
            </w:r>
          </w:p>
          <w:p>
            <w:pPr>
              <w:widowControl/>
              <w:jc w:val="left"/>
              <w:rPr>
                <w:rFonts w:ascii="宋体" w:hAnsi="宋体" w:cs="宋体"/>
                <w:kern w:val="0"/>
                <w:szCs w:val="21"/>
              </w:rPr>
            </w:pPr>
            <w:r>
              <w:rPr>
                <w:rFonts w:hint="eastAsia" w:ascii="宋体" w:hAnsi="宋体" w:cs="宋体"/>
                <w:kern w:val="0"/>
                <w:szCs w:val="21"/>
              </w:rPr>
              <w:t>高精度：可达0.3cm</w:t>
            </w:r>
          </w:p>
          <w:p>
            <w:pPr>
              <w:widowControl/>
              <w:jc w:val="left"/>
              <w:rPr>
                <w:rFonts w:ascii="宋体" w:hAnsi="宋体" w:cs="宋体"/>
                <w:b/>
                <w:kern w:val="0"/>
                <w:szCs w:val="21"/>
              </w:rPr>
            </w:pPr>
            <w:r>
              <w:rPr>
                <w:rFonts w:hint="eastAsia" w:ascii="宋体" w:hAnsi="宋体" w:cs="宋体"/>
                <w:b/>
                <w:kern w:val="0"/>
                <w:szCs w:val="21"/>
              </w:rPr>
              <w:t>（3）磁类传感器模块（1个）</w:t>
            </w:r>
          </w:p>
          <w:p>
            <w:pPr>
              <w:rPr>
                <w:rFonts w:ascii="宋体" w:hAnsi="宋体" w:cs="宋体"/>
                <w:szCs w:val="21"/>
              </w:rPr>
            </w:pPr>
            <w:r>
              <w:rPr>
                <w:rFonts w:hint="eastAsia" w:ascii="宋体" w:hAnsi="宋体" w:cs="宋体"/>
                <w:szCs w:val="21"/>
              </w:rPr>
              <w:t>至少包含霍尔传感器、干簧管传感器、九轴传感器等三种传感器模块；</w:t>
            </w:r>
          </w:p>
          <w:p>
            <w:pPr>
              <w:widowControl/>
              <w:jc w:val="left"/>
              <w:rPr>
                <w:rFonts w:ascii="宋体" w:hAnsi="宋体" w:cs="宋体"/>
                <w:b/>
                <w:kern w:val="0"/>
                <w:szCs w:val="21"/>
              </w:rPr>
            </w:pPr>
            <w:r>
              <w:rPr>
                <w:rFonts w:hint="eastAsia" w:ascii="宋体" w:hAnsi="宋体" w:cs="宋体"/>
                <w:b/>
                <w:kern w:val="0"/>
                <w:szCs w:val="21"/>
              </w:rPr>
              <w:t>①霍尔传感传感器</w:t>
            </w:r>
          </w:p>
          <w:p>
            <w:pPr>
              <w:widowControl/>
              <w:jc w:val="left"/>
              <w:rPr>
                <w:rFonts w:ascii="宋体" w:hAnsi="宋体" w:cs="宋体"/>
                <w:kern w:val="0"/>
                <w:szCs w:val="21"/>
              </w:rPr>
            </w:pPr>
            <w:r>
              <w:rPr>
                <w:rFonts w:hint="eastAsia" w:ascii="宋体" w:hAnsi="宋体" w:cs="宋体"/>
                <w:kern w:val="0"/>
                <w:szCs w:val="21"/>
              </w:rPr>
              <w:t>磁敏传感器</w:t>
            </w:r>
          </w:p>
          <w:p>
            <w:pPr>
              <w:widowControl/>
              <w:jc w:val="left"/>
              <w:rPr>
                <w:rFonts w:ascii="宋体" w:hAnsi="宋体" w:cs="宋体"/>
                <w:kern w:val="0"/>
                <w:szCs w:val="21"/>
              </w:rPr>
            </w:pPr>
            <w:r>
              <w:rPr>
                <w:rFonts w:hint="eastAsia" w:ascii="宋体" w:hAnsi="宋体" w:cs="宋体"/>
                <w:kern w:val="0"/>
                <w:szCs w:val="21"/>
              </w:rPr>
              <w:t>电源电压：4.5-24V</w:t>
            </w:r>
          </w:p>
          <w:p>
            <w:pPr>
              <w:widowControl/>
              <w:jc w:val="left"/>
              <w:rPr>
                <w:rFonts w:ascii="宋体" w:hAnsi="宋体" w:cs="宋体"/>
                <w:kern w:val="0"/>
                <w:szCs w:val="21"/>
              </w:rPr>
            </w:pPr>
            <w:r>
              <w:rPr>
                <w:rFonts w:hint="eastAsia" w:ascii="宋体" w:hAnsi="宋体" w:cs="宋体"/>
                <w:kern w:val="0"/>
                <w:szCs w:val="21"/>
              </w:rPr>
              <w:t>输出漏电流:10μA</w:t>
            </w:r>
          </w:p>
          <w:p>
            <w:pPr>
              <w:widowControl/>
              <w:jc w:val="left"/>
              <w:rPr>
                <w:rFonts w:ascii="宋体" w:hAnsi="宋体" w:cs="宋体"/>
                <w:kern w:val="0"/>
                <w:szCs w:val="21"/>
              </w:rPr>
            </w:pPr>
            <w:r>
              <w:rPr>
                <w:rFonts w:hint="eastAsia" w:ascii="宋体" w:hAnsi="宋体" w:cs="宋体"/>
                <w:kern w:val="0"/>
                <w:szCs w:val="21"/>
              </w:rPr>
              <w:t>电源电流:9mA</w:t>
            </w:r>
          </w:p>
          <w:p>
            <w:pPr>
              <w:widowControl/>
              <w:jc w:val="left"/>
              <w:rPr>
                <w:rFonts w:ascii="宋体" w:hAnsi="宋体" w:cs="宋体"/>
                <w:kern w:val="0"/>
                <w:szCs w:val="21"/>
              </w:rPr>
            </w:pPr>
            <w:r>
              <w:rPr>
                <w:rFonts w:hint="eastAsia" w:ascii="宋体" w:hAnsi="宋体" w:cs="宋体"/>
                <w:kern w:val="0"/>
                <w:szCs w:val="21"/>
              </w:rPr>
              <w:t>输出上升时间：0.2us</w:t>
            </w:r>
          </w:p>
          <w:p>
            <w:pPr>
              <w:widowControl/>
              <w:jc w:val="left"/>
              <w:rPr>
                <w:rFonts w:ascii="宋体" w:hAnsi="宋体" w:cs="宋体"/>
                <w:kern w:val="0"/>
                <w:szCs w:val="21"/>
              </w:rPr>
            </w:pPr>
            <w:r>
              <w:rPr>
                <w:rFonts w:hint="eastAsia" w:ascii="宋体" w:hAnsi="宋体" w:cs="宋体"/>
                <w:kern w:val="0"/>
                <w:szCs w:val="21"/>
              </w:rPr>
              <w:t>输出下降时间：0.18us</w:t>
            </w:r>
          </w:p>
          <w:p>
            <w:pPr>
              <w:widowControl/>
              <w:jc w:val="left"/>
              <w:rPr>
                <w:rFonts w:ascii="宋体" w:hAnsi="宋体" w:cs="宋体"/>
                <w:kern w:val="0"/>
                <w:szCs w:val="21"/>
              </w:rPr>
            </w:pPr>
            <w:r>
              <w:rPr>
                <w:rFonts w:hint="eastAsia" w:ascii="宋体" w:hAnsi="宋体" w:cs="宋体"/>
                <w:kern w:val="0"/>
                <w:szCs w:val="21"/>
              </w:rPr>
              <w:t>可测试传感器模拟输出及数字量输出数据</w:t>
            </w:r>
          </w:p>
          <w:p>
            <w:pPr>
              <w:widowControl/>
              <w:jc w:val="left"/>
              <w:rPr>
                <w:rFonts w:ascii="宋体" w:hAnsi="宋体" w:cs="宋体"/>
                <w:b/>
                <w:kern w:val="0"/>
                <w:szCs w:val="21"/>
              </w:rPr>
            </w:pPr>
            <w:r>
              <w:rPr>
                <w:rFonts w:hint="eastAsia" w:ascii="宋体" w:hAnsi="宋体" w:cs="宋体"/>
                <w:b/>
                <w:kern w:val="0"/>
                <w:szCs w:val="21"/>
              </w:rPr>
              <w:t>②干簧管传感传感器</w:t>
            </w:r>
          </w:p>
          <w:p>
            <w:pPr>
              <w:widowControl/>
              <w:jc w:val="left"/>
              <w:rPr>
                <w:rFonts w:ascii="宋体" w:hAnsi="宋体" w:cs="宋体"/>
                <w:kern w:val="0"/>
                <w:szCs w:val="21"/>
              </w:rPr>
            </w:pPr>
            <w:r>
              <w:rPr>
                <w:rFonts w:hint="eastAsia" w:ascii="宋体" w:hAnsi="宋体" w:cs="宋体"/>
                <w:kern w:val="0"/>
                <w:szCs w:val="21"/>
              </w:rPr>
              <w:t>最大开关电压 100 VDC</w:t>
            </w:r>
          </w:p>
          <w:p>
            <w:pPr>
              <w:widowControl/>
              <w:jc w:val="left"/>
              <w:rPr>
                <w:rFonts w:ascii="宋体" w:hAnsi="宋体" w:cs="宋体"/>
                <w:kern w:val="0"/>
                <w:szCs w:val="21"/>
              </w:rPr>
            </w:pPr>
            <w:r>
              <w:rPr>
                <w:rFonts w:hint="eastAsia" w:ascii="宋体" w:hAnsi="宋体" w:cs="宋体"/>
                <w:kern w:val="0"/>
                <w:szCs w:val="21"/>
              </w:rPr>
              <w:t>最大开关电流 0.5 A</w:t>
            </w:r>
          </w:p>
          <w:p>
            <w:pPr>
              <w:widowControl/>
              <w:jc w:val="left"/>
              <w:rPr>
                <w:rFonts w:ascii="宋体" w:hAnsi="宋体" w:cs="宋体"/>
                <w:kern w:val="0"/>
                <w:szCs w:val="21"/>
              </w:rPr>
            </w:pPr>
            <w:r>
              <w:rPr>
                <w:rFonts w:hint="eastAsia" w:ascii="宋体" w:hAnsi="宋体" w:cs="宋体"/>
                <w:kern w:val="0"/>
                <w:szCs w:val="21"/>
              </w:rPr>
              <w:t>最小崩溃电压 150 VDC</w:t>
            </w:r>
          </w:p>
          <w:p>
            <w:pPr>
              <w:widowControl/>
              <w:jc w:val="left"/>
              <w:rPr>
                <w:rFonts w:ascii="宋体" w:hAnsi="宋体" w:cs="宋体"/>
                <w:kern w:val="0"/>
                <w:szCs w:val="21"/>
              </w:rPr>
            </w:pPr>
            <w:r>
              <w:rPr>
                <w:rFonts w:hint="eastAsia" w:ascii="宋体" w:hAnsi="宋体" w:cs="宋体"/>
                <w:kern w:val="0"/>
                <w:szCs w:val="21"/>
              </w:rPr>
              <w:t>最小绝缘电阻 109Ω</w:t>
            </w:r>
          </w:p>
          <w:p>
            <w:pPr>
              <w:widowControl/>
              <w:jc w:val="left"/>
              <w:rPr>
                <w:rFonts w:ascii="宋体" w:hAnsi="宋体" w:cs="宋体"/>
                <w:kern w:val="0"/>
                <w:szCs w:val="21"/>
              </w:rPr>
            </w:pPr>
            <w:r>
              <w:rPr>
                <w:rFonts w:hint="eastAsia" w:ascii="宋体" w:hAnsi="宋体" w:cs="宋体"/>
                <w:kern w:val="0"/>
                <w:szCs w:val="21"/>
              </w:rPr>
              <w:t>释放时间 0.1 ms</w:t>
            </w:r>
          </w:p>
          <w:p>
            <w:pPr>
              <w:widowControl/>
              <w:jc w:val="left"/>
              <w:rPr>
                <w:rFonts w:ascii="宋体" w:hAnsi="宋体" w:cs="宋体"/>
                <w:kern w:val="0"/>
                <w:szCs w:val="21"/>
              </w:rPr>
            </w:pPr>
            <w:r>
              <w:rPr>
                <w:rFonts w:hint="eastAsia" w:ascii="宋体" w:hAnsi="宋体" w:cs="宋体"/>
                <w:kern w:val="0"/>
                <w:szCs w:val="21"/>
              </w:rPr>
              <w:t>动作时间 0.4 ms</w:t>
            </w:r>
          </w:p>
          <w:p>
            <w:pPr>
              <w:widowControl/>
              <w:jc w:val="left"/>
              <w:rPr>
                <w:rFonts w:ascii="宋体" w:hAnsi="宋体" w:cs="宋体"/>
                <w:kern w:val="0"/>
                <w:szCs w:val="21"/>
              </w:rPr>
            </w:pPr>
            <w:r>
              <w:rPr>
                <w:rFonts w:hint="eastAsia" w:ascii="宋体" w:hAnsi="宋体" w:cs="宋体"/>
                <w:kern w:val="0"/>
                <w:szCs w:val="21"/>
              </w:rPr>
              <w:t>可测试传感器开关输出数据</w:t>
            </w:r>
          </w:p>
          <w:p>
            <w:pPr>
              <w:widowControl/>
              <w:jc w:val="left"/>
              <w:rPr>
                <w:rFonts w:ascii="宋体" w:hAnsi="宋体" w:cs="宋体"/>
                <w:b/>
                <w:kern w:val="0"/>
                <w:szCs w:val="21"/>
              </w:rPr>
            </w:pPr>
            <w:r>
              <w:rPr>
                <w:rFonts w:hint="eastAsia" w:ascii="宋体" w:hAnsi="宋体" w:cs="宋体"/>
                <w:b/>
                <w:kern w:val="0"/>
                <w:szCs w:val="21"/>
              </w:rPr>
              <w:t>③九轴传感器传感器</w:t>
            </w:r>
          </w:p>
          <w:p>
            <w:pPr>
              <w:widowControl/>
              <w:jc w:val="left"/>
              <w:rPr>
                <w:rFonts w:ascii="宋体" w:hAnsi="宋体" w:cs="宋体"/>
                <w:kern w:val="0"/>
                <w:szCs w:val="21"/>
              </w:rPr>
            </w:pPr>
            <w:r>
              <w:rPr>
                <w:rFonts w:hint="eastAsia" w:ascii="宋体" w:hAnsi="宋体" w:cs="宋体"/>
                <w:kern w:val="0"/>
                <w:szCs w:val="21"/>
              </w:rPr>
              <w:t>陀螺仪角速度范围：±250 ±500 ±1000 ±2000°/s</w:t>
            </w:r>
          </w:p>
          <w:p>
            <w:pPr>
              <w:widowControl/>
              <w:jc w:val="left"/>
              <w:rPr>
                <w:rFonts w:ascii="宋体" w:hAnsi="宋体" w:cs="宋体"/>
                <w:kern w:val="0"/>
                <w:szCs w:val="21"/>
              </w:rPr>
            </w:pPr>
            <w:r>
              <w:rPr>
                <w:rFonts w:hint="eastAsia" w:ascii="宋体" w:hAnsi="宋体" w:cs="宋体"/>
                <w:kern w:val="0"/>
                <w:szCs w:val="21"/>
              </w:rPr>
              <w:t xml:space="preserve">加速度范围：±2±4±8±16g   </w:t>
            </w:r>
          </w:p>
          <w:p>
            <w:pPr>
              <w:widowControl/>
              <w:jc w:val="left"/>
              <w:rPr>
                <w:rFonts w:ascii="宋体" w:hAnsi="宋体" w:cs="宋体"/>
                <w:kern w:val="0"/>
                <w:szCs w:val="21"/>
              </w:rPr>
            </w:pPr>
            <w:r>
              <w:rPr>
                <w:rFonts w:hint="eastAsia" w:ascii="宋体" w:hAnsi="宋体" w:cs="宋体"/>
                <w:kern w:val="0"/>
                <w:szCs w:val="21"/>
              </w:rPr>
              <w:t xml:space="preserve">磁场范围： ±4800uT </w:t>
            </w:r>
          </w:p>
          <w:p>
            <w:pPr>
              <w:widowControl/>
              <w:jc w:val="left"/>
              <w:rPr>
                <w:rFonts w:ascii="宋体" w:hAnsi="宋体" w:cs="宋体"/>
                <w:kern w:val="0"/>
                <w:szCs w:val="21"/>
              </w:rPr>
            </w:pPr>
            <w:r>
              <w:rPr>
                <w:rFonts w:hint="eastAsia" w:ascii="宋体" w:hAnsi="宋体" w:cs="宋体"/>
                <w:kern w:val="0"/>
                <w:szCs w:val="21"/>
              </w:rPr>
              <w:t>供电电源：3-5v（内部低压差稳压）</w:t>
            </w:r>
          </w:p>
          <w:p>
            <w:pPr>
              <w:widowControl/>
              <w:jc w:val="left"/>
              <w:rPr>
                <w:rFonts w:ascii="宋体" w:hAnsi="宋体" w:cs="宋体"/>
                <w:kern w:val="0"/>
                <w:szCs w:val="21"/>
              </w:rPr>
            </w:pPr>
            <w:r>
              <w:rPr>
                <w:rFonts w:hint="eastAsia" w:ascii="宋体" w:hAnsi="宋体" w:cs="宋体"/>
                <w:kern w:val="0"/>
                <w:szCs w:val="21"/>
              </w:rPr>
              <w:t>通信方式：标准IIC/SPI通信协议</w:t>
            </w:r>
          </w:p>
          <w:p>
            <w:pPr>
              <w:widowControl/>
              <w:jc w:val="left"/>
              <w:rPr>
                <w:rFonts w:ascii="宋体" w:hAnsi="宋体" w:cs="宋体"/>
                <w:kern w:val="0"/>
                <w:szCs w:val="21"/>
              </w:rPr>
            </w:pPr>
            <w:r>
              <w:rPr>
                <w:rFonts w:hint="eastAsia" w:ascii="宋体" w:hAnsi="宋体" w:cs="宋体"/>
                <w:kern w:val="0"/>
                <w:szCs w:val="21"/>
              </w:rPr>
              <w:t>可测试通信接口总线数据</w:t>
            </w:r>
          </w:p>
          <w:p>
            <w:pPr>
              <w:widowControl/>
              <w:jc w:val="left"/>
              <w:rPr>
                <w:rFonts w:ascii="宋体" w:hAnsi="宋体" w:cs="宋体"/>
                <w:b/>
                <w:kern w:val="0"/>
                <w:szCs w:val="21"/>
              </w:rPr>
            </w:pPr>
            <w:r>
              <w:rPr>
                <w:rFonts w:hint="eastAsia" w:ascii="宋体" w:hAnsi="宋体" w:cs="宋体"/>
                <w:b/>
                <w:kern w:val="0"/>
                <w:szCs w:val="21"/>
              </w:rPr>
              <w:t>（4）物理类传感器模块（1个）</w:t>
            </w:r>
          </w:p>
          <w:p>
            <w:pPr>
              <w:rPr>
                <w:rFonts w:ascii="宋体" w:hAnsi="宋体" w:cs="宋体"/>
                <w:szCs w:val="21"/>
              </w:rPr>
            </w:pPr>
            <w:r>
              <w:rPr>
                <w:rFonts w:hint="eastAsia" w:ascii="宋体" w:hAnsi="宋体" w:cs="宋体"/>
                <w:szCs w:val="21"/>
              </w:rPr>
              <w:t>至少包含振动传感器、</w:t>
            </w:r>
            <w:r>
              <w:rPr>
                <w:rFonts w:hint="eastAsia" w:ascii="宋体" w:hAnsi="宋体"/>
                <w:szCs w:val="21"/>
              </w:rPr>
              <w:t>称重传感器</w:t>
            </w:r>
            <w:r>
              <w:rPr>
                <w:rFonts w:hint="eastAsia" w:ascii="宋体" w:hAnsi="宋体" w:cs="宋体"/>
                <w:szCs w:val="21"/>
              </w:rPr>
              <w:t>等两种传感器模块；</w:t>
            </w:r>
          </w:p>
          <w:p>
            <w:pPr>
              <w:widowControl/>
              <w:jc w:val="left"/>
              <w:rPr>
                <w:rFonts w:ascii="宋体" w:hAnsi="宋体" w:cs="宋体"/>
                <w:b/>
                <w:kern w:val="0"/>
                <w:szCs w:val="21"/>
              </w:rPr>
            </w:pPr>
            <w:r>
              <w:rPr>
                <w:rFonts w:hint="eastAsia" w:ascii="宋体" w:hAnsi="宋体" w:cs="宋体"/>
                <w:b/>
                <w:kern w:val="0"/>
                <w:szCs w:val="21"/>
              </w:rPr>
              <w:t>①</w:t>
            </w:r>
            <w:r>
              <w:rPr>
                <w:rFonts w:hint="eastAsia" w:ascii="宋体" w:hAnsi="宋体" w:cs="宋体"/>
                <w:b/>
                <w:kern w:val="0"/>
                <w:szCs w:val="21"/>
              </w:rPr>
              <w:tab/>
            </w:r>
            <w:r>
              <w:rPr>
                <w:rFonts w:hint="eastAsia" w:ascii="宋体" w:hAnsi="宋体" w:cs="宋体"/>
                <w:b/>
                <w:kern w:val="0"/>
                <w:szCs w:val="21"/>
              </w:rPr>
              <w:t>振动传感器</w:t>
            </w:r>
          </w:p>
          <w:p>
            <w:pPr>
              <w:widowControl/>
              <w:jc w:val="left"/>
              <w:rPr>
                <w:rFonts w:ascii="宋体" w:hAnsi="宋体" w:cs="宋体"/>
                <w:kern w:val="0"/>
                <w:szCs w:val="21"/>
              </w:rPr>
            </w:pPr>
            <w:r>
              <w:rPr>
                <w:rFonts w:hint="eastAsia" w:ascii="宋体" w:hAnsi="宋体" w:cs="宋体"/>
                <w:kern w:val="0"/>
                <w:szCs w:val="21"/>
              </w:rPr>
              <w:t>比较器输出，信号干净，波形好，驱动能力强，超过15mA</w:t>
            </w:r>
          </w:p>
          <w:p>
            <w:pPr>
              <w:widowControl/>
              <w:jc w:val="left"/>
              <w:rPr>
                <w:rFonts w:ascii="宋体" w:hAnsi="宋体" w:cs="宋体"/>
                <w:kern w:val="0"/>
                <w:szCs w:val="21"/>
              </w:rPr>
            </w:pPr>
            <w:r>
              <w:rPr>
                <w:rFonts w:hint="eastAsia" w:ascii="宋体" w:hAnsi="宋体" w:cs="宋体"/>
                <w:kern w:val="0"/>
                <w:szCs w:val="21"/>
              </w:rPr>
              <w:t>工作电压3.3V-5V</w:t>
            </w:r>
          </w:p>
          <w:p>
            <w:pPr>
              <w:widowControl/>
              <w:jc w:val="left"/>
              <w:rPr>
                <w:rFonts w:ascii="宋体" w:hAnsi="宋体" w:cs="宋体"/>
                <w:kern w:val="0"/>
                <w:szCs w:val="21"/>
              </w:rPr>
            </w:pPr>
            <w:r>
              <w:rPr>
                <w:rFonts w:hint="eastAsia" w:ascii="宋体" w:hAnsi="宋体" w:cs="宋体"/>
                <w:kern w:val="0"/>
                <w:szCs w:val="21"/>
              </w:rPr>
              <w:t>输出形式 ：数字开关量输出（0和1）</w:t>
            </w:r>
          </w:p>
          <w:p>
            <w:pPr>
              <w:widowControl/>
              <w:jc w:val="left"/>
              <w:rPr>
                <w:rFonts w:ascii="宋体" w:hAnsi="宋体" w:cs="宋体"/>
                <w:b/>
                <w:kern w:val="0"/>
                <w:szCs w:val="21"/>
              </w:rPr>
            </w:pPr>
            <w:r>
              <w:rPr>
                <w:rFonts w:hint="eastAsia" w:ascii="宋体" w:hAnsi="宋体" w:cs="宋体"/>
                <w:b/>
                <w:kern w:val="0"/>
                <w:szCs w:val="21"/>
              </w:rPr>
              <w:t>②</w:t>
            </w:r>
            <w:r>
              <w:rPr>
                <w:rFonts w:hint="eastAsia" w:ascii="宋体" w:hAnsi="宋体" w:cs="宋体"/>
                <w:b/>
                <w:kern w:val="0"/>
                <w:szCs w:val="21"/>
              </w:rPr>
              <w:tab/>
            </w:r>
            <w:r>
              <w:rPr>
                <w:rFonts w:hint="eastAsia" w:ascii="宋体" w:hAnsi="宋体" w:cs="宋体"/>
                <w:b/>
                <w:kern w:val="0"/>
                <w:szCs w:val="21"/>
              </w:rPr>
              <w:t>称重传感器</w:t>
            </w:r>
          </w:p>
          <w:p>
            <w:pPr>
              <w:widowControl/>
              <w:jc w:val="left"/>
              <w:rPr>
                <w:rFonts w:ascii="宋体" w:hAnsi="宋体" w:cs="宋体"/>
                <w:kern w:val="0"/>
                <w:szCs w:val="21"/>
              </w:rPr>
            </w:pPr>
            <w:r>
              <w:rPr>
                <w:rFonts w:hint="eastAsia" w:ascii="宋体" w:hAnsi="宋体" w:cs="宋体"/>
                <w:kern w:val="0"/>
                <w:szCs w:val="21"/>
              </w:rPr>
              <w:t>量程 (kg):5</w:t>
            </w:r>
          </w:p>
          <w:p>
            <w:pPr>
              <w:widowControl/>
              <w:jc w:val="left"/>
              <w:rPr>
                <w:rFonts w:ascii="宋体" w:hAnsi="宋体" w:cs="宋体"/>
                <w:kern w:val="0"/>
                <w:szCs w:val="21"/>
              </w:rPr>
            </w:pPr>
            <w:r>
              <w:rPr>
                <w:rFonts w:hint="eastAsia" w:ascii="宋体" w:hAnsi="宋体" w:cs="宋体"/>
                <w:kern w:val="0"/>
                <w:szCs w:val="21"/>
              </w:rPr>
              <w:t>综合误差 (%):0.05</w:t>
            </w:r>
          </w:p>
          <w:p>
            <w:pPr>
              <w:widowControl/>
              <w:jc w:val="left"/>
              <w:rPr>
                <w:rFonts w:ascii="宋体" w:hAnsi="宋体" w:cs="宋体"/>
                <w:kern w:val="0"/>
                <w:szCs w:val="21"/>
              </w:rPr>
            </w:pPr>
            <w:r>
              <w:rPr>
                <w:rFonts w:hint="eastAsia" w:ascii="宋体" w:hAnsi="宋体" w:cs="宋体"/>
                <w:kern w:val="0"/>
                <w:szCs w:val="21"/>
              </w:rPr>
              <w:t>灵敏度 (mV/V):1.0±0.15</w:t>
            </w:r>
          </w:p>
          <w:p>
            <w:pPr>
              <w:widowControl/>
              <w:jc w:val="left"/>
              <w:rPr>
                <w:rFonts w:ascii="宋体" w:hAnsi="宋体" w:cs="宋体"/>
                <w:kern w:val="0"/>
                <w:szCs w:val="21"/>
              </w:rPr>
            </w:pPr>
            <w:r>
              <w:rPr>
                <w:rFonts w:hint="eastAsia" w:ascii="宋体" w:hAnsi="宋体" w:cs="宋体"/>
                <w:kern w:val="0"/>
                <w:szCs w:val="21"/>
              </w:rPr>
              <w:t>外形尺寸 (mm):80×12.7×12.7</w:t>
            </w:r>
          </w:p>
          <w:p>
            <w:pPr>
              <w:widowControl/>
              <w:jc w:val="left"/>
              <w:rPr>
                <w:rFonts w:ascii="宋体" w:hAnsi="宋体" w:cs="宋体"/>
                <w:b/>
                <w:kern w:val="0"/>
                <w:szCs w:val="21"/>
              </w:rPr>
            </w:pPr>
            <w:r>
              <w:rPr>
                <w:rFonts w:hint="eastAsia" w:ascii="宋体" w:hAnsi="宋体" w:cs="宋体"/>
                <w:b/>
                <w:kern w:val="0"/>
                <w:szCs w:val="21"/>
              </w:rPr>
              <w:t>（5）识别类传感器模块（1个）</w:t>
            </w:r>
          </w:p>
          <w:p>
            <w:pPr>
              <w:widowControl/>
              <w:jc w:val="left"/>
              <w:rPr>
                <w:rFonts w:ascii="宋体" w:hAnsi="宋体" w:cs="宋体"/>
                <w:szCs w:val="21"/>
              </w:rPr>
            </w:pPr>
            <w:r>
              <w:rPr>
                <w:rFonts w:hint="eastAsia" w:ascii="宋体" w:hAnsi="宋体" w:cs="宋体"/>
                <w:szCs w:val="21"/>
              </w:rPr>
              <w:t>至少包含但不限于</w:t>
            </w:r>
            <w:r>
              <w:rPr>
                <w:rFonts w:hint="eastAsia" w:ascii="宋体" w:hAnsi="宋体"/>
                <w:szCs w:val="21"/>
              </w:rPr>
              <w:t>声音检测传感器</w:t>
            </w:r>
            <w:r>
              <w:rPr>
                <w:rFonts w:hint="eastAsia" w:ascii="宋体" w:hAnsi="宋体" w:cs="宋体"/>
                <w:szCs w:val="21"/>
              </w:rPr>
              <w:t>、语音合成模块传感器、颜色识别传感器等三种传感器模块；</w:t>
            </w:r>
          </w:p>
          <w:p>
            <w:pPr>
              <w:widowControl/>
              <w:jc w:val="left"/>
              <w:rPr>
                <w:rFonts w:ascii="宋体" w:hAnsi="宋体" w:cs="宋体"/>
                <w:b/>
                <w:kern w:val="0"/>
                <w:szCs w:val="21"/>
              </w:rPr>
            </w:pPr>
            <w:r>
              <w:rPr>
                <w:rFonts w:hint="eastAsia" w:ascii="宋体" w:hAnsi="宋体" w:cs="宋体"/>
                <w:b/>
                <w:kern w:val="0"/>
                <w:szCs w:val="21"/>
              </w:rPr>
              <w:t>①</w:t>
            </w:r>
            <w:r>
              <w:rPr>
                <w:rFonts w:hint="eastAsia" w:ascii="宋体" w:hAnsi="宋体" w:cs="宋体"/>
                <w:b/>
                <w:kern w:val="0"/>
                <w:szCs w:val="21"/>
              </w:rPr>
              <w:tab/>
            </w:r>
            <w:r>
              <w:rPr>
                <w:rFonts w:hint="eastAsia" w:ascii="宋体" w:hAnsi="宋体" w:cs="宋体"/>
                <w:b/>
                <w:kern w:val="0"/>
                <w:szCs w:val="21"/>
              </w:rPr>
              <w:t>声音检测传感器</w:t>
            </w:r>
          </w:p>
          <w:p>
            <w:pPr>
              <w:widowControl/>
              <w:jc w:val="left"/>
              <w:rPr>
                <w:rFonts w:ascii="宋体" w:hAnsi="宋体" w:cs="宋体"/>
                <w:kern w:val="0"/>
                <w:szCs w:val="21"/>
              </w:rPr>
            </w:pPr>
            <w:r>
              <w:rPr>
                <w:rFonts w:hint="eastAsia" w:ascii="宋体" w:hAnsi="宋体" w:cs="宋体"/>
                <w:kern w:val="0"/>
                <w:szCs w:val="21"/>
              </w:rPr>
              <w:t>工作电压：+3.3/5V</w:t>
            </w:r>
          </w:p>
          <w:p>
            <w:pPr>
              <w:widowControl/>
              <w:jc w:val="left"/>
              <w:rPr>
                <w:rFonts w:ascii="宋体" w:hAnsi="宋体" w:cs="宋体"/>
                <w:kern w:val="0"/>
                <w:szCs w:val="21"/>
              </w:rPr>
            </w:pPr>
            <w:r>
              <w:rPr>
                <w:rFonts w:hint="eastAsia" w:ascii="宋体" w:hAnsi="宋体" w:cs="宋体"/>
                <w:kern w:val="0"/>
                <w:szCs w:val="21"/>
              </w:rPr>
              <w:t>接口类型：模拟</w:t>
            </w:r>
          </w:p>
          <w:p>
            <w:pPr>
              <w:widowControl/>
              <w:jc w:val="left"/>
              <w:rPr>
                <w:rFonts w:ascii="宋体" w:hAnsi="宋体" w:cs="宋体"/>
                <w:kern w:val="0"/>
                <w:szCs w:val="21"/>
              </w:rPr>
            </w:pPr>
            <w:r>
              <w:rPr>
                <w:rFonts w:hint="eastAsia" w:ascii="宋体" w:hAnsi="宋体" w:cs="宋体"/>
                <w:kern w:val="0"/>
                <w:szCs w:val="21"/>
              </w:rPr>
              <w:t>重量：10g</w:t>
            </w:r>
          </w:p>
          <w:p>
            <w:pPr>
              <w:widowControl/>
              <w:jc w:val="left"/>
              <w:rPr>
                <w:rFonts w:ascii="宋体" w:hAnsi="宋体" w:cs="宋体"/>
                <w:b/>
                <w:kern w:val="0"/>
                <w:szCs w:val="21"/>
              </w:rPr>
            </w:pPr>
            <w:r>
              <w:rPr>
                <w:rFonts w:hint="eastAsia" w:ascii="宋体" w:hAnsi="宋体" w:cs="宋体"/>
                <w:b/>
                <w:kern w:val="0"/>
                <w:szCs w:val="21"/>
              </w:rPr>
              <w:t>②</w:t>
            </w:r>
            <w:r>
              <w:rPr>
                <w:rFonts w:hint="eastAsia" w:ascii="宋体" w:hAnsi="宋体" w:cs="宋体"/>
                <w:b/>
                <w:kern w:val="0"/>
                <w:szCs w:val="21"/>
              </w:rPr>
              <w:tab/>
            </w:r>
            <w:r>
              <w:rPr>
                <w:rFonts w:hint="eastAsia" w:ascii="宋体" w:hAnsi="宋体" w:cs="宋体"/>
                <w:b/>
                <w:kern w:val="0"/>
                <w:szCs w:val="21"/>
              </w:rPr>
              <w:t>语音合成模块传感器</w:t>
            </w:r>
          </w:p>
          <w:p>
            <w:pPr>
              <w:widowControl/>
              <w:jc w:val="left"/>
              <w:rPr>
                <w:rFonts w:ascii="宋体" w:hAnsi="宋体" w:cs="宋体"/>
                <w:kern w:val="0"/>
                <w:szCs w:val="21"/>
              </w:rPr>
            </w:pPr>
            <w:r>
              <w:rPr>
                <w:rFonts w:hint="eastAsia" w:ascii="宋体" w:hAnsi="宋体" w:cs="宋体"/>
                <w:kern w:val="0"/>
                <w:szCs w:val="21"/>
              </w:rPr>
              <w:t>工作电压：DC5V</w:t>
            </w:r>
          </w:p>
          <w:p>
            <w:pPr>
              <w:widowControl/>
              <w:jc w:val="left"/>
              <w:rPr>
                <w:rFonts w:ascii="宋体" w:hAnsi="宋体" w:cs="宋体"/>
                <w:kern w:val="0"/>
                <w:szCs w:val="21"/>
              </w:rPr>
            </w:pPr>
            <w:r>
              <w:rPr>
                <w:rFonts w:hint="eastAsia" w:ascii="宋体" w:hAnsi="宋体" w:cs="宋体"/>
                <w:kern w:val="0"/>
                <w:szCs w:val="21"/>
              </w:rPr>
              <w:t>频率范围：100-10KHZ;</w:t>
            </w:r>
          </w:p>
          <w:p>
            <w:pPr>
              <w:widowControl/>
              <w:jc w:val="left"/>
              <w:rPr>
                <w:rFonts w:ascii="宋体" w:hAnsi="宋体" w:cs="宋体"/>
                <w:kern w:val="0"/>
                <w:szCs w:val="21"/>
              </w:rPr>
            </w:pPr>
            <w:r>
              <w:rPr>
                <w:rFonts w:hint="eastAsia" w:ascii="宋体" w:hAnsi="宋体" w:cs="宋体"/>
                <w:kern w:val="0"/>
                <w:szCs w:val="21"/>
              </w:rPr>
              <w:t>支持GB2312、GBK、BIG5和UNICODE内码格式的文本；</w:t>
            </w:r>
          </w:p>
          <w:p>
            <w:pPr>
              <w:widowControl/>
              <w:jc w:val="left"/>
              <w:rPr>
                <w:rFonts w:ascii="宋体" w:hAnsi="宋体" w:cs="宋体"/>
                <w:kern w:val="0"/>
                <w:szCs w:val="21"/>
              </w:rPr>
            </w:pPr>
            <w:r>
              <w:rPr>
                <w:rFonts w:hint="eastAsia" w:ascii="宋体" w:hAnsi="宋体" w:cs="宋体"/>
                <w:kern w:val="0"/>
                <w:szCs w:val="21"/>
              </w:rPr>
              <w:t>具有智能的文本分析处理算法，可正确识别数值、号码、时间日期及常用的度量衡符号；</w:t>
            </w:r>
          </w:p>
          <w:p>
            <w:pPr>
              <w:widowControl/>
              <w:jc w:val="left"/>
              <w:rPr>
                <w:rFonts w:ascii="宋体" w:hAnsi="宋体" w:cs="宋体"/>
                <w:kern w:val="0"/>
                <w:szCs w:val="21"/>
              </w:rPr>
            </w:pPr>
            <w:r>
              <w:rPr>
                <w:rFonts w:hint="eastAsia" w:ascii="宋体" w:hAnsi="宋体" w:cs="宋体"/>
                <w:kern w:val="0"/>
                <w:szCs w:val="21"/>
              </w:rPr>
              <w:t xml:space="preserve">具备很强的多音字处理和中文姓氏处理能力； </w:t>
            </w:r>
          </w:p>
          <w:p>
            <w:pPr>
              <w:widowControl/>
              <w:jc w:val="left"/>
              <w:rPr>
                <w:rFonts w:ascii="宋体" w:hAnsi="宋体" w:cs="宋体"/>
                <w:kern w:val="0"/>
                <w:szCs w:val="21"/>
              </w:rPr>
            </w:pPr>
            <w:r>
              <w:rPr>
                <w:rFonts w:hint="eastAsia" w:ascii="宋体" w:hAnsi="宋体" w:cs="宋体"/>
                <w:kern w:val="0"/>
                <w:szCs w:val="21"/>
              </w:rPr>
              <w:t>每次合成的文本量最多可达200字节；</w:t>
            </w:r>
          </w:p>
          <w:p>
            <w:pPr>
              <w:widowControl/>
              <w:jc w:val="left"/>
              <w:rPr>
                <w:rFonts w:ascii="宋体" w:hAnsi="宋体" w:cs="宋体"/>
                <w:kern w:val="0"/>
                <w:szCs w:val="21"/>
              </w:rPr>
            </w:pPr>
            <w:r>
              <w:rPr>
                <w:rFonts w:hint="eastAsia" w:ascii="宋体" w:hAnsi="宋体" w:cs="宋体"/>
                <w:kern w:val="0"/>
                <w:szCs w:val="21"/>
              </w:rPr>
              <w:t>支持多种控制命令，包括：合成、停止、暂停合成、继续合成、改变波特率等；</w:t>
            </w:r>
          </w:p>
          <w:p>
            <w:pPr>
              <w:widowControl/>
              <w:jc w:val="left"/>
              <w:rPr>
                <w:rFonts w:ascii="宋体" w:hAnsi="宋体" w:cs="宋体"/>
                <w:kern w:val="0"/>
                <w:szCs w:val="21"/>
              </w:rPr>
            </w:pPr>
            <w:r>
              <w:rPr>
                <w:rFonts w:hint="eastAsia" w:ascii="宋体" w:hAnsi="宋体" w:cs="宋体"/>
                <w:kern w:val="0"/>
                <w:szCs w:val="21"/>
              </w:rPr>
              <w:t>可通过发送控制标记调节词语语速，支持6级词语语速调整；</w:t>
            </w:r>
          </w:p>
          <w:p>
            <w:pPr>
              <w:widowControl/>
              <w:jc w:val="left"/>
              <w:rPr>
                <w:rFonts w:ascii="宋体" w:hAnsi="宋体" w:cs="宋体"/>
                <w:kern w:val="0"/>
                <w:szCs w:val="21"/>
              </w:rPr>
            </w:pPr>
            <w:r>
              <w:rPr>
                <w:rFonts w:hint="eastAsia" w:ascii="宋体" w:hAnsi="宋体" w:cs="宋体"/>
                <w:kern w:val="0"/>
                <w:szCs w:val="21"/>
              </w:rPr>
              <w:t>最终产品提供SSOP贴片封装形式；体积业内最小；</w:t>
            </w:r>
          </w:p>
          <w:p>
            <w:pPr>
              <w:widowControl/>
              <w:jc w:val="left"/>
              <w:rPr>
                <w:rFonts w:ascii="宋体" w:hAnsi="宋体" w:cs="宋体"/>
                <w:b/>
                <w:kern w:val="0"/>
                <w:szCs w:val="21"/>
              </w:rPr>
            </w:pPr>
            <w:r>
              <w:rPr>
                <w:rFonts w:hint="eastAsia" w:ascii="宋体" w:hAnsi="宋体" w:cs="宋体"/>
                <w:b/>
                <w:kern w:val="0"/>
                <w:szCs w:val="21"/>
              </w:rPr>
              <w:t>③</w:t>
            </w:r>
            <w:r>
              <w:rPr>
                <w:rFonts w:hint="eastAsia" w:ascii="宋体" w:hAnsi="宋体" w:cs="宋体"/>
                <w:b/>
                <w:kern w:val="0"/>
                <w:szCs w:val="21"/>
              </w:rPr>
              <w:tab/>
            </w:r>
            <w:r>
              <w:rPr>
                <w:rFonts w:hint="eastAsia" w:ascii="宋体" w:hAnsi="宋体" w:cs="宋体"/>
                <w:b/>
                <w:kern w:val="0"/>
                <w:szCs w:val="21"/>
              </w:rPr>
              <w:t>颜色识别传感器</w:t>
            </w:r>
          </w:p>
          <w:p>
            <w:pPr>
              <w:widowControl/>
              <w:jc w:val="left"/>
              <w:rPr>
                <w:rFonts w:ascii="宋体" w:hAnsi="宋体" w:cs="宋体"/>
                <w:kern w:val="0"/>
                <w:szCs w:val="21"/>
              </w:rPr>
            </w:pPr>
            <w:r>
              <w:rPr>
                <w:rFonts w:hint="eastAsia" w:ascii="宋体" w:hAnsi="宋体" w:cs="宋体"/>
                <w:kern w:val="0"/>
                <w:szCs w:val="21"/>
              </w:rPr>
              <w:t>供电电源 3-5v</w:t>
            </w:r>
          </w:p>
          <w:p>
            <w:pPr>
              <w:widowControl/>
              <w:jc w:val="left"/>
              <w:rPr>
                <w:rFonts w:ascii="宋体" w:hAnsi="宋体" w:cs="宋体"/>
                <w:kern w:val="0"/>
                <w:szCs w:val="21"/>
              </w:rPr>
            </w:pPr>
            <w:r>
              <w:rPr>
                <w:rFonts w:hint="eastAsia" w:ascii="宋体" w:hAnsi="宋体" w:cs="宋体"/>
                <w:kern w:val="0"/>
                <w:szCs w:val="21"/>
              </w:rPr>
              <w:t>抗光干扰</w:t>
            </w:r>
          </w:p>
          <w:p>
            <w:pPr>
              <w:widowControl/>
              <w:jc w:val="left"/>
              <w:rPr>
                <w:rFonts w:ascii="宋体" w:hAnsi="宋体" w:cs="宋体"/>
                <w:kern w:val="0"/>
                <w:szCs w:val="21"/>
              </w:rPr>
            </w:pPr>
            <w:r>
              <w:rPr>
                <w:rFonts w:hint="eastAsia" w:ascii="宋体" w:hAnsi="宋体" w:cs="宋体"/>
                <w:kern w:val="0"/>
                <w:szCs w:val="21"/>
              </w:rPr>
              <w:t>白色LED，可控制亮，灭。</w:t>
            </w:r>
          </w:p>
          <w:p>
            <w:pPr>
              <w:widowControl/>
              <w:jc w:val="left"/>
              <w:rPr>
                <w:rFonts w:ascii="宋体" w:hAnsi="宋体" w:cs="宋体"/>
                <w:kern w:val="0"/>
                <w:szCs w:val="21"/>
              </w:rPr>
            </w:pPr>
            <w:r>
              <w:rPr>
                <w:rFonts w:hint="eastAsia" w:ascii="宋体" w:hAnsi="宋体" w:cs="宋体"/>
                <w:kern w:val="0"/>
                <w:szCs w:val="21"/>
              </w:rPr>
              <w:t>可检测不发光物体颜色</w:t>
            </w:r>
          </w:p>
          <w:p>
            <w:pPr>
              <w:widowControl/>
              <w:jc w:val="left"/>
              <w:rPr>
                <w:rFonts w:ascii="宋体" w:hAnsi="宋体" w:cs="宋体"/>
                <w:b/>
                <w:kern w:val="0"/>
                <w:szCs w:val="21"/>
              </w:rPr>
            </w:pPr>
            <w:r>
              <w:rPr>
                <w:rFonts w:hint="eastAsia" w:ascii="宋体" w:hAnsi="宋体" w:cs="宋体"/>
                <w:b/>
                <w:kern w:val="0"/>
                <w:szCs w:val="21"/>
              </w:rPr>
              <w:t>（6）I/O类传感器模块（1个）</w:t>
            </w:r>
          </w:p>
          <w:p>
            <w:pPr>
              <w:rPr>
                <w:rFonts w:ascii="宋体" w:hAnsi="宋体" w:cs="宋体"/>
                <w:kern w:val="0"/>
                <w:szCs w:val="21"/>
              </w:rPr>
            </w:pPr>
            <w:r>
              <w:rPr>
                <w:rFonts w:hint="eastAsia" w:ascii="宋体" w:hAnsi="宋体" w:cs="宋体"/>
                <w:szCs w:val="21"/>
              </w:rPr>
              <w:t>至少包含矩阵键盘、触摸按键、RGB LED灯、声光报警器等四种传感器模块；</w:t>
            </w:r>
          </w:p>
          <w:p>
            <w:pPr>
              <w:rPr>
                <w:rFonts w:ascii="宋体" w:hAnsi="宋体" w:cs="宋体"/>
                <w:kern w:val="0"/>
                <w:szCs w:val="21"/>
              </w:rPr>
            </w:pPr>
            <w:r>
              <w:rPr>
                <w:rFonts w:hint="eastAsia" w:ascii="宋体" w:hAnsi="宋体" w:cs="宋体"/>
                <w:kern w:val="0"/>
                <w:szCs w:val="21"/>
              </w:rPr>
              <w:t>①</w:t>
            </w:r>
            <w:r>
              <w:rPr>
                <w:rFonts w:hint="eastAsia" w:ascii="宋体" w:hAnsi="宋体" w:cs="宋体"/>
                <w:kern w:val="0"/>
                <w:szCs w:val="21"/>
              </w:rPr>
              <w:tab/>
            </w:r>
            <w:r>
              <w:rPr>
                <w:rFonts w:hint="eastAsia" w:ascii="宋体" w:hAnsi="宋体" w:cs="宋体"/>
                <w:kern w:val="0"/>
                <w:szCs w:val="21"/>
              </w:rPr>
              <w:t>矩阵键盘传感器</w:t>
            </w:r>
          </w:p>
          <w:p>
            <w:pPr>
              <w:rPr>
                <w:rFonts w:ascii="宋体" w:hAnsi="宋体" w:cs="宋体"/>
                <w:kern w:val="0"/>
                <w:szCs w:val="21"/>
              </w:rPr>
            </w:pPr>
            <w:r>
              <w:rPr>
                <w:rFonts w:hint="eastAsia" w:ascii="宋体" w:hAnsi="宋体" w:cs="宋体"/>
                <w:kern w:val="0"/>
                <w:szCs w:val="21"/>
              </w:rPr>
              <w:t>能够做矩阵键盘识别实验</w:t>
            </w:r>
          </w:p>
          <w:p>
            <w:pPr>
              <w:rPr>
                <w:rFonts w:ascii="宋体" w:hAnsi="宋体" w:cs="宋体"/>
                <w:kern w:val="0"/>
                <w:szCs w:val="21"/>
              </w:rPr>
            </w:pPr>
            <w:r>
              <w:rPr>
                <w:rFonts w:hint="eastAsia" w:ascii="宋体" w:hAnsi="宋体" w:cs="宋体"/>
                <w:kern w:val="0"/>
                <w:szCs w:val="21"/>
              </w:rPr>
              <w:t>能够做多按键并发识别实验</w:t>
            </w:r>
          </w:p>
          <w:p>
            <w:pPr>
              <w:rPr>
                <w:rFonts w:ascii="宋体" w:hAnsi="宋体" w:cs="宋体"/>
                <w:kern w:val="0"/>
                <w:szCs w:val="21"/>
              </w:rPr>
            </w:pPr>
            <w:r>
              <w:rPr>
                <w:rFonts w:hint="eastAsia" w:ascii="宋体" w:hAnsi="宋体" w:cs="宋体"/>
                <w:kern w:val="0"/>
                <w:szCs w:val="21"/>
              </w:rPr>
              <w:t>②</w:t>
            </w:r>
            <w:r>
              <w:rPr>
                <w:rFonts w:hint="eastAsia" w:ascii="宋体" w:hAnsi="宋体" w:cs="宋体"/>
                <w:kern w:val="0"/>
                <w:szCs w:val="21"/>
              </w:rPr>
              <w:tab/>
            </w:r>
            <w:r>
              <w:rPr>
                <w:rFonts w:hint="eastAsia" w:ascii="宋体" w:hAnsi="宋体" w:cs="宋体"/>
                <w:kern w:val="0"/>
                <w:szCs w:val="21"/>
              </w:rPr>
              <w:t>触摸按键传感器</w:t>
            </w:r>
          </w:p>
          <w:p>
            <w:pPr>
              <w:rPr>
                <w:rFonts w:ascii="宋体" w:hAnsi="宋体" w:cs="宋体"/>
                <w:kern w:val="0"/>
                <w:szCs w:val="21"/>
              </w:rPr>
            </w:pPr>
            <w:r>
              <w:rPr>
                <w:rFonts w:hint="eastAsia" w:ascii="宋体" w:hAnsi="宋体" w:cs="宋体"/>
                <w:kern w:val="0"/>
                <w:szCs w:val="21"/>
              </w:rPr>
              <w:t xml:space="preserve">供电电压：2.5-5.5V </w:t>
            </w:r>
          </w:p>
          <w:p>
            <w:pPr>
              <w:rPr>
                <w:rFonts w:ascii="宋体" w:hAnsi="宋体" w:cs="宋体"/>
                <w:kern w:val="0"/>
                <w:szCs w:val="21"/>
              </w:rPr>
            </w:pPr>
            <w:r>
              <w:rPr>
                <w:rFonts w:hint="eastAsia" w:ascii="宋体" w:hAnsi="宋体" w:cs="宋体"/>
                <w:kern w:val="0"/>
                <w:szCs w:val="21"/>
              </w:rPr>
              <w:t>穿透距离:6mm</w:t>
            </w:r>
          </w:p>
          <w:p>
            <w:pPr>
              <w:rPr>
                <w:rFonts w:ascii="宋体" w:hAnsi="宋体" w:cs="宋体"/>
                <w:kern w:val="0"/>
                <w:szCs w:val="21"/>
              </w:rPr>
            </w:pPr>
            <w:r>
              <w:rPr>
                <w:rFonts w:hint="eastAsia" w:ascii="宋体" w:hAnsi="宋体" w:cs="宋体"/>
                <w:kern w:val="0"/>
                <w:szCs w:val="21"/>
              </w:rPr>
              <w:t>灵敏度可调节</w:t>
            </w:r>
          </w:p>
          <w:p>
            <w:pPr>
              <w:rPr>
                <w:rFonts w:ascii="宋体" w:hAnsi="宋体" w:cs="宋体"/>
                <w:kern w:val="0"/>
                <w:szCs w:val="21"/>
              </w:rPr>
            </w:pPr>
            <w:r>
              <w:rPr>
                <w:rFonts w:hint="eastAsia" w:ascii="宋体" w:hAnsi="宋体" w:cs="宋体"/>
                <w:kern w:val="0"/>
                <w:szCs w:val="21"/>
              </w:rPr>
              <w:t>③</w:t>
            </w:r>
            <w:r>
              <w:rPr>
                <w:rFonts w:hint="eastAsia" w:ascii="宋体" w:hAnsi="宋体" w:cs="宋体"/>
                <w:kern w:val="0"/>
                <w:szCs w:val="21"/>
              </w:rPr>
              <w:tab/>
            </w:r>
            <w:r>
              <w:rPr>
                <w:rFonts w:hint="eastAsia" w:ascii="宋体" w:hAnsi="宋体" w:cs="宋体"/>
                <w:kern w:val="0"/>
                <w:szCs w:val="21"/>
              </w:rPr>
              <w:t>RGB LED灯传感器</w:t>
            </w:r>
          </w:p>
          <w:p>
            <w:pPr>
              <w:rPr>
                <w:rFonts w:ascii="宋体" w:hAnsi="宋体" w:cs="宋体"/>
                <w:kern w:val="0"/>
                <w:szCs w:val="21"/>
              </w:rPr>
            </w:pPr>
            <w:r>
              <w:rPr>
                <w:rFonts w:hint="eastAsia" w:ascii="宋体" w:hAnsi="宋体" w:cs="宋体"/>
                <w:kern w:val="0"/>
                <w:szCs w:val="21"/>
              </w:rPr>
              <w:t>支持三种颜色循环切换</w:t>
            </w:r>
          </w:p>
          <w:p>
            <w:pPr>
              <w:rPr>
                <w:rFonts w:ascii="宋体" w:hAnsi="宋体" w:cs="宋体"/>
                <w:kern w:val="0"/>
                <w:szCs w:val="21"/>
              </w:rPr>
            </w:pPr>
            <w:r>
              <w:rPr>
                <w:rFonts w:hint="eastAsia" w:ascii="宋体" w:hAnsi="宋体" w:cs="宋体"/>
                <w:kern w:val="0"/>
                <w:szCs w:val="21"/>
              </w:rPr>
              <w:t>供电电压：1.8-2V</w:t>
            </w:r>
          </w:p>
          <w:p>
            <w:pPr>
              <w:rPr>
                <w:rFonts w:ascii="宋体" w:hAnsi="宋体" w:cs="宋体"/>
                <w:kern w:val="0"/>
                <w:szCs w:val="21"/>
              </w:rPr>
            </w:pPr>
            <w:r>
              <w:rPr>
                <w:rFonts w:hint="eastAsia" w:ascii="宋体" w:hAnsi="宋体" w:cs="宋体"/>
                <w:kern w:val="0"/>
                <w:szCs w:val="21"/>
              </w:rPr>
              <w:t>④</w:t>
            </w:r>
            <w:r>
              <w:rPr>
                <w:rFonts w:hint="eastAsia" w:ascii="宋体" w:hAnsi="宋体" w:cs="宋体"/>
                <w:kern w:val="0"/>
                <w:szCs w:val="21"/>
              </w:rPr>
              <w:tab/>
            </w:r>
            <w:r>
              <w:rPr>
                <w:rFonts w:hint="eastAsia" w:ascii="宋体" w:hAnsi="宋体" w:cs="宋体"/>
                <w:kern w:val="0"/>
                <w:szCs w:val="21"/>
              </w:rPr>
              <w:t>声光报警传感器</w:t>
            </w:r>
          </w:p>
          <w:p>
            <w:pPr>
              <w:rPr>
                <w:rFonts w:ascii="宋体" w:hAnsi="宋体" w:cs="宋体"/>
                <w:kern w:val="0"/>
                <w:szCs w:val="21"/>
              </w:rPr>
            </w:pPr>
            <w:r>
              <w:rPr>
                <w:rFonts w:hint="eastAsia" w:ascii="宋体" w:hAnsi="宋体" w:cs="宋体"/>
                <w:kern w:val="0"/>
                <w:szCs w:val="21"/>
              </w:rPr>
              <w:t>供电电压：DC-5V</w:t>
            </w:r>
          </w:p>
          <w:p>
            <w:pPr>
              <w:rPr>
                <w:rFonts w:ascii="宋体" w:hAnsi="宋体" w:cs="宋体"/>
                <w:kern w:val="0"/>
                <w:szCs w:val="21"/>
              </w:rPr>
            </w:pPr>
            <w:r>
              <w:rPr>
                <w:rFonts w:hint="eastAsia" w:ascii="宋体" w:hAnsi="宋体" w:cs="宋体"/>
                <w:kern w:val="0"/>
                <w:szCs w:val="21"/>
              </w:rPr>
              <w:t>支持报警灯跟蜂鸣器调节，调节报警频率</w:t>
            </w:r>
          </w:p>
          <w:p>
            <w:pPr>
              <w:widowControl/>
              <w:jc w:val="left"/>
              <w:rPr>
                <w:rFonts w:ascii="宋体" w:hAnsi="宋体" w:cs="宋体"/>
                <w:b/>
                <w:kern w:val="0"/>
                <w:szCs w:val="21"/>
              </w:rPr>
            </w:pPr>
            <w:r>
              <w:rPr>
                <w:rFonts w:hint="eastAsia" w:ascii="宋体" w:hAnsi="宋体" w:cs="宋体"/>
                <w:b/>
                <w:kern w:val="0"/>
                <w:szCs w:val="21"/>
              </w:rPr>
              <w:t>（7）开关类传感器模块（1个）</w:t>
            </w:r>
          </w:p>
          <w:p>
            <w:pPr>
              <w:widowControl/>
              <w:jc w:val="left"/>
              <w:rPr>
                <w:rFonts w:ascii="宋体" w:hAnsi="宋体" w:cs="宋体"/>
                <w:kern w:val="0"/>
                <w:szCs w:val="21"/>
              </w:rPr>
            </w:pPr>
            <w:r>
              <w:rPr>
                <w:rFonts w:hint="eastAsia" w:ascii="宋体" w:hAnsi="宋体" w:cs="宋体"/>
                <w:szCs w:val="21"/>
              </w:rPr>
              <w:t>至少包含继电器传感器、风扇传感器、电磁铁传感器等三种传感器模块；</w:t>
            </w:r>
          </w:p>
          <w:p>
            <w:pPr>
              <w:widowControl/>
              <w:jc w:val="left"/>
              <w:rPr>
                <w:rFonts w:ascii="宋体" w:hAnsi="宋体" w:cs="宋体"/>
                <w:b/>
                <w:kern w:val="0"/>
                <w:szCs w:val="21"/>
              </w:rPr>
            </w:pPr>
            <w:r>
              <w:rPr>
                <w:rFonts w:hint="eastAsia" w:ascii="宋体" w:hAnsi="宋体" w:cs="宋体"/>
                <w:b/>
                <w:kern w:val="0"/>
                <w:szCs w:val="21"/>
              </w:rPr>
              <w:t>①</w:t>
            </w:r>
            <w:r>
              <w:rPr>
                <w:rFonts w:hint="eastAsia" w:ascii="宋体" w:hAnsi="宋体" w:cs="宋体"/>
                <w:b/>
                <w:kern w:val="0"/>
                <w:szCs w:val="21"/>
              </w:rPr>
              <w:tab/>
            </w:r>
            <w:r>
              <w:rPr>
                <w:rFonts w:hint="eastAsia" w:ascii="宋体" w:hAnsi="宋体" w:cs="宋体"/>
                <w:b/>
                <w:kern w:val="0"/>
                <w:szCs w:val="21"/>
              </w:rPr>
              <w:t>继电器传感器</w:t>
            </w:r>
          </w:p>
          <w:p>
            <w:pPr>
              <w:widowControl/>
              <w:jc w:val="left"/>
              <w:rPr>
                <w:rFonts w:ascii="宋体" w:hAnsi="宋体" w:cs="宋体"/>
                <w:kern w:val="0"/>
                <w:szCs w:val="21"/>
              </w:rPr>
            </w:pPr>
            <w:r>
              <w:rPr>
                <w:rFonts w:hint="eastAsia" w:ascii="宋体" w:hAnsi="宋体" w:cs="宋体"/>
                <w:kern w:val="0"/>
                <w:szCs w:val="21"/>
              </w:rPr>
              <w:t>可控制继电器通断，继电器带负载；</w:t>
            </w:r>
          </w:p>
          <w:p>
            <w:pPr>
              <w:widowControl/>
              <w:jc w:val="left"/>
              <w:rPr>
                <w:rFonts w:ascii="宋体" w:hAnsi="宋体" w:cs="宋体"/>
                <w:kern w:val="0"/>
                <w:szCs w:val="21"/>
              </w:rPr>
            </w:pPr>
            <w:r>
              <w:rPr>
                <w:rFonts w:hint="eastAsia" w:ascii="宋体" w:hAnsi="宋体" w:cs="宋体"/>
                <w:kern w:val="0"/>
                <w:szCs w:val="21"/>
              </w:rPr>
              <w:t>供电：5V</w:t>
            </w:r>
          </w:p>
          <w:p>
            <w:pPr>
              <w:widowControl/>
              <w:jc w:val="left"/>
              <w:rPr>
                <w:rFonts w:ascii="宋体" w:hAnsi="宋体" w:cs="宋体"/>
                <w:kern w:val="0"/>
                <w:szCs w:val="21"/>
              </w:rPr>
            </w:pPr>
            <w:r>
              <w:rPr>
                <w:rFonts w:hint="eastAsia" w:ascii="宋体" w:hAnsi="宋体" w:cs="宋体"/>
                <w:kern w:val="0"/>
                <w:szCs w:val="21"/>
              </w:rPr>
              <w:t>电源方式：直流电源</w:t>
            </w:r>
          </w:p>
          <w:p>
            <w:pPr>
              <w:widowControl/>
              <w:jc w:val="left"/>
              <w:rPr>
                <w:rFonts w:ascii="宋体" w:hAnsi="宋体" w:cs="宋体"/>
                <w:kern w:val="0"/>
                <w:szCs w:val="21"/>
              </w:rPr>
            </w:pPr>
            <w:r>
              <w:rPr>
                <w:rFonts w:hint="eastAsia" w:ascii="宋体" w:hAnsi="宋体" w:cs="宋体"/>
                <w:kern w:val="0"/>
                <w:szCs w:val="21"/>
              </w:rPr>
              <w:t>功耗：5W</w:t>
            </w:r>
          </w:p>
          <w:p>
            <w:pPr>
              <w:widowControl/>
              <w:jc w:val="left"/>
              <w:rPr>
                <w:rFonts w:ascii="宋体" w:hAnsi="宋体" w:cs="宋体"/>
                <w:b/>
                <w:kern w:val="0"/>
                <w:szCs w:val="21"/>
              </w:rPr>
            </w:pPr>
            <w:r>
              <w:rPr>
                <w:rFonts w:hint="eastAsia" w:ascii="宋体" w:hAnsi="宋体" w:cs="宋体"/>
                <w:b/>
                <w:kern w:val="0"/>
                <w:szCs w:val="21"/>
              </w:rPr>
              <w:t>②</w:t>
            </w:r>
            <w:r>
              <w:rPr>
                <w:rFonts w:hint="eastAsia" w:ascii="宋体" w:hAnsi="宋体" w:cs="宋体"/>
                <w:b/>
                <w:kern w:val="0"/>
                <w:szCs w:val="21"/>
              </w:rPr>
              <w:tab/>
            </w:r>
            <w:r>
              <w:rPr>
                <w:rFonts w:hint="eastAsia" w:ascii="宋体" w:hAnsi="宋体" w:cs="宋体"/>
                <w:b/>
                <w:kern w:val="0"/>
                <w:szCs w:val="21"/>
              </w:rPr>
              <w:t>风扇传感器</w:t>
            </w:r>
          </w:p>
          <w:p>
            <w:pPr>
              <w:widowControl/>
              <w:jc w:val="left"/>
              <w:rPr>
                <w:rFonts w:ascii="宋体" w:hAnsi="宋体" w:cs="宋体"/>
                <w:kern w:val="0"/>
                <w:szCs w:val="21"/>
              </w:rPr>
            </w:pPr>
            <w:r>
              <w:rPr>
                <w:rFonts w:hint="eastAsia" w:ascii="宋体" w:hAnsi="宋体" w:cs="宋体"/>
                <w:kern w:val="0"/>
                <w:szCs w:val="21"/>
              </w:rPr>
              <w:t>可控制风扇启停；</w:t>
            </w:r>
          </w:p>
          <w:p>
            <w:pPr>
              <w:widowControl/>
              <w:jc w:val="left"/>
              <w:rPr>
                <w:rFonts w:ascii="宋体" w:hAnsi="宋体" w:cs="宋体"/>
                <w:kern w:val="0"/>
                <w:szCs w:val="21"/>
              </w:rPr>
            </w:pPr>
            <w:r>
              <w:rPr>
                <w:rFonts w:hint="eastAsia" w:ascii="宋体" w:hAnsi="宋体" w:cs="宋体"/>
                <w:kern w:val="0"/>
                <w:szCs w:val="21"/>
              </w:rPr>
              <w:t>供电：5V</w:t>
            </w:r>
          </w:p>
          <w:p>
            <w:pPr>
              <w:widowControl/>
              <w:jc w:val="left"/>
              <w:rPr>
                <w:rFonts w:ascii="宋体" w:hAnsi="宋体" w:cs="宋体"/>
                <w:kern w:val="0"/>
                <w:szCs w:val="21"/>
              </w:rPr>
            </w:pPr>
            <w:r>
              <w:rPr>
                <w:rFonts w:hint="eastAsia" w:ascii="宋体" w:hAnsi="宋体" w:cs="宋体"/>
                <w:kern w:val="0"/>
                <w:szCs w:val="21"/>
              </w:rPr>
              <w:t>电流：0.3A</w:t>
            </w:r>
          </w:p>
          <w:p>
            <w:pPr>
              <w:widowControl/>
              <w:jc w:val="left"/>
              <w:rPr>
                <w:rFonts w:ascii="宋体" w:hAnsi="宋体" w:cs="宋体"/>
                <w:kern w:val="0"/>
                <w:szCs w:val="21"/>
              </w:rPr>
            </w:pPr>
            <w:r>
              <w:rPr>
                <w:rFonts w:hint="eastAsia" w:ascii="宋体" w:hAnsi="宋体" w:cs="宋体"/>
                <w:kern w:val="0"/>
                <w:szCs w:val="21"/>
              </w:rPr>
              <w:t>体积：40*40mm</w:t>
            </w:r>
          </w:p>
          <w:p>
            <w:pPr>
              <w:widowControl/>
              <w:jc w:val="left"/>
              <w:rPr>
                <w:rFonts w:ascii="宋体" w:hAnsi="宋体" w:cs="宋体"/>
                <w:b/>
                <w:kern w:val="0"/>
                <w:szCs w:val="21"/>
              </w:rPr>
            </w:pPr>
            <w:r>
              <w:rPr>
                <w:rFonts w:hint="eastAsia" w:ascii="宋体" w:hAnsi="宋体" w:cs="宋体"/>
                <w:b/>
                <w:kern w:val="0"/>
                <w:szCs w:val="21"/>
              </w:rPr>
              <w:t>③</w:t>
            </w:r>
            <w:r>
              <w:rPr>
                <w:rFonts w:hint="eastAsia" w:ascii="宋体" w:hAnsi="宋体" w:cs="宋体"/>
                <w:b/>
                <w:kern w:val="0"/>
                <w:szCs w:val="21"/>
              </w:rPr>
              <w:tab/>
            </w:r>
            <w:r>
              <w:rPr>
                <w:rFonts w:hint="eastAsia" w:ascii="宋体" w:hAnsi="宋体" w:cs="宋体"/>
                <w:b/>
                <w:kern w:val="0"/>
                <w:szCs w:val="21"/>
              </w:rPr>
              <w:t>电磁铁传感器</w:t>
            </w:r>
          </w:p>
          <w:p>
            <w:pPr>
              <w:widowControl/>
              <w:jc w:val="left"/>
              <w:rPr>
                <w:rFonts w:ascii="宋体" w:hAnsi="宋体" w:cs="宋体"/>
                <w:kern w:val="0"/>
                <w:szCs w:val="21"/>
              </w:rPr>
            </w:pPr>
            <w:r>
              <w:rPr>
                <w:rFonts w:hint="eastAsia" w:ascii="宋体" w:hAnsi="宋体" w:cs="宋体"/>
                <w:kern w:val="0"/>
                <w:szCs w:val="21"/>
              </w:rPr>
              <w:t>可控制电磁铁通断；</w:t>
            </w:r>
          </w:p>
          <w:p>
            <w:pPr>
              <w:widowControl/>
              <w:jc w:val="left"/>
              <w:rPr>
                <w:rFonts w:ascii="宋体" w:hAnsi="宋体" w:cs="宋体"/>
                <w:kern w:val="0"/>
                <w:szCs w:val="21"/>
              </w:rPr>
            </w:pPr>
            <w:r>
              <w:rPr>
                <w:rFonts w:hint="eastAsia" w:ascii="宋体" w:hAnsi="宋体" w:cs="宋体"/>
                <w:kern w:val="0"/>
                <w:szCs w:val="21"/>
              </w:rPr>
              <w:t>吸力：55N</w:t>
            </w:r>
          </w:p>
          <w:p>
            <w:pPr>
              <w:widowControl/>
              <w:jc w:val="left"/>
              <w:rPr>
                <w:rFonts w:ascii="宋体" w:hAnsi="宋体" w:cs="宋体"/>
                <w:kern w:val="0"/>
                <w:szCs w:val="21"/>
              </w:rPr>
            </w:pPr>
            <w:r>
              <w:rPr>
                <w:rFonts w:hint="eastAsia" w:ascii="宋体" w:hAnsi="宋体" w:cs="宋体"/>
                <w:kern w:val="0"/>
                <w:szCs w:val="21"/>
              </w:rPr>
              <w:t>电压：5V</w:t>
            </w:r>
          </w:p>
          <w:p>
            <w:pPr>
              <w:widowControl/>
              <w:jc w:val="left"/>
              <w:rPr>
                <w:rFonts w:ascii="宋体" w:hAnsi="宋体" w:cs="宋体"/>
                <w:kern w:val="0"/>
                <w:szCs w:val="21"/>
              </w:rPr>
            </w:pPr>
            <w:r>
              <w:rPr>
                <w:rFonts w:hint="eastAsia" w:ascii="宋体" w:hAnsi="宋体" w:cs="宋体"/>
                <w:kern w:val="0"/>
                <w:szCs w:val="21"/>
              </w:rPr>
              <w:t>电流：800mA</w:t>
            </w:r>
          </w:p>
          <w:p>
            <w:pPr>
              <w:widowControl/>
              <w:jc w:val="left"/>
              <w:rPr>
                <w:rFonts w:ascii="宋体" w:hAnsi="宋体" w:cs="宋体"/>
                <w:kern w:val="0"/>
                <w:szCs w:val="21"/>
              </w:rPr>
            </w:pPr>
            <w:r>
              <w:rPr>
                <w:rFonts w:hint="eastAsia" w:ascii="宋体" w:hAnsi="宋体" w:cs="宋体"/>
                <w:kern w:val="0"/>
                <w:szCs w:val="21"/>
              </w:rPr>
              <w:t>重量：322g</w:t>
            </w:r>
          </w:p>
          <w:p>
            <w:pPr>
              <w:widowControl/>
              <w:jc w:val="left"/>
              <w:rPr>
                <w:rFonts w:ascii="宋体" w:hAnsi="宋体" w:cs="宋体"/>
                <w:b/>
                <w:kern w:val="0"/>
                <w:szCs w:val="21"/>
              </w:rPr>
            </w:pPr>
            <w:r>
              <w:rPr>
                <w:rFonts w:hint="eastAsia" w:ascii="宋体" w:hAnsi="宋体" w:cs="宋体"/>
                <w:b/>
                <w:kern w:val="0"/>
                <w:szCs w:val="21"/>
              </w:rPr>
              <w:t>（8）控制类传感器模块（1个）</w:t>
            </w:r>
          </w:p>
          <w:p>
            <w:pPr>
              <w:rPr>
                <w:rFonts w:ascii="宋体" w:hAnsi="宋体" w:cs="宋体"/>
                <w:szCs w:val="21"/>
              </w:rPr>
            </w:pPr>
            <w:r>
              <w:rPr>
                <w:rFonts w:hint="eastAsia" w:ascii="宋体" w:hAnsi="宋体" w:cs="宋体"/>
                <w:szCs w:val="21"/>
              </w:rPr>
              <w:t>至少包含步进电机、直流减速电机、舵机等三种执行模块；</w:t>
            </w:r>
          </w:p>
          <w:p>
            <w:pPr>
              <w:widowControl/>
              <w:jc w:val="left"/>
              <w:rPr>
                <w:rFonts w:ascii="宋体" w:hAnsi="宋体" w:cs="宋体"/>
                <w:b/>
                <w:kern w:val="0"/>
                <w:szCs w:val="21"/>
              </w:rPr>
            </w:pPr>
            <w:r>
              <w:rPr>
                <w:rFonts w:hint="eastAsia" w:ascii="宋体" w:hAnsi="宋体" w:cs="宋体"/>
                <w:b/>
                <w:kern w:val="0"/>
                <w:szCs w:val="21"/>
              </w:rPr>
              <w:t>①</w:t>
            </w:r>
            <w:r>
              <w:rPr>
                <w:rFonts w:hint="eastAsia" w:ascii="宋体" w:hAnsi="宋体" w:cs="宋体"/>
                <w:b/>
                <w:kern w:val="0"/>
                <w:szCs w:val="21"/>
              </w:rPr>
              <w:tab/>
            </w:r>
            <w:r>
              <w:rPr>
                <w:rFonts w:hint="eastAsia" w:ascii="宋体" w:hAnsi="宋体" w:cs="宋体"/>
                <w:b/>
                <w:kern w:val="0"/>
                <w:szCs w:val="21"/>
              </w:rPr>
              <w:t>步进电机传感器</w:t>
            </w:r>
          </w:p>
          <w:p>
            <w:pPr>
              <w:widowControl/>
              <w:jc w:val="left"/>
              <w:rPr>
                <w:rFonts w:ascii="宋体" w:hAnsi="宋体" w:cs="宋体"/>
                <w:kern w:val="0"/>
                <w:szCs w:val="21"/>
              </w:rPr>
            </w:pPr>
            <w:r>
              <w:rPr>
                <w:rFonts w:hint="eastAsia" w:ascii="宋体" w:hAnsi="宋体" w:cs="宋体"/>
                <w:kern w:val="0"/>
                <w:szCs w:val="21"/>
              </w:rPr>
              <w:t>电压：DC5V</w:t>
            </w:r>
          </w:p>
          <w:p>
            <w:pPr>
              <w:widowControl/>
              <w:jc w:val="left"/>
              <w:rPr>
                <w:rFonts w:ascii="宋体" w:hAnsi="宋体" w:cs="宋体"/>
                <w:kern w:val="0"/>
                <w:szCs w:val="21"/>
              </w:rPr>
            </w:pPr>
            <w:r>
              <w:rPr>
                <w:rFonts w:hint="eastAsia" w:ascii="宋体" w:hAnsi="宋体" w:cs="宋体"/>
                <w:kern w:val="0"/>
                <w:szCs w:val="21"/>
              </w:rPr>
              <w:t>步进角度：5.625度 /64（输出轴）</w:t>
            </w:r>
          </w:p>
          <w:p>
            <w:pPr>
              <w:widowControl/>
              <w:jc w:val="left"/>
              <w:rPr>
                <w:rFonts w:ascii="宋体" w:hAnsi="宋体" w:cs="宋体"/>
                <w:kern w:val="0"/>
                <w:szCs w:val="21"/>
              </w:rPr>
            </w:pPr>
            <w:r>
              <w:rPr>
                <w:rFonts w:hint="eastAsia" w:ascii="宋体" w:hAnsi="宋体" w:cs="宋体"/>
                <w:kern w:val="0"/>
                <w:szCs w:val="21"/>
              </w:rPr>
              <w:t>控制方式：PWM</w:t>
            </w:r>
          </w:p>
          <w:p>
            <w:pPr>
              <w:widowControl/>
              <w:jc w:val="left"/>
              <w:rPr>
                <w:rFonts w:ascii="宋体" w:hAnsi="宋体" w:cs="宋体"/>
                <w:kern w:val="0"/>
                <w:szCs w:val="21"/>
              </w:rPr>
            </w:pPr>
            <w:r>
              <w:rPr>
                <w:rFonts w:hint="eastAsia" w:ascii="宋体" w:hAnsi="宋体" w:cs="宋体"/>
                <w:kern w:val="0"/>
                <w:szCs w:val="21"/>
              </w:rPr>
              <w:t>减速比：1/64</w:t>
            </w:r>
          </w:p>
          <w:p>
            <w:pPr>
              <w:widowControl/>
              <w:jc w:val="left"/>
              <w:rPr>
                <w:rFonts w:ascii="宋体" w:hAnsi="宋体" w:cs="宋体"/>
                <w:kern w:val="0"/>
                <w:szCs w:val="21"/>
              </w:rPr>
            </w:pPr>
            <w:r>
              <w:rPr>
                <w:rFonts w:hint="eastAsia" w:ascii="宋体" w:hAnsi="宋体" w:cs="宋体"/>
                <w:kern w:val="0"/>
                <w:szCs w:val="21"/>
              </w:rPr>
              <w:t>单个重：0.04KG</w:t>
            </w:r>
          </w:p>
          <w:p>
            <w:pPr>
              <w:widowControl/>
              <w:jc w:val="left"/>
              <w:rPr>
                <w:rFonts w:ascii="宋体" w:hAnsi="宋体" w:cs="宋体"/>
                <w:kern w:val="0"/>
                <w:szCs w:val="21"/>
              </w:rPr>
            </w:pPr>
            <w:r>
              <w:rPr>
                <w:rFonts w:hint="eastAsia" w:ascii="宋体" w:hAnsi="宋体" w:cs="宋体"/>
                <w:kern w:val="0"/>
                <w:szCs w:val="21"/>
              </w:rPr>
              <w:t>直径：28mm</w:t>
            </w:r>
          </w:p>
          <w:p>
            <w:pPr>
              <w:widowControl/>
              <w:jc w:val="left"/>
              <w:rPr>
                <w:rFonts w:ascii="宋体" w:hAnsi="宋体" w:cs="宋体"/>
                <w:b/>
                <w:kern w:val="0"/>
                <w:szCs w:val="21"/>
              </w:rPr>
            </w:pPr>
            <w:r>
              <w:rPr>
                <w:rFonts w:hint="eastAsia" w:ascii="宋体" w:hAnsi="宋体" w:cs="宋体"/>
                <w:b/>
                <w:kern w:val="0"/>
                <w:szCs w:val="21"/>
              </w:rPr>
              <w:t>②</w:t>
            </w:r>
            <w:r>
              <w:rPr>
                <w:rFonts w:hint="eastAsia" w:ascii="宋体" w:hAnsi="宋体" w:cs="宋体"/>
                <w:b/>
                <w:kern w:val="0"/>
                <w:szCs w:val="21"/>
              </w:rPr>
              <w:tab/>
            </w:r>
            <w:r>
              <w:rPr>
                <w:rFonts w:hint="eastAsia" w:ascii="宋体" w:hAnsi="宋体" w:cs="宋体"/>
                <w:b/>
                <w:kern w:val="0"/>
                <w:szCs w:val="21"/>
              </w:rPr>
              <w:t>直流减速电机传感器</w:t>
            </w:r>
          </w:p>
          <w:p>
            <w:pPr>
              <w:widowControl/>
              <w:jc w:val="left"/>
              <w:rPr>
                <w:rFonts w:ascii="宋体" w:hAnsi="宋体" w:cs="宋体"/>
                <w:kern w:val="0"/>
                <w:szCs w:val="21"/>
              </w:rPr>
            </w:pPr>
            <w:r>
              <w:rPr>
                <w:rFonts w:hint="eastAsia" w:ascii="宋体" w:hAnsi="宋体" w:cs="宋体"/>
                <w:kern w:val="0"/>
                <w:szCs w:val="21"/>
              </w:rPr>
              <w:t>电机适用电压 ： DC2V-4V（额定电压是DC-3V）</w:t>
            </w:r>
          </w:p>
          <w:p>
            <w:pPr>
              <w:widowControl/>
              <w:jc w:val="left"/>
              <w:rPr>
                <w:rFonts w:ascii="宋体" w:hAnsi="宋体" w:cs="宋体"/>
                <w:kern w:val="0"/>
                <w:szCs w:val="21"/>
              </w:rPr>
            </w:pPr>
            <w:r>
              <w:rPr>
                <w:rFonts w:hint="eastAsia" w:ascii="宋体" w:hAnsi="宋体" w:cs="宋体"/>
                <w:kern w:val="0"/>
                <w:szCs w:val="21"/>
              </w:rPr>
              <w:t>电机规格：10*12*15 MM（N20电机）</w:t>
            </w:r>
          </w:p>
          <w:p>
            <w:pPr>
              <w:widowControl/>
              <w:jc w:val="left"/>
              <w:rPr>
                <w:rFonts w:ascii="宋体" w:hAnsi="宋体" w:cs="宋体"/>
                <w:kern w:val="0"/>
                <w:szCs w:val="21"/>
              </w:rPr>
            </w:pPr>
            <w:r>
              <w:rPr>
                <w:rFonts w:hint="eastAsia" w:ascii="宋体" w:hAnsi="宋体" w:cs="宋体"/>
                <w:kern w:val="0"/>
                <w:szCs w:val="21"/>
              </w:rPr>
              <w:t>齿轮箱规格：10*12 MM</w:t>
            </w:r>
          </w:p>
          <w:p>
            <w:pPr>
              <w:widowControl/>
              <w:jc w:val="left"/>
              <w:rPr>
                <w:rFonts w:ascii="宋体" w:hAnsi="宋体" w:cs="宋体"/>
                <w:kern w:val="0"/>
                <w:szCs w:val="21"/>
              </w:rPr>
            </w:pPr>
            <w:r>
              <w:rPr>
                <w:rFonts w:hint="eastAsia" w:ascii="宋体" w:hAnsi="宋体" w:cs="宋体"/>
                <w:kern w:val="0"/>
                <w:szCs w:val="21"/>
              </w:rPr>
              <w:t>输出轴轴径：3 MM</w:t>
            </w:r>
          </w:p>
          <w:p>
            <w:pPr>
              <w:widowControl/>
              <w:jc w:val="left"/>
              <w:rPr>
                <w:rFonts w:ascii="宋体" w:hAnsi="宋体" w:cs="宋体"/>
                <w:kern w:val="0"/>
                <w:szCs w:val="21"/>
              </w:rPr>
            </w:pPr>
            <w:r>
              <w:rPr>
                <w:rFonts w:hint="eastAsia" w:ascii="宋体" w:hAnsi="宋体" w:cs="宋体"/>
                <w:kern w:val="0"/>
                <w:szCs w:val="21"/>
              </w:rPr>
              <w:t>输出轴长度： 9.7 MM</w:t>
            </w:r>
          </w:p>
          <w:p>
            <w:pPr>
              <w:widowControl/>
              <w:jc w:val="left"/>
              <w:rPr>
                <w:rFonts w:ascii="宋体" w:hAnsi="宋体" w:cs="宋体"/>
                <w:b/>
                <w:kern w:val="0"/>
                <w:szCs w:val="21"/>
              </w:rPr>
            </w:pPr>
            <w:r>
              <w:rPr>
                <w:rFonts w:hint="eastAsia" w:ascii="宋体" w:hAnsi="宋体" w:cs="宋体"/>
                <w:b/>
                <w:kern w:val="0"/>
                <w:szCs w:val="21"/>
              </w:rPr>
              <w:t>③</w:t>
            </w:r>
            <w:r>
              <w:rPr>
                <w:rFonts w:hint="eastAsia" w:ascii="宋体" w:hAnsi="宋体" w:cs="宋体"/>
                <w:b/>
                <w:kern w:val="0"/>
                <w:szCs w:val="21"/>
              </w:rPr>
              <w:tab/>
            </w:r>
            <w:r>
              <w:rPr>
                <w:rFonts w:hint="eastAsia" w:ascii="宋体" w:hAnsi="宋体" w:cs="宋体"/>
                <w:b/>
                <w:kern w:val="0"/>
                <w:szCs w:val="21"/>
              </w:rPr>
              <w:t>舵机传感器</w:t>
            </w:r>
          </w:p>
          <w:p>
            <w:pPr>
              <w:widowControl/>
              <w:jc w:val="left"/>
              <w:rPr>
                <w:rFonts w:ascii="宋体" w:hAnsi="宋体" w:cs="宋体"/>
                <w:kern w:val="0"/>
                <w:szCs w:val="21"/>
              </w:rPr>
            </w:pPr>
            <w:r>
              <w:rPr>
                <w:rFonts w:hint="eastAsia" w:ascii="宋体" w:hAnsi="宋体" w:cs="宋体"/>
                <w:kern w:val="0"/>
                <w:szCs w:val="21"/>
              </w:rPr>
              <w:t>电压：4.8-6V</w:t>
            </w:r>
          </w:p>
          <w:p>
            <w:pPr>
              <w:widowControl/>
              <w:jc w:val="left"/>
              <w:rPr>
                <w:rFonts w:ascii="宋体" w:hAnsi="宋体" w:cs="宋体"/>
                <w:kern w:val="0"/>
                <w:szCs w:val="21"/>
              </w:rPr>
            </w:pPr>
            <w:r>
              <w:rPr>
                <w:rFonts w:hint="eastAsia" w:ascii="宋体" w:hAnsi="宋体" w:cs="宋体"/>
                <w:kern w:val="0"/>
                <w:szCs w:val="21"/>
              </w:rPr>
              <w:t>转角角度：180度</w:t>
            </w:r>
          </w:p>
          <w:p>
            <w:pPr>
              <w:widowControl/>
              <w:jc w:val="left"/>
              <w:rPr>
                <w:rFonts w:ascii="宋体" w:hAnsi="宋体" w:cs="宋体"/>
                <w:kern w:val="0"/>
                <w:szCs w:val="21"/>
              </w:rPr>
            </w:pPr>
            <w:r>
              <w:rPr>
                <w:rFonts w:hint="eastAsia" w:ascii="宋体" w:hAnsi="宋体" w:cs="宋体"/>
                <w:kern w:val="0"/>
                <w:szCs w:val="21"/>
              </w:rPr>
              <w:t>舵机类型：模拟舵机</w:t>
            </w:r>
          </w:p>
          <w:p>
            <w:pPr>
              <w:widowControl/>
              <w:jc w:val="left"/>
              <w:rPr>
                <w:rFonts w:ascii="宋体" w:hAnsi="宋体" w:cs="宋体"/>
                <w:kern w:val="0"/>
                <w:szCs w:val="21"/>
              </w:rPr>
            </w:pPr>
            <w:r>
              <w:rPr>
                <w:rFonts w:hint="eastAsia" w:ascii="宋体" w:hAnsi="宋体" w:cs="宋体"/>
                <w:kern w:val="0"/>
                <w:szCs w:val="21"/>
              </w:rPr>
              <w:t>控制方式：PWM</w:t>
            </w:r>
          </w:p>
          <w:p>
            <w:pPr>
              <w:widowControl/>
              <w:jc w:val="left"/>
              <w:rPr>
                <w:rFonts w:ascii="宋体" w:hAnsi="宋体" w:cs="宋体"/>
                <w:kern w:val="0"/>
                <w:szCs w:val="21"/>
              </w:rPr>
            </w:pPr>
            <w:r>
              <w:rPr>
                <w:rFonts w:hint="eastAsia" w:ascii="宋体" w:hAnsi="宋体" w:cs="宋体"/>
                <w:kern w:val="0"/>
                <w:szCs w:val="21"/>
              </w:rPr>
              <w:t>尺寸：22.4*12.5*22.8mm</w:t>
            </w:r>
          </w:p>
          <w:p>
            <w:pPr>
              <w:widowControl/>
              <w:jc w:val="left"/>
              <w:rPr>
                <w:rFonts w:ascii="宋体" w:hAnsi="宋体" w:cs="宋体"/>
                <w:b/>
                <w:kern w:val="0"/>
                <w:szCs w:val="21"/>
              </w:rPr>
            </w:pPr>
            <w:r>
              <w:rPr>
                <w:rFonts w:hint="eastAsia" w:ascii="宋体" w:hAnsi="宋体" w:cs="宋体"/>
                <w:b/>
                <w:kern w:val="0"/>
                <w:szCs w:val="21"/>
              </w:rPr>
              <w:t>（9）该系列教学资源</w:t>
            </w:r>
          </w:p>
          <w:p>
            <w:pPr>
              <w:widowControl/>
              <w:jc w:val="left"/>
              <w:rPr>
                <w:rFonts w:ascii="宋体" w:hAnsi="宋体" w:cs="宋体"/>
                <w:szCs w:val="21"/>
              </w:rPr>
            </w:pPr>
            <w:r>
              <w:rPr>
                <w:rFonts w:hint="eastAsia" w:ascii="宋体" w:hAnsi="宋体" w:cs="宋体"/>
                <w:kern w:val="0"/>
                <w:szCs w:val="21"/>
              </w:rPr>
              <w:t>提供STM32嵌入式接口技术基础实验21个，至少包含跑马灯、蜂鸣器、按键输入检测、串口收发、按键外部中断、独立看门狗、窗口看门狗、定时器中断、PWM波输出、输入捕获、TFT LCD显示、RTC、待机唤醒、ADC、DMA实验、内部温度、触摸按键、DAC、PWM转DAC、IIC外部EEPROM读写实验、SPI外部闪存存取实验等；</w:t>
            </w:r>
          </w:p>
          <w:p>
            <w:pPr>
              <w:widowControl/>
              <w:jc w:val="left"/>
              <w:rPr>
                <w:rFonts w:ascii="宋体" w:hAnsi="宋体" w:cs="宋体"/>
                <w:szCs w:val="21"/>
              </w:rPr>
            </w:pPr>
            <w:r>
              <w:rPr>
                <w:rFonts w:hint="eastAsia" w:ascii="宋体" w:hAnsi="宋体" w:cs="宋体"/>
                <w:kern w:val="0"/>
                <w:szCs w:val="21"/>
              </w:rPr>
              <w:t>提供STM32嵌入式接口技术进阶实验13个，包含触摸屏实验、红外遥控实验、外部SRAM实验、内存管理实验、SD卡_SDIO实验、FATFS实验、汉字显示实验、图片显示实验、音乐播放器实验、录音机实验、手写识别实验、T9拼音输入法实验、网络通信实验等；</w:t>
            </w:r>
          </w:p>
          <w:p>
            <w:pPr>
              <w:widowControl/>
              <w:jc w:val="left"/>
              <w:rPr>
                <w:rFonts w:ascii="宋体" w:hAnsi="宋体" w:cs="宋体"/>
                <w:kern w:val="0"/>
                <w:szCs w:val="21"/>
              </w:rPr>
            </w:pPr>
            <w:r>
              <w:rPr>
                <w:rFonts w:hint="eastAsia" w:ascii="宋体" w:hAnsi="宋体" w:cs="宋体"/>
                <w:kern w:val="0"/>
                <w:szCs w:val="21"/>
              </w:rPr>
              <w:t>提供STM32的嵌入式实时操作系统实验3个，如UCOSII任务调度实验、UCOSII任务创建删除挂起恢复实验、UCOSII 信号量和邮箱实验。</w:t>
            </w:r>
          </w:p>
          <w:p>
            <w:pPr>
              <w:jc w:val="left"/>
              <w:rPr>
                <w:rFonts w:ascii="宋体" w:hAnsi="宋体" w:cs="宋体"/>
                <w:szCs w:val="21"/>
              </w:rPr>
            </w:pPr>
            <w:r>
              <w:rPr>
                <w:rFonts w:hint="eastAsia" w:ascii="宋体" w:hAnsi="宋体" w:cs="宋体"/>
                <w:kern w:val="0"/>
                <w:szCs w:val="21"/>
              </w:rPr>
              <w:t>提供基于STM32的传感器原理及应用实验18个，如温湿度传感器、结露传感器、超声波传感器、霍尔传感器、称重传感器、热释电红外传感器、振动传感器、声音检测传感器、环境光传感器、颜色识别传感器、光敏传感器、PM2.5传感器、红外反射传感器、九轴传感器、紫外线传感器、红外对射传感器、风扇温控仪场景联动实验、倒车雷达场景联动实验。</w:t>
            </w:r>
          </w:p>
          <w:p>
            <w:pPr>
              <w:jc w:val="left"/>
              <w:rPr>
                <w:rFonts w:ascii="宋体" w:hAnsi="宋体" w:cs="宋体"/>
                <w:b/>
                <w:szCs w:val="21"/>
              </w:rPr>
            </w:pPr>
            <w:r>
              <w:rPr>
                <w:rFonts w:ascii="宋体" w:hAnsi="宋体" w:cs="宋体"/>
                <w:b/>
                <w:szCs w:val="21"/>
              </w:rPr>
              <w:t>3</w:t>
            </w:r>
            <w:r>
              <w:rPr>
                <w:rFonts w:hint="eastAsia" w:ascii="宋体" w:hAnsi="宋体" w:cs="宋体"/>
                <w:b/>
                <w:szCs w:val="21"/>
              </w:rPr>
              <w:t>）短距离无线通信技术系列</w:t>
            </w:r>
            <w:r>
              <w:rPr>
                <w:rFonts w:hint="eastAsia" w:ascii="宋体" w:hAnsi="宋体"/>
                <w:b/>
                <w:bCs/>
                <w:kern w:val="0"/>
                <w:szCs w:val="21"/>
              </w:rPr>
              <w:t>(配置2套模块)</w:t>
            </w:r>
          </w:p>
          <w:p>
            <w:pPr>
              <w:widowControl/>
              <w:jc w:val="left"/>
              <w:rPr>
                <w:rFonts w:ascii="宋体" w:hAnsi="宋体" w:cs="宋体"/>
                <w:kern w:val="0"/>
                <w:szCs w:val="21"/>
              </w:rPr>
            </w:pPr>
            <w:r>
              <w:rPr>
                <w:rFonts w:hint="eastAsia" w:ascii="宋体" w:hAnsi="宋体" w:cs="宋体"/>
                <w:kern w:val="0"/>
                <w:szCs w:val="21"/>
              </w:rPr>
              <w:t>该系列至少包含WiFi模块、BLE模块、ZigBee模块、温湿度传感器、光照传感器、步进电机等。</w:t>
            </w:r>
          </w:p>
          <w:p>
            <w:pPr>
              <w:widowControl/>
              <w:jc w:val="left"/>
              <w:rPr>
                <w:rFonts w:ascii="宋体" w:hAnsi="宋体" w:cs="宋体"/>
                <w:kern w:val="0"/>
                <w:szCs w:val="21"/>
              </w:rPr>
            </w:pPr>
            <w:r>
              <w:rPr>
                <w:rFonts w:hint="eastAsia" w:ascii="宋体" w:hAnsi="宋体" w:cs="宋体"/>
                <w:kern w:val="0"/>
                <w:szCs w:val="21"/>
              </w:rPr>
              <w:t>要求各个通信模块均可通过RS485总线与传感器、执行器通信，获取采样信息、发送控制指令。</w:t>
            </w:r>
          </w:p>
          <w:p>
            <w:pPr>
              <w:widowControl/>
              <w:jc w:val="left"/>
              <w:rPr>
                <w:rFonts w:ascii="宋体" w:hAnsi="宋体" w:cs="宋体"/>
                <w:kern w:val="0"/>
                <w:szCs w:val="21"/>
              </w:rPr>
            </w:pPr>
            <w:r>
              <w:rPr>
                <w:rFonts w:hint="eastAsia" w:ascii="宋体" w:hAnsi="宋体" w:cs="宋体"/>
                <w:kern w:val="0"/>
                <w:szCs w:val="21"/>
              </w:rPr>
              <w:t>▲要求STM32根据实验内容利用以上通信技术完成数据采集，控制通过RS485/RS232接口上传PC显示实验结果，可以通过示波器探头测量传感器输出数据。提供视频资料</w:t>
            </w:r>
          </w:p>
          <w:p>
            <w:pPr>
              <w:widowControl/>
              <w:jc w:val="left"/>
              <w:rPr>
                <w:rFonts w:ascii="宋体" w:hAnsi="宋体" w:cs="宋体"/>
                <w:kern w:val="0"/>
                <w:szCs w:val="21"/>
              </w:rPr>
            </w:pPr>
            <w:r>
              <w:rPr>
                <w:rFonts w:hint="eastAsia" w:ascii="宋体" w:hAnsi="宋体" w:cs="宋体"/>
                <w:kern w:val="0"/>
                <w:szCs w:val="21"/>
              </w:rPr>
              <w:t>▲模块之间可以组成行业应用案例，采集、控制联动，提供视频资料</w:t>
            </w:r>
          </w:p>
          <w:p>
            <w:pPr>
              <w:widowControl/>
              <w:jc w:val="left"/>
              <w:rPr>
                <w:rFonts w:ascii="宋体" w:hAnsi="宋体" w:cs="宋体"/>
                <w:b/>
                <w:kern w:val="0"/>
                <w:szCs w:val="21"/>
              </w:rPr>
            </w:pPr>
            <w:r>
              <w:rPr>
                <w:rFonts w:hint="eastAsia" w:ascii="宋体" w:hAnsi="宋体" w:cs="宋体"/>
                <w:b/>
                <w:kern w:val="0"/>
                <w:szCs w:val="21"/>
              </w:rPr>
              <w:t>（1）WiFi无线通信模块（2个）</w:t>
            </w:r>
          </w:p>
          <w:p>
            <w:pPr>
              <w:widowControl/>
              <w:jc w:val="left"/>
              <w:rPr>
                <w:rFonts w:ascii="宋体" w:hAnsi="宋体" w:cs="宋体"/>
                <w:kern w:val="0"/>
                <w:szCs w:val="21"/>
              </w:rPr>
            </w:pPr>
            <w:r>
              <w:rPr>
                <w:rFonts w:hint="eastAsia" w:ascii="宋体" w:hAnsi="宋体" w:cs="宋体"/>
                <w:kern w:val="0"/>
                <w:szCs w:val="21"/>
              </w:rPr>
              <w:t>采用Cortex-M3+WiFi模块，通过串口发送AT命令配置WiFi模块进入工作状态实现数据无线收发功能的解决方案。</w:t>
            </w:r>
          </w:p>
          <w:p>
            <w:pPr>
              <w:widowControl/>
              <w:jc w:val="left"/>
              <w:rPr>
                <w:rFonts w:ascii="宋体" w:hAnsi="宋体" w:cs="宋体"/>
                <w:kern w:val="0"/>
                <w:szCs w:val="21"/>
              </w:rPr>
            </w:pPr>
            <w:r>
              <w:rPr>
                <w:rFonts w:hint="eastAsia" w:ascii="宋体" w:hAnsi="宋体" w:cs="宋体"/>
                <w:kern w:val="0"/>
                <w:szCs w:val="21"/>
              </w:rPr>
              <w:t>处理器基于ARM Cortex-M3核心的STM32F103，最高主频72Mhz，内部Flash 256KB，RAM 48KB。集成EEPROM存储单元，64KBIT存储容量，用于网络参数、常用变量的存储。</w:t>
            </w:r>
          </w:p>
          <w:p>
            <w:pPr>
              <w:widowControl/>
              <w:jc w:val="left"/>
              <w:rPr>
                <w:rFonts w:ascii="宋体" w:hAnsi="宋体" w:cs="宋体"/>
                <w:kern w:val="0"/>
                <w:szCs w:val="21"/>
              </w:rPr>
            </w:pPr>
            <w:r>
              <w:rPr>
                <w:rFonts w:hint="eastAsia" w:ascii="宋体" w:hAnsi="宋体" w:cs="宋体"/>
                <w:kern w:val="0"/>
                <w:szCs w:val="21"/>
              </w:rPr>
              <w:t>支持WiFi协议，符合IEEE802.11b/g/n标准，支持Station/SoftAP/SoftAP+Station工作模式，支持 WPA/WPA2安全机制，支持WEP/TKIP/AES加密类型；支持</w:t>
            </w:r>
            <w:r>
              <w:rPr>
                <w:rFonts w:ascii="宋体" w:hAnsi="宋体" w:cs="宋体"/>
                <w:kern w:val="0"/>
                <w:szCs w:val="21"/>
              </w:rPr>
              <w:t>IPv4</w:t>
            </w:r>
            <w:r>
              <w:rPr>
                <w:rFonts w:ascii="宋体" w:hAnsi="宋体"/>
                <w:kern w:val="0"/>
                <w:szCs w:val="21"/>
              </w:rPr>
              <w:t xml:space="preserve"> </w:t>
            </w:r>
            <w:r>
              <w:rPr>
                <w:rFonts w:hint="eastAsia" w:ascii="宋体" w:hAnsi="宋体" w:cs="宋体"/>
                <w:kern w:val="0"/>
                <w:szCs w:val="21"/>
              </w:rPr>
              <w:t>TCP/UDP网络协议。</w:t>
            </w:r>
          </w:p>
          <w:p>
            <w:pPr>
              <w:widowControl/>
              <w:jc w:val="left"/>
              <w:rPr>
                <w:rFonts w:ascii="宋体" w:hAnsi="宋体" w:cs="宋体"/>
                <w:kern w:val="0"/>
                <w:szCs w:val="21"/>
              </w:rPr>
            </w:pPr>
            <w:r>
              <w:rPr>
                <w:rFonts w:hint="eastAsia" w:ascii="宋体" w:hAnsi="宋体" w:cs="宋体"/>
                <w:kern w:val="0"/>
                <w:szCs w:val="21"/>
              </w:rPr>
              <w:t>集成RS485通信接口，可通过板载弹簧探针传输信号，与其他传感器模块进行有线通信。</w:t>
            </w:r>
          </w:p>
          <w:p>
            <w:pPr>
              <w:widowControl/>
              <w:jc w:val="left"/>
              <w:rPr>
                <w:rFonts w:ascii="宋体" w:hAnsi="宋体" w:cs="宋体"/>
                <w:kern w:val="0"/>
                <w:szCs w:val="21"/>
              </w:rPr>
            </w:pPr>
            <w:r>
              <w:rPr>
                <w:rFonts w:hint="eastAsia" w:ascii="宋体" w:hAnsi="宋体" w:cs="宋体"/>
                <w:kern w:val="0"/>
                <w:szCs w:val="21"/>
              </w:rPr>
              <w:t>可采用两块WiFi模块作为无线发射模块和无线接收模块，触发发射模块的按键或定时对光照传感器进行采集，将数据发送出去，接收模块的LED屏显示采样数据，实现光照无线采集功能。</w:t>
            </w:r>
          </w:p>
          <w:p>
            <w:pPr>
              <w:widowControl/>
              <w:jc w:val="left"/>
              <w:rPr>
                <w:rFonts w:ascii="宋体" w:hAnsi="宋体" w:cs="宋体"/>
                <w:b/>
                <w:kern w:val="0"/>
                <w:szCs w:val="21"/>
              </w:rPr>
            </w:pPr>
            <w:r>
              <w:rPr>
                <w:rFonts w:hint="eastAsia" w:ascii="宋体" w:hAnsi="宋体" w:cs="宋体"/>
                <w:b/>
                <w:kern w:val="0"/>
                <w:szCs w:val="21"/>
              </w:rPr>
              <w:t>（2）BLE无线通信模块（2个）</w:t>
            </w:r>
          </w:p>
          <w:p>
            <w:pPr>
              <w:widowControl/>
              <w:jc w:val="left"/>
              <w:rPr>
                <w:rFonts w:ascii="宋体" w:hAnsi="宋体" w:cs="宋体"/>
                <w:kern w:val="0"/>
                <w:szCs w:val="21"/>
              </w:rPr>
            </w:pPr>
            <w:r>
              <w:rPr>
                <w:rFonts w:hint="eastAsia" w:ascii="宋体" w:hAnsi="宋体" w:cs="宋体"/>
                <w:kern w:val="0"/>
                <w:szCs w:val="21"/>
              </w:rPr>
              <w:t>采用CC2541芯片级解决方案，支持BLE4.0协议。</w:t>
            </w:r>
          </w:p>
          <w:p>
            <w:pPr>
              <w:widowControl/>
              <w:jc w:val="left"/>
              <w:rPr>
                <w:rFonts w:ascii="宋体" w:hAnsi="宋体" w:cs="宋体"/>
                <w:kern w:val="0"/>
                <w:szCs w:val="21"/>
              </w:rPr>
            </w:pPr>
            <w:r>
              <w:rPr>
                <w:rFonts w:hint="eastAsia" w:ascii="宋体" w:hAnsi="宋体" w:cs="宋体"/>
                <w:kern w:val="0"/>
                <w:szCs w:val="21"/>
              </w:rPr>
              <w:t>可以学习BLE协议栈的串口通信、主从机连接、数据传输等知识点。</w:t>
            </w:r>
          </w:p>
          <w:p>
            <w:pPr>
              <w:widowControl/>
              <w:jc w:val="left"/>
              <w:rPr>
                <w:rFonts w:ascii="宋体" w:hAnsi="宋体" w:cs="宋体"/>
                <w:kern w:val="0"/>
                <w:szCs w:val="21"/>
              </w:rPr>
            </w:pPr>
            <w:r>
              <w:rPr>
                <w:rFonts w:hint="eastAsia" w:ascii="宋体" w:hAnsi="宋体" w:cs="宋体"/>
                <w:kern w:val="0"/>
                <w:szCs w:val="21"/>
              </w:rPr>
              <w:t>集成RS485通信接口，可通过板载弹簧探针传输信号，与其他传感器模块进行有线通信。</w:t>
            </w:r>
          </w:p>
          <w:p>
            <w:pPr>
              <w:widowControl/>
              <w:jc w:val="left"/>
              <w:rPr>
                <w:rFonts w:ascii="宋体" w:hAnsi="宋体" w:cs="宋体"/>
                <w:kern w:val="0"/>
                <w:szCs w:val="21"/>
              </w:rPr>
            </w:pPr>
            <w:r>
              <w:rPr>
                <w:rFonts w:hint="eastAsia" w:ascii="宋体" w:hAnsi="宋体" w:cs="宋体"/>
                <w:kern w:val="0"/>
                <w:szCs w:val="21"/>
              </w:rPr>
              <w:t>可采用两块BLE模块作为无线发射模块和无线接收模块，通过RS485命令触发发射模块发送无线 命令给接收模块，接收模块LED屏显示控制内容并对执行器进行控制。</w:t>
            </w:r>
          </w:p>
          <w:p>
            <w:pPr>
              <w:widowControl/>
              <w:jc w:val="left"/>
              <w:rPr>
                <w:rFonts w:ascii="宋体" w:hAnsi="宋体" w:cs="宋体"/>
                <w:b/>
                <w:kern w:val="0"/>
                <w:szCs w:val="21"/>
              </w:rPr>
            </w:pPr>
            <w:r>
              <w:rPr>
                <w:rFonts w:hint="eastAsia" w:ascii="宋体" w:hAnsi="宋体" w:cs="宋体"/>
                <w:b/>
                <w:kern w:val="0"/>
                <w:szCs w:val="21"/>
              </w:rPr>
              <w:t>（3）ZigBee无线通信模块（2个）</w:t>
            </w:r>
          </w:p>
          <w:p>
            <w:pPr>
              <w:widowControl/>
              <w:jc w:val="left"/>
              <w:rPr>
                <w:rFonts w:ascii="宋体" w:hAnsi="宋体" w:cs="宋体"/>
                <w:kern w:val="0"/>
                <w:szCs w:val="21"/>
              </w:rPr>
            </w:pPr>
            <w:r>
              <w:rPr>
                <w:rFonts w:hint="eastAsia" w:ascii="宋体" w:hAnsi="宋体" w:cs="宋体"/>
                <w:kern w:val="0"/>
                <w:szCs w:val="21"/>
              </w:rPr>
              <w:t>采用CC2530芯片级解决方案，适用于2.4G、IEEE802.15.4、RF射频通信，支持Zstack2007协议栈。</w:t>
            </w:r>
          </w:p>
          <w:p>
            <w:pPr>
              <w:widowControl/>
              <w:jc w:val="left"/>
              <w:rPr>
                <w:rFonts w:ascii="宋体" w:hAnsi="宋体" w:cs="宋体"/>
                <w:kern w:val="0"/>
                <w:szCs w:val="21"/>
              </w:rPr>
            </w:pPr>
            <w:r>
              <w:rPr>
                <w:rFonts w:hint="eastAsia" w:ascii="宋体" w:hAnsi="宋体" w:cs="宋体"/>
                <w:kern w:val="0"/>
                <w:szCs w:val="21"/>
              </w:rPr>
              <w:t>集成RS485通信接口，可通过485通信协议采集控制传感器，经过ZigBee自组网，实现传感网数据的无线传输。</w:t>
            </w:r>
          </w:p>
          <w:p>
            <w:pPr>
              <w:widowControl/>
              <w:jc w:val="left"/>
              <w:rPr>
                <w:rFonts w:ascii="宋体" w:hAnsi="宋体" w:cs="宋体"/>
                <w:kern w:val="0"/>
                <w:szCs w:val="21"/>
              </w:rPr>
            </w:pPr>
            <w:r>
              <w:rPr>
                <w:rFonts w:hint="eastAsia" w:ascii="宋体" w:hAnsi="宋体" w:cs="宋体"/>
                <w:kern w:val="0"/>
                <w:szCs w:val="21"/>
              </w:rPr>
              <w:t>支持多种无线网络组网模式：点对点、星状、树状、广播、组播等通信。</w:t>
            </w:r>
          </w:p>
          <w:p>
            <w:pPr>
              <w:widowControl/>
              <w:jc w:val="left"/>
              <w:rPr>
                <w:rFonts w:ascii="宋体" w:hAnsi="宋体" w:cs="宋体"/>
                <w:kern w:val="0"/>
                <w:szCs w:val="21"/>
              </w:rPr>
            </w:pPr>
            <w:r>
              <w:rPr>
                <w:rFonts w:hint="eastAsia" w:ascii="宋体" w:hAnsi="宋体" w:cs="宋体"/>
                <w:kern w:val="0"/>
                <w:szCs w:val="21"/>
              </w:rPr>
              <w:t>可采用多个ZigBee模块作为网络协调器、路由器、终端节点，节点采集传感数据通过 ZIGBEE网络发送给协调器LCD展示；也通过协调器发送控制命令给终端节点，控制节点灯光。</w:t>
            </w:r>
          </w:p>
          <w:p>
            <w:pPr>
              <w:widowControl/>
              <w:jc w:val="left"/>
              <w:rPr>
                <w:rFonts w:ascii="宋体" w:hAnsi="宋体" w:cs="宋体"/>
                <w:b/>
                <w:kern w:val="0"/>
                <w:szCs w:val="21"/>
              </w:rPr>
            </w:pPr>
            <w:r>
              <w:rPr>
                <w:rFonts w:hint="eastAsia" w:ascii="宋体" w:hAnsi="宋体" w:cs="宋体"/>
                <w:b/>
                <w:kern w:val="0"/>
                <w:szCs w:val="21"/>
              </w:rPr>
              <w:t>（4）教学资源</w:t>
            </w:r>
          </w:p>
          <w:p>
            <w:pPr>
              <w:widowControl/>
              <w:jc w:val="left"/>
              <w:rPr>
                <w:rFonts w:ascii="宋体" w:hAnsi="宋体" w:cs="宋体"/>
                <w:kern w:val="0"/>
                <w:szCs w:val="21"/>
              </w:rPr>
            </w:pPr>
            <w:r>
              <w:rPr>
                <w:rFonts w:hint="eastAsia" w:ascii="宋体" w:hAnsi="宋体" w:cs="宋体"/>
                <w:kern w:val="0"/>
                <w:szCs w:val="21"/>
              </w:rPr>
              <w:t>提供WiFi无线通信实验案例不少于7个，如WiFi AT命令配置、STA+AP模式配置，RSSI信号强度查询，STA客户端模式设置、STA服务端模式设置，Socket双向通信应用、光照无线采集与控制。</w:t>
            </w:r>
          </w:p>
          <w:p>
            <w:pPr>
              <w:widowControl/>
              <w:jc w:val="left"/>
              <w:rPr>
                <w:rFonts w:ascii="宋体" w:hAnsi="宋体" w:cs="宋体"/>
                <w:kern w:val="0"/>
                <w:szCs w:val="21"/>
              </w:rPr>
            </w:pPr>
            <w:r>
              <w:rPr>
                <w:rFonts w:hint="eastAsia" w:ascii="宋体" w:hAnsi="宋体" w:cs="宋体"/>
                <w:kern w:val="0"/>
                <w:szCs w:val="21"/>
              </w:rPr>
              <w:t>提供BLE无线通信实验案例不少于8个，如OSAL协议栈工程解析、OSAL OLED显示控制、OSAL oled屏显示控制、OSAL按键输入检测、OSAL多任务处理、OSAL数据加解密、基于BLE的主从一体串口透传、基于BLE的温湿度无线采集、基于BLE的电机联动控制。</w:t>
            </w:r>
          </w:p>
          <w:p>
            <w:pPr>
              <w:widowControl/>
              <w:jc w:val="left"/>
              <w:rPr>
                <w:rFonts w:ascii="宋体" w:hAnsi="宋体" w:cs="宋体"/>
                <w:kern w:val="0"/>
                <w:szCs w:val="21"/>
              </w:rPr>
            </w:pPr>
            <w:r>
              <w:rPr>
                <w:rFonts w:hint="eastAsia" w:ascii="宋体" w:hAnsi="宋体" w:cs="宋体"/>
                <w:kern w:val="0"/>
                <w:szCs w:val="21"/>
              </w:rPr>
              <w:t>提供ZigBee无线通信实验案例不少于8个，如ZStack协议栈工程解析、ZSTACK多点自组网、ZStack信息组播广播、ZStack网络拓扑组网、ZStack绑定传输、ZStack串口收发、ZigBee温湿度无线采集、ZigBee声光无线控制。</w:t>
            </w:r>
          </w:p>
          <w:p>
            <w:pPr>
              <w:jc w:val="left"/>
              <w:rPr>
                <w:rFonts w:ascii="宋体" w:hAnsi="宋体" w:cs="宋体"/>
                <w:b/>
                <w:szCs w:val="21"/>
              </w:rPr>
            </w:pPr>
            <w:r>
              <w:rPr>
                <w:rFonts w:ascii="宋体" w:hAnsi="宋体" w:cs="宋体"/>
                <w:b/>
                <w:szCs w:val="21"/>
              </w:rPr>
              <w:t>4</w:t>
            </w:r>
            <w:r>
              <w:rPr>
                <w:rFonts w:hint="eastAsia" w:ascii="宋体" w:hAnsi="宋体" w:cs="宋体"/>
                <w:b/>
                <w:szCs w:val="21"/>
              </w:rPr>
              <w:t>）长距离无线通信技术系列(2套模块)</w:t>
            </w:r>
          </w:p>
          <w:p>
            <w:pPr>
              <w:widowControl/>
              <w:jc w:val="left"/>
              <w:rPr>
                <w:rFonts w:ascii="宋体" w:hAnsi="宋体" w:cs="宋体"/>
                <w:kern w:val="0"/>
                <w:szCs w:val="21"/>
              </w:rPr>
            </w:pPr>
            <w:r>
              <w:rPr>
                <w:rFonts w:hint="eastAsia" w:ascii="宋体" w:hAnsi="宋体" w:cs="宋体"/>
                <w:kern w:val="0"/>
                <w:szCs w:val="21"/>
              </w:rPr>
              <w:t>该系列至少包含LoRa无线通信模块、NB-IoT通信模块、4G 通信模块、温湿度传感器、步进电机等。</w:t>
            </w:r>
          </w:p>
          <w:p>
            <w:pPr>
              <w:widowControl/>
              <w:jc w:val="left"/>
              <w:rPr>
                <w:rFonts w:ascii="宋体" w:hAnsi="宋体" w:cs="宋体"/>
                <w:kern w:val="0"/>
                <w:szCs w:val="21"/>
              </w:rPr>
            </w:pPr>
            <w:r>
              <w:rPr>
                <w:rFonts w:hint="eastAsia" w:ascii="宋体" w:hAnsi="宋体" w:cs="宋体"/>
                <w:kern w:val="0"/>
                <w:szCs w:val="21"/>
              </w:rPr>
              <w:t>要求各个通信模块均可通过RS485总线与传感器、执行器通信，获取采样信息、发送控制指令。</w:t>
            </w:r>
          </w:p>
          <w:p>
            <w:pPr>
              <w:widowControl/>
              <w:jc w:val="left"/>
              <w:rPr>
                <w:rFonts w:ascii="宋体" w:hAnsi="宋体" w:cs="宋体"/>
                <w:kern w:val="0"/>
                <w:szCs w:val="21"/>
              </w:rPr>
            </w:pPr>
            <w:r>
              <w:rPr>
                <w:rFonts w:hint="eastAsia" w:ascii="宋体" w:hAnsi="宋体" w:cs="宋体"/>
                <w:kern w:val="0"/>
                <w:szCs w:val="21"/>
              </w:rPr>
              <w:t>要求STM32根据实验内容利用以上通信技术完成数据采集，控制通过RS485/RS232接口上传PC显示实验结果，可以通过示波器探头测量传感器输出数据。</w:t>
            </w:r>
          </w:p>
          <w:p>
            <w:pPr>
              <w:widowControl/>
              <w:jc w:val="left"/>
              <w:rPr>
                <w:rFonts w:ascii="宋体" w:hAnsi="宋体" w:cs="宋体"/>
                <w:kern w:val="0"/>
                <w:szCs w:val="21"/>
              </w:rPr>
            </w:pPr>
            <w:r>
              <w:rPr>
                <w:rFonts w:hint="eastAsia" w:ascii="宋体" w:hAnsi="宋体" w:cs="宋体"/>
                <w:kern w:val="0"/>
                <w:szCs w:val="21"/>
              </w:rPr>
              <w:t>模块之间可以组成行业应用案例，采集、控制联动。</w:t>
            </w:r>
          </w:p>
          <w:p>
            <w:pPr>
              <w:widowControl/>
              <w:jc w:val="left"/>
              <w:rPr>
                <w:rFonts w:ascii="宋体" w:hAnsi="宋体" w:cs="宋体"/>
                <w:kern w:val="0"/>
                <w:szCs w:val="21"/>
              </w:rPr>
            </w:pPr>
            <w:r>
              <w:rPr>
                <w:rFonts w:hint="eastAsia" w:ascii="宋体" w:hAnsi="宋体" w:cs="宋体"/>
                <w:kern w:val="0"/>
                <w:szCs w:val="21"/>
              </w:rPr>
              <w:t>通用上位机实验软件，支持串口通信，上下行数据监听；</w:t>
            </w:r>
          </w:p>
          <w:p>
            <w:pPr>
              <w:widowControl/>
              <w:jc w:val="left"/>
              <w:rPr>
                <w:rFonts w:ascii="宋体" w:hAnsi="宋体" w:cs="宋体"/>
                <w:kern w:val="0"/>
                <w:szCs w:val="21"/>
              </w:rPr>
            </w:pPr>
            <w:r>
              <w:rPr>
                <w:rFonts w:hint="eastAsia" w:ascii="宋体" w:hAnsi="宋体" w:cs="宋体"/>
                <w:kern w:val="0"/>
                <w:szCs w:val="21"/>
              </w:rPr>
              <w:t>教学资源包的选配，支持实验内容查看、核心代码查看等。</w:t>
            </w:r>
          </w:p>
          <w:p>
            <w:pPr>
              <w:widowControl/>
              <w:jc w:val="left"/>
              <w:rPr>
                <w:rFonts w:ascii="宋体" w:hAnsi="宋体" w:cs="宋体"/>
                <w:b/>
                <w:kern w:val="0"/>
                <w:szCs w:val="21"/>
              </w:rPr>
            </w:pPr>
            <w:r>
              <w:rPr>
                <w:rFonts w:hint="eastAsia" w:ascii="宋体" w:hAnsi="宋体" w:cs="宋体"/>
                <w:b/>
                <w:kern w:val="0"/>
                <w:szCs w:val="21"/>
              </w:rPr>
              <w:t>（1）LoRa无线通信模块（2个）</w:t>
            </w:r>
          </w:p>
          <w:p>
            <w:pPr>
              <w:widowControl/>
              <w:jc w:val="left"/>
              <w:rPr>
                <w:rFonts w:ascii="宋体" w:hAnsi="宋体" w:cs="宋体"/>
                <w:kern w:val="0"/>
                <w:szCs w:val="21"/>
              </w:rPr>
            </w:pPr>
            <w:r>
              <w:rPr>
                <w:rFonts w:hint="eastAsia" w:ascii="宋体" w:hAnsi="宋体" w:cs="宋体"/>
                <w:kern w:val="0"/>
                <w:szCs w:val="21"/>
              </w:rPr>
              <w:t>采用STM32+UM402 LoRa模块的解决方案,通过串口发送命令配置LoRa模块进入工作状态实现数据无线收发功能的解决方案。</w:t>
            </w:r>
          </w:p>
          <w:p>
            <w:pPr>
              <w:widowControl/>
              <w:jc w:val="left"/>
              <w:rPr>
                <w:rFonts w:ascii="宋体" w:hAnsi="宋体" w:cs="宋体"/>
                <w:szCs w:val="21"/>
              </w:rPr>
            </w:pPr>
            <w:r>
              <w:rPr>
                <w:rFonts w:hint="eastAsia" w:ascii="宋体" w:hAnsi="宋体" w:cs="宋体"/>
                <w:kern w:val="0"/>
                <w:szCs w:val="21"/>
              </w:rPr>
              <w:t>处理器基于ARM Cortex-M3核心的STM32F103，最高主频72Mhz，内部Flash 256KB，RAM 48KB。集成EEPROM存储单元，64KBIT存储容量，用于网络参数、常用变量的存储。</w:t>
            </w:r>
          </w:p>
          <w:p>
            <w:pPr>
              <w:widowControl/>
              <w:jc w:val="left"/>
              <w:rPr>
                <w:rFonts w:ascii="宋体" w:hAnsi="宋体" w:cs="宋体"/>
                <w:kern w:val="0"/>
                <w:szCs w:val="21"/>
              </w:rPr>
            </w:pPr>
            <w:r>
              <w:rPr>
                <w:rFonts w:hint="eastAsia" w:ascii="宋体" w:hAnsi="宋体" w:cs="宋体"/>
                <w:kern w:val="0"/>
                <w:szCs w:val="21"/>
              </w:rPr>
              <w:t>集成RS485通信接口，可通过板载弹簧探针传输信号，与其他传感器模块进行有线通信。</w:t>
            </w:r>
          </w:p>
          <w:p>
            <w:pPr>
              <w:widowControl/>
              <w:jc w:val="left"/>
              <w:rPr>
                <w:rFonts w:ascii="宋体" w:hAnsi="宋体" w:cs="宋体"/>
                <w:kern w:val="0"/>
                <w:szCs w:val="21"/>
              </w:rPr>
            </w:pPr>
            <w:r>
              <w:rPr>
                <w:rFonts w:hint="eastAsia" w:ascii="宋体" w:hAnsi="宋体" w:cs="宋体"/>
                <w:kern w:val="0"/>
                <w:szCs w:val="21"/>
              </w:rPr>
              <w:t>可采用两块LoRa模块作为无线发射模块和无线接收模块，进行RF点对点通信，也可以进行传感数据及控制命令传输，LCD进行数据展示。</w:t>
            </w:r>
          </w:p>
          <w:p>
            <w:pPr>
              <w:widowControl/>
              <w:jc w:val="left"/>
              <w:rPr>
                <w:rFonts w:ascii="宋体" w:hAnsi="宋体" w:cs="宋体"/>
                <w:b/>
                <w:kern w:val="0"/>
                <w:szCs w:val="21"/>
              </w:rPr>
            </w:pPr>
            <w:r>
              <w:rPr>
                <w:rFonts w:hint="eastAsia" w:ascii="宋体" w:hAnsi="宋体" w:cs="宋体"/>
                <w:b/>
                <w:kern w:val="0"/>
                <w:szCs w:val="21"/>
              </w:rPr>
              <w:t>（2）NB-IoT无线通信模块（1个）</w:t>
            </w:r>
          </w:p>
          <w:p>
            <w:pPr>
              <w:widowControl/>
              <w:jc w:val="left"/>
              <w:rPr>
                <w:rFonts w:ascii="宋体" w:hAnsi="宋体" w:cs="宋体"/>
                <w:szCs w:val="21"/>
              </w:rPr>
            </w:pPr>
            <w:r>
              <w:rPr>
                <w:rFonts w:hint="eastAsia" w:ascii="宋体" w:hAnsi="宋体" w:cs="宋体"/>
                <w:kern w:val="0"/>
                <w:szCs w:val="21"/>
              </w:rPr>
              <w:t>采用STM32+BC95 NB-IoT模块的解决方案,通过串口发送命令配置NB模块进入工作状态实现数据无线收发功能的解决方案。</w:t>
            </w:r>
          </w:p>
          <w:p>
            <w:pPr>
              <w:jc w:val="left"/>
              <w:rPr>
                <w:rFonts w:ascii="宋体" w:hAnsi="宋体" w:cs="宋体"/>
                <w:szCs w:val="21"/>
              </w:rPr>
            </w:pPr>
            <w:r>
              <w:rPr>
                <w:rFonts w:hint="eastAsia" w:ascii="宋体" w:hAnsi="宋体" w:cs="宋体"/>
                <w:kern w:val="0"/>
                <w:szCs w:val="21"/>
              </w:rPr>
              <w:t>处理器基于ARM Cortex-M3核心的STM32F103，最高主频72Mhz，内部Flash 256KB，RAM 48KB。集成EEPROM存储单元，64KBIT存储容量，用于网络参数、常用变量的存储。</w:t>
            </w:r>
          </w:p>
          <w:p>
            <w:pPr>
              <w:jc w:val="left"/>
              <w:rPr>
                <w:rFonts w:ascii="宋体" w:hAnsi="宋体" w:cs="宋体"/>
                <w:kern w:val="0"/>
                <w:szCs w:val="21"/>
              </w:rPr>
            </w:pPr>
            <w:r>
              <w:rPr>
                <w:rFonts w:hint="eastAsia" w:ascii="宋体" w:hAnsi="宋体" w:cs="宋体"/>
                <w:kern w:val="0"/>
                <w:szCs w:val="21"/>
              </w:rPr>
              <w:t>集成RS485通信接口，可通过板载弹簧探针传输信号，与其他传感器模块进行有线通信。</w:t>
            </w:r>
          </w:p>
          <w:p>
            <w:pPr>
              <w:jc w:val="left"/>
              <w:rPr>
                <w:rFonts w:ascii="宋体" w:hAnsi="宋体" w:cs="宋体"/>
                <w:kern w:val="0"/>
                <w:szCs w:val="21"/>
              </w:rPr>
            </w:pPr>
            <w:r>
              <w:rPr>
                <w:rFonts w:hint="eastAsia" w:ascii="宋体" w:hAnsi="宋体" w:cs="宋体"/>
                <w:kern w:val="0"/>
                <w:szCs w:val="21"/>
              </w:rPr>
              <w:t>支持配置接入云服务平台，支持UDP/COAP协议，实现远程传感器采集与控制。</w:t>
            </w:r>
          </w:p>
          <w:p>
            <w:pPr>
              <w:jc w:val="left"/>
              <w:rPr>
                <w:rFonts w:ascii="宋体" w:hAnsi="宋体" w:cs="宋体"/>
                <w:b/>
                <w:szCs w:val="21"/>
              </w:rPr>
            </w:pPr>
            <w:r>
              <w:rPr>
                <w:rFonts w:hint="eastAsia" w:ascii="宋体" w:hAnsi="宋体" w:cs="宋体"/>
                <w:b/>
                <w:szCs w:val="21"/>
              </w:rPr>
              <w:t>（3）4G 无线通信模块（1个）</w:t>
            </w:r>
          </w:p>
          <w:p>
            <w:pPr>
              <w:jc w:val="left"/>
              <w:rPr>
                <w:rFonts w:ascii="宋体" w:hAnsi="宋体" w:cs="宋体"/>
                <w:szCs w:val="21"/>
              </w:rPr>
            </w:pPr>
            <w:r>
              <w:rPr>
                <w:rFonts w:hint="eastAsia" w:ascii="宋体" w:hAnsi="宋体" w:cs="宋体"/>
                <w:szCs w:val="21"/>
              </w:rPr>
              <w:t>采用STM32+4G模块的解决方案,</w:t>
            </w:r>
            <w:r>
              <w:rPr>
                <w:rFonts w:hint="eastAsia" w:ascii="宋体" w:hAnsi="宋体" w:cs="宋体"/>
                <w:kern w:val="0"/>
                <w:szCs w:val="21"/>
              </w:rPr>
              <w:t>通过串口发送命令配置4G模块进入工作状态实现数据无线收发功能的解决方案。</w:t>
            </w:r>
          </w:p>
          <w:p>
            <w:pPr>
              <w:jc w:val="left"/>
              <w:rPr>
                <w:rFonts w:ascii="宋体" w:hAnsi="宋体" w:cs="宋体"/>
                <w:kern w:val="0"/>
                <w:szCs w:val="21"/>
              </w:rPr>
            </w:pPr>
            <w:r>
              <w:rPr>
                <w:rFonts w:hint="eastAsia" w:ascii="宋体" w:hAnsi="宋体" w:cs="宋体"/>
                <w:kern w:val="0"/>
                <w:szCs w:val="21"/>
              </w:rPr>
              <w:t>集成RS485通信接口，可通过板载弹簧探针传输信号，与其他传感器模块进行有线通信。</w:t>
            </w:r>
          </w:p>
          <w:p>
            <w:pPr>
              <w:jc w:val="left"/>
              <w:rPr>
                <w:rFonts w:ascii="宋体" w:hAnsi="宋体" w:cs="宋体"/>
                <w:szCs w:val="21"/>
              </w:rPr>
            </w:pPr>
            <w:r>
              <w:rPr>
                <w:rFonts w:hint="eastAsia" w:ascii="宋体" w:hAnsi="宋体" w:cs="宋体"/>
                <w:kern w:val="0"/>
                <w:szCs w:val="21"/>
              </w:rPr>
              <w:t>支持配置接入云服务平台，支持TCP/UDP协议，实现远程传感器采集与控制。</w:t>
            </w:r>
          </w:p>
          <w:p>
            <w:pPr>
              <w:widowControl/>
              <w:jc w:val="left"/>
              <w:rPr>
                <w:rFonts w:ascii="宋体" w:hAnsi="宋体" w:cs="宋体"/>
                <w:b/>
                <w:kern w:val="0"/>
                <w:szCs w:val="21"/>
              </w:rPr>
            </w:pPr>
            <w:r>
              <w:rPr>
                <w:rFonts w:hint="eastAsia" w:ascii="宋体" w:hAnsi="宋体" w:cs="宋体"/>
                <w:b/>
                <w:kern w:val="0"/>
                <w:szCs w:val="21"/>
              </w:rPr>
              <w:t>（4）教学资源</w:t>
            </w:r>
          </w:p>
          <w:p>
            <w:pPr>
              <w:widowControl/>
              <w:jc w:val="left"/>
              <w:rPr>
                <w:rFonts w:ascii="宋体" w:hAnsi="宋体" w:cs="宋体"/>
                <w:kern w:val="0"/>
                <w:szCs w:val="21"/>
              </w:rPr>
            </w:pPr>
            <w:r>
              <w:rPr>
                <w:rFonts w:hint="eastAsia" w:ascii="宋体" w:hAnsi="宋体" w:cs="宋体"/>
                <w:kern w:val="0"/>
                <w:szCs w:val="21"/>
              </w:rPr>
              <w:t>提供此平台支持的硬件套件系列以及对应的清单及参数。</w:t>
            </w:r>
          </w:p>
          <w:p>
            <w:pPr>
              <w:widowControl/>
              <w:jc w:val="left"/>
              <w:rPr>
                <w:rFonts w:ascii="宋体" w:hAnsi="宋体" w:cs="宋体"/>
                <w:kern w:val="0"/>
                <w:szCs w:val="21"/>
              </w:rPr>
            </w:pPr>
            <w:r>
              <w:rPr>
                <w:rFonts w:hint="eastAsia" w:ascii="宋体" w:hAnsi="宋体" w:cs="宋体"/>
                <w:kern w:val="0"/>
                <w:szCs w:val="21"/>
              </w:rPr>
              <w:t>提供实验例程，实验指导书，上位机软件及开发调试工具</w:t>
            </w:r>
          </w:p>
          <w:p>
            <w:pPr>
              <w:widowControl/>
              <w:jc w:val="left"/>
              <w:rPr>
                <w:rFonts w:ascii="宋体" w:hAnsi="宋体" w:cs="宋体"/>
                <w:kern w:val="0"/>
                <w:szCs w:val="21"/>
              </w:rPr>
            </w:pPr>
            <w:r>
              <w:rPr>
                <w:rFonts w:hint="eastAsia" w:ascii="宋体" w:hAnsi="宋体" w:cs="宋体"/>
                <w:kern w:val="0"/>
                <w:szCs w:val="21"/>
              </w:rPr>
              <w:t>提供LoRa无线通信实验案例不少于4个，如LoRa参数配置，LoRa点对点通信，LoRa温湿度无线采集，LoRa步进电机无线控制。</w:t>
            </w:r>
          </w:p>
          <w:p>
            <w:pPr>
              <w:widowControl/>
              <w:jc w:val="left"/>
              <w:rPr>
                <w:rFonts w:ascii="宋体" w:hAnsi="宋体" w:cs="宋体"/>
                <w:kern w:val="0"/>
                <w:szCs w:val="21"/>
              </w:rPr>
            </w:pPr>
            <w:r>
              <w:rPr>
                <w:rFonts w:hint="eastAsia" w:ascii="宋体" w:hAnsi="宋体" w:cs="宋体"/>
                <w:kern w:val="0"/>
                <w:szCs w:val="21"/>
              </w:rPr>
              <w:t>提供NB-IoT无线通信实验案例不少于8个，如NB-IOT模块AT指令交互，信号强度查询，NB-IOT扰码配置，NB-IOT开机入网，NB-IOT发送数据，NB-IOT CoAP协议接入平台，NB-IOT温湿度采集，NB-IoT步进电机控制。</w:t>
            </w:r>
          </w:p>
          <w:p>
            <w:pPr>
              <w:rPr>
                <w:rFonts w:ascii="宋体" w:hAnsi="宋体" w:cs="宋体"/>
                <w:kern w:val="0"/>
                <w:szCs w:val="21"/>
              </w:rPr>
            </w:pPr>
            <w:r>
              <w:rPr>
                <w:rFonts w:hint="eastAsia" w:ascii="宋体" w:hAnsi="宋体" w:cs="宋体"/>
                <w:kern w:val="0"/>
                <w:szCs w:val="21"/>
              </w:rPr>
              <w:t>提供4G 无线通信实验案例不少于6个，如4G AT指令测试，4G 开机入网，4G TCP通信，4G UDP通信，4G温湿度采集实验，4G步进电机控制实验。</w:t>
            </w:r>
          </w:p>
          <w:p>
            <w:pPr>
              <w:rPr>
                <w:rFonts w:ascii="宋体" w:hAnsi="宋体"/>
                <w:b/>
                <w:bCs/>
                <w:kern w:val="0"/>
                <w:szCs w:val="21"/>
              </w:rPr>
            </w:pPr>
            <w:r>
              <w:rPr>
                <w:szCs w:val="21"/>
              </w:rPr>
              <w:t>★要求提供在线课程资源平台，要求单片机与传感器实验视频不少于50个，无线通信实验不少于40个，支持国际</w:t>
            </w:r>
            <w:r>
              <w:rPr>
                <w:rFonts w:hint="eastAsia"/>
                <w:szCs w:val="21"/>
              </w:rPr>
              <w:t>数码与嵌入式技术认证机构</w:t>
            </w:r>
            <w:r>
              <w:rPr>
                <w:szCs w:val="21"/>
              </w:rPr>
              <w:t>物联网证书培训体系，并且有</w:t>
            </w:r>
            <w:r>
              <w:rPr>
                <w:rFonts w:hint="eastAsia"/>
                <w:szCs w:val="21"/>
              </w:rPr>
              <w:t>国际数码与嵌入式技术认证机构</w:t>
            </w:r>
            <w:r>
              <w:rPr>
                <w:szCs w:val="21"/>
              </w:rPr>
              <w:t>官方授权证书，提供授权书复印件加盖公章。</w:t>
            </w:r>
            <w:r>
              <w:rPr>
                <w:rFonts w:hint="eastAsia"/>
                <w:szCs w:val="21"/>
              </w:rPr>
              <w:t>（原件备查）</w:t>
            </w:r>
          </w:p>
          <w:p>
            <w:pPr>
              <w:rPr>
                <w:szCs w:val="21"/>
              </w:rPr>
            </w:pPr>
            <w:r>
              <w:rPr>
                <w:rFonts w:hint="eastAsia"/>
                <w:szCs w:val="21"/>
              </w:rPr>
              <w:t>（5）其他配置</w:t>
            </w:r>
          </w:p>
          <w:p>
            <w:pPr>
              <w:rPr>
                <w:szCs w:val="21"/>
              </w:rPr>
            </w:pPr>
            <w:r>
              <w:rPr>
                <w:rFonts w:hint="eastAsia"/>
                <w:szCs w:val="21"/>
              </w:rPr>
              <w:t>1）双工位实训桌</w:t>
            </w:r>
          </w:p>
          <w:p>
            <w:pPr>
              <w:widowControl/>
              <w:tabs>
                <w:tab w:val="left" w:pos="3240"/>
              </w:tabs>
              <w:jc w:val="left"/>
              <w:rPr>
                <w:rFonts w:hint="eastAsia"/>
                <w:szCs w:val="21"/>
              </w:rPr>
            </w:pPr>
            <w:r>
              <w:rPr>
                <w:rFonts w:hint="eastAsia"/>
              </w:rPr>
              <w:t>单</w:t>
            </w:r>
            <w:r>
              <w:t>个工位</w:t>
            </w:r>
            <w:r>
              <w:rPr>
                <w:rFonts w:hint="eastAsia"/>
              </w:rPr>
              <w:t>长宽高不</w:t>
            </w:r>
            <w:r>
              <w:t>少于</w:t>
            </w:r>
            <w:r>
              <w:rPr>
                <w:rFonts w:hint="eastAsia"/>
              </w:rPr>
              <w:t>600×850×750mm；实</w:t>
            </w:r>
            <w:r>
              <w:t>训</w:t>
            </w:r>
            <w:r>
              <w:rPr>
                <w:rFonts w:hint="eastAsia"/>
              </w:rPr>
              <w:t>桌整体采用钢木结构，结实耐用，每工位桌面整体沉重不小于500KG，8个</w:t>
            </w:r>
            <w:r>
              <w:t>工位可</w:t>
            </w:r>
            <w:r>
              <w:rPr>
                <w:rFonts w:hint="eastAsia"/>
              </w:rPr>
              <w:t>拼装</w:t>
            </w:r>
            <w:r>
              <w:t>成八角形</w:t>
            </w:r>
            <w:r>
              <w:rPr>
                <w:rFonts w:hint="eastAsia"/>
              </w:rPr>
              <w:t>一</w:t>
            </w:r>
            <w:r>
              <w:t>组</w:t>
            </w:r>
            <w:r>
              <w:rPr>
                <w:rFonts w:hint="eastAsia"/>
              </w:rPr>
              <w:t>。</w:t>
            </w:r>
          </w:p>
          <w:p>
            <w:pPr>
              <w:rPr>
                <w:szCs w:val="21"/>
              </w:rPr>
            </w:pPr>
            <w:r>
              <w:rPr>
                <w:rFonts w:hint="eastAsia"/>
                <w:szCs w:val="21"/>
              </w:rPr>
              <w:t>2）智能编辑器，能完成传感器、无线传感器与上位机的通讯连接和数据传输、控制。</w:t>
            </w:r>
            <w:r>
              <w:rPr>
                <w:rFonts w:hint="eastAsia" w:ascii="宋体" w:hAnsi="宋体" w:cs="Arial"/>
                <w:kern w:val="0"/>
                <w:szCs w:val="21"/>
              </w:rPr>
              <w:t>具有还原功能，配备增霸卡，CPU i5，内存8G，硬盘1000G，显示屏尺寸21.5寸</w:t>
            </w:r>
          </w:p>
        </w:tc>
        <w:tc>
          <w:tcPr>
            <w:tcW w:w="311" w:type="pct"/>
            <w:tcBorders>
              <w:top w:val="single" w:color="auto" w:sz="4" w:space="0"/>
              <w:left w:val="nil"/>
              <w:bottom w:val="single" w:color="auto" w:sz="4" w:space="0"/>
              <w:right w:val="single" w:color="auto" w:sz="4" w:space="0"/>
            </w:tcBorders>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11</w:t>
            </w:r>
          </w:p>
        </w:tc>
        <w:tc>
          <w:tcPr>
            <w:tcW w:w="436"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6.5万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asciiTheme="minorEastAsia" w:hAnsiTheme="minorEastAsia" w:eastAsiaTheme="minorEastAsia"/>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71.5万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w:t>
            </w:r>
          </w:p>
        </w:tc>
        <w:tc>
          <w:tcPr>
            <w:tcW w:w="499" w:type="pct"/>
            <w:tcBorders>
              <w:top w:val="single" w:color="auto" w:sz="4" w:space="0"/>
              <w:left w:val="nil"/>
              <w:bottom w:val="single" w:color="auto" w:sz="4" w:space="0"/>
              <w:right w:val="single" w:color="000000" w:sz="4" w:space="0"/>
            </w:tcBorders>
            <w:vAlign w:val="center"/>
          </w:tcPr>
          <w:p>
            <w:pPr>
              <w:autoSpaceDN w:val="0"/>
              <w:jc w:val="center"/>
              <w:textAlignment w:val="center"/>
              <w:rPr>
                <w:szCs w:val="21"/>
              </w:rPr>
            </w:pPr>
            <w:r>
              <w:rPr>
                <w:rFonts w:hint="eastAsia"/>
                <w:szCs w:val="21"/>
              </w:rPr>
              <w:t>元件柜</w:t>
            </w:r>
          </w:p>
        </w:tc>
        <w:tc>
          <w:tcPr>
            <w:tcW w:w="1998" w:type="pct"/>
            <w:tcBorders>
              <w:top w:val="single" w:color="auto" w:sz="4" w:space="0"/>
              <w:left w:val="nil"/>
              <w:bottom w:val="single" w:color="auto" w:sz="4" w:space="0"/>
              <w:right w:val="single" w:color="auto" w:sz="4" w:space="0"/>
            </w:tcBorders>
          </w:tcPr>
          <w:p>
            <w:pPr>
              <w:widowControl/>
              <w:jc w:val="left"/>
              <w:rPr>
                <w:szCs w:val="21"/>
              </w:rPr>
            </w:pPr>
            <w:r>
              <w:rPr>
                <w:rFonts w:hint="eastAsia"/>
                <w:szCs w:val="21"/>
              </w:rPr>
              <w:t>100抽大号抽屉</w:t>
            </w:r>
          </w:p>
          <w:p>
            <w:pPr>
              <w:widowControl/>
              <w:jc w:val="left"/>
              <w:rPr>
                <w:szCs w:val="21"/>
              </w:rPr>
            </w:pPr>
            <w:r>
              <w:rPr>
                <w:rFonts w:hint="eastAsia"/>
                <w:szCs w:val="21"/>
              </w:rPr>
              <w:t>整体铁皮柜体，带门含锁，分20层,每层5格抽屉</w:t>
            </w:r>
          </w:p>
          <w:p>
            <w:pPr>
              <w:widowControl/>
              <w:jc w:val="left"/>
              <w:rPr>
                <w:szCs w:val="21"/>
              </w:rPr>
            </w:pPr>
            <w:r>
              <w:rPr>
                <w:rFonts w:hint="eastAsia"/>
                <w:szCs w:val="21"/>
              </w:rPr>
              <w:t>抽屉内尺寸：深29.0*宽14.5*高7.1cm （厚度：1.0mm）</w:t>
            </w:r>
          </w:p>
          <w:p>
            <w:pPr>
              <w:widowControl/>
              <w:jc w:val="left"/>
              <w:rPr>
                <w:szCs w:val="21"/>
              </w:rPr>
            </w:pPr>
            <w:r>
              <w:rPr>
                <w:rFonts w:hint="eastAsia"/>
                <w:szCs w:val="21"/>
              </w:rPr>
              <w:t>抽屉材料：透明颜色，PS材料</w:t>
            </w:r>
          </w:p>
          <w:p>
            <w:pPr>
              <w:widowControl/>
              <w:jc w:val="left"/>
              <w:rPr>
                <w:szCs w:val="21"/>
              </w:rPr>
            </w:pPr>
            <w:r>
              <w:rPr>
                <w:rFonts w:hint="eastAsia"/>
                <w:szCs w:val="21"/>
              </w:rPr>
              <w:t>柜子尺寸：深36*宽95*高169cm</w:t>
            </w:r>
          </w:p>
        </w:tc>
        <w:tc>
          <w:tcPr>
            <w:tcW w:w="31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10</w:t>
            </w:r>
          </w:p>
        </w:tc>
        <w:tc>
          <w:tcPr>
            <w:tcW w:w="436"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0.5</w:t>
            </w:r>
            <w:r>
              <w:rPr>
                <w:rFonts w:hint="eastAsia"/>
              </w:rPr>
              <w:t>万</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rFonts w:hint="eastAsia"/>
              </w:rPr>
              <w:t>5万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宋体"/>
                <w:kern w:val="0"/>
                <w:szCs w:val="21"/>
              </w:rPr>
            </w:pPr>
          </w:p>
        </w:tc>
        <w:tc>
          <w:tcPr>
            <w:tcW w:w="499" w:type="pct"/>
            <w:tcBorders>
              <w:top w:val="single" w:color="auto" w:sz="4" w:space="0"/>
              <w:left w:val="nil"/>
              <w:bottom w:val="single" w:color="auto" w:sz="12" w:space="0"/>
              <w:right w:val="single" w:color="000000" w:sz="4" w:space="0"/>
            </w:tcBorders>
            <w:vAlign w:val="center"/>
          </w:tcPr>
          <w:p>
            <w:pPr>
              <w:autoSpaceDN w:val="0"/>
              <w:jc w:val="center"/>
              <w:textAlignment w:val="center"/>
              <w:rPr>
                <w:rFonts w:ascii="宋体" w:hAnsi="宋体"/>
                <w:szCs w:val="21"/>
              </w:rPr>
            </w:pPr>
          </w:p>
        </w:tc>
        <w:tc>
          <w:tcPr>
            <w:tcW w:w="1998" w:type="pct"/>
            <w:tcBorders>
              <w:top w:val="single" w:color="auto" w:sz="4" w:space="0"/>
              <w:left w:val="nil"/>
              <w:bottom w:val="single" w:color="auto" w:sz="12" w:space="0"/>
              <w:right w:val="single" w:color="auto" w:sz="4" w:space="0"/>
            </w:tcBorders>
            <w:vAlign w:val="center"/>
          </w:tcPr>
          <w:p>
            <w:pPr>
              <w:tabs>
                <w:tab w:val="left" w:pos="6840"/>
              </w:tabs>
              <w:rPr>
                <w:rFonts w:ascii="宋体" w:hAnsi="宋体"/>
                <w:szCs w:val="21"/>
              </w:rPr>
            </w:pPr>
          </w:p>
        </w:tc>
        <w:tc>
          <w:tcPr>
            <w:tcW w:w="311" w:type="pct"/>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szCs w:val="21"/>
              </w:rPr>
            </w:pPr>
          </w:p>
        </w:tc>
        <w:tc>
          <w:tcPr>
            <w:tcW w:w="436" w:type="pct"/>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szCs w:val="21"/>
              </w:rPr>
            </w:pPr>
          </w:p>
        </w:tc>
        <w:tc>
          <w:tcPr>
            <w:tcW w:w="562" w:type="pct"/>
            <w:tcBorders>
              <w:top w:val="single" w:color="auto" w:sz="4" w:space="0"/>
              <w:left w:val="nil"/>
              <w:bottom w:val="single" w:color="auto" w:sz="12" w:space="0"/>
              <w:right w:val="single" w:color="auto" w:sz="4" w:space="0"/>
            </w:tcBorders>
            <w:vAlign w:val="center"/>
          </w:tcPr>
          <w:p>
            <w:pPr>
              <w:tabs>
                <w:tab w:val="left" w:pos="6840"/>
              </w:tabs>
              <w:jc w:val="center"/>
            </w:pPr>
            <w:r>
              <w:rPr>
                <w:rFonts w:hint="eastAsia" w:ascii="宋体" w:hAnsi="宋体"/>
                <w:szCs w:val="21"/>
              </w:rPr>
              <w:t>合计</w:t>
            </w:r>
          </w:p>
        </w:tc>
        <w:tc>
          <w:tcPr>
            <w:tcW w:w="562" w:type="pct"/>
            <w:tcBorders>
              <w:top w:val="single" w:color="auto" w:sz="4" w:space="0"/>
              <w:left w:val="nil"/>
              <w:bottom w:val="single" w:color="auto" w:sz="12" w:space="0"/>
              <w:right w:val="single" w:color="auto" w:sz="4" w:space="0"/>
            </w:tcBorders>
            <w:vAlign w:val="center"/>
          </w:tcPr>
          <w:p>
            <w:pPr>
              <w:tabs>
                <w:tab w:val="left" w:pos="6840"/>
              </w:tabs>
              <w:jc w:val="center"/>
            </w:pPr>
            <w:r>
              <w:rPr>
                <w:rFonts w:hint="eastAsia"/>
              </w:rPr>
              <w:t>271.1万</w:t>
            </w:r>
          </w:p>
        </w:tc>
        <w:tc>
          <w:tcPr>
            <w:tcW w:w="374" w:type="pct"/>
            <w:tcBorders>
              <w:top w:val="single" w:color="auto" w:sz="4" w:space="0"/>
              <w:left w:val="nil"/>
              <w:bottom w:val="single" w:color="auto" w:sz="12" w:space="0"/>
              <w:right w:val="single" w:color="auto" w:sz="12" w:space="0"/>
            </w:tcBorders>
            <w:vAlign w:val="center"/>
          </w:tcPr>
          <w:p>
            <w:pPr>
              <w:widowControl/>
              <w:jc w:val="center"/>
              <w:rPr>
                <w:rFonts w:ascii="宋体" w:hAnsi="宋体" w:cs="宋体"/>
                <w:kern w:val="0"/>
                <w:szCs w:val="21"/>
              </w:rPr>
            </w:pPr>
          </w:p>
        </w:tc>
      </w:tr>
    </w:tbl>
    <w:p>
      <w:pPr>
        <w:tabs>
          <w:tab w:val="left" w:pos="9555"/>
        </w:tabs>
        <w:rPr>
          <w:rFonts w:ascii="宋体" w:hAnsi="宋体"/>
          <w:sz w:val="24"/>
        </w:rPr>
      </w:pPr>
    </w:p>
    <w:p>
      <w:pPr>
        <w:tabs>
          <w:tab w:val="left" w:pos="9555"/>
        </w:tabs>
        <w:rPr>
          <w:rFonts w:ascii="宋体" w:hAnsi="宋体"/>
          <w:sz w:val="24"/>
        </w:rPr>
      </w:pPr>
    </w:p>
    <w:p>
      <w:pPr>
        <w:rPr>
          <w:b/>
          <w:sz w:val="24"/>
        </w:rPr>
        <w:sectPr>
          <w:pgSz w:w="16838" w:h="11906" w:orient="landscape"/>
          <w:pgMar w:top="1797" w:right="1440" w:bottom="1797" w:left="1440" w:header="851" w:footer="992" w:gutter="0"/>
          <w:cols w:space="720" w:num="1"/>
          <w:docGrid w:type="lines" w:linePitch="312" w:charSpace="0"/>
        </w:sectPr>
      </w:pPr>
      <w:r>
        <w:rPr>
          <w:rFonts w:hint="eastAsia"/>
          <w:b/>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体-10Point">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7"/>
              <wp:cNvGraphicFramePr/>
              <a:graphic xmlns:a="http://schemas.openxmlformats.org/drawingml/2006/main">
                <a:graphicData uri="http://schemas.microsoft.com/office/word/2010/wordprocessingShape">
                  <wps:wsp>
                    <wps:cNvSpPr>
                      <a:spLocks noChangeArrowheads="1"/>
                    </wps:cNvSpPr>
                    <wps:spPr bwMode="auto">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7" o:spid="_x0000_s1026" o:spt="1"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8ZnO0QAAAAMBAAAPAAAAAAAAAAEAIAAAACIAAABkcnMvZG93bnJl&#10;di54bWxQSwECFAAUAAAACACHTuJAqpoaJQQCAAD2AwAADgAAAAAAAAABACAAAAAgAQAAZHJzL2Uy&#10;b0RvYy54bWxQSwUGAAAAAAYABgBZAQAAl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5"/>
      <w:suff w:val="nothing"/>
      <w:lvlText w:val="（%1）"/>
      <w:lvlJc w:val="left"/>
      <w:pPr>
        <w:ind w:left="0" w:firstLine="0"/>
      </w:pPr>
      <w:rPr>
        <w:rFonts w:hint="eastAsia" w:ascii="仿宋" w:hAnsi="仿宋" w:eastAsia="仿宋" w:cs="仿宋"/>
        <w:b/>
        <w:bCs/>
        <w:sz w:val="30"/>
        <w:szCs w:val="30"/>
      </w:rPr>
    </w:lvl>
  </w:abstractNum>
  <w:abstractNum w:abstractNumId="1">
    <w:nsid w:val="00000004"/>
    <w:multiLevelType w:val="singleLevel"/>
    <w:tmpl w:val="00000004"/>
    <w:lvl w:ilvl="0" w:tentative="0">
      <w:start w:val="1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A784826"/>
    <w:multiLevelType w:val="multilevel"/>
    <w:tmpl w:val="0A784826"/>
    <w:lvl w:ilvl="0" w:tentative="0">
      <w:start w:val="2"/>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B61288"/>
    <w:multiLevelType w:val="multilevel"/>
    <w:tmpl w:val="20B61288"/>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E4497E"/>
    <w:multiLevelType w:val="singleLevel"/>
    <w:tmpl w:val="25E4497E"/>
    <w:lvl w:ilvl="0" w:tentative="0">
      <w:start w:val="1"/>
      <w:numFmt w:val="chineseCounting"/>
      <w:pStyle w:val="4"/>
      <w:suff w:val="nothing"/>
      <w:lvlText w:val="%1、"/>
      <w:lvlJc w:val="left"/>
      <w:pPr>
        <w:ind w:left="0" w:firstLine="0"/>
      </w:pPr>
      <w:rPr>
        <w:rFonts w:hint="eastAsia" w:ascii="黑体" w:hAnsi="黑体" w:eastAsia="黑体" w:cs="黑体"/>
        <w:b/>
        <w:bCs/>
        <w:sz w:val="32"/>
        <w:szCs w:val="32"/>
      </w:rPr>
    </w:lvl>
  </w:abstractNum>
  <w:abstractNum w:abstractNumId="6">
    <w:nsid w:val="3B0E5910"/>
    <w:multiLevelType w:val="multilevel"/>
    <w:tmpl w:val="3B0E5910"/>
    <w:lvl w:ilvl="0" w:tentative="0">
      <w:start w:val="5"/>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0F4E7B"/>
    <w:multiLevelType w:val="multilevel"/>
    <w:tmpl w:val="520F4E7B"/>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55ED5AE8"/>
    <w:multiLevelType w:val="singleLevel"/>
    <w:tmpl w:val="55ED5AE8"/>
    <w:lvl w:ilvl="0" w:tentative="0">
      <w:start w:val="3"/>
      <w:numFmt w:val="decimal"/>
      <w:suff w:val="nothing"/>
      <w:lvlText w:val="%1、"/>
      <w:lvlJc w:val="left"/>
    </w:lvl>
  </w:abstractNum>
  <w:abstractNum w:abstractNumId="9">
    <w:nsid w:val="5E0AEE6A"/>
    <w:multiLevelType w:val="singleLevel"/>
    <w:tmpl w:val="5E0AEE6A"/>
    <w:lvl w:ilvl="0" w:tentative="0">
      <w:start w:val="8"/>
      <w:numFmt w:val="decimal"/>
      <w:suff w:val="nothing"/>
      <w:lvlText w:val="%1、"/>
      <w:lvlJc w:val="left"/>
    </w:lvl>
  </w:abstractNum>
  <w:abstractNum w:abstractNumId="10">
    <w:nsid w:val="5F5047E5"/>
    <w:multiLevelType w:val="singleLevel"/>
    <w:tmpl w:val="5F5047E5"/>
    <w:lvl w:ilvl="0" w:tentative="0">
      <w:start w:val="3"/>
      <w:numFmt w:val="decimal"/>
      <w:suff w:val="nothing"/>
      <w:lvlText w:val="%1、"/>
      <w:lvlJc w:val="left"/>
    </w:lvl>
  </w:abstractNum>
  <w:abstractNum w:abstractNumId="11">
    <w:nsid w:val="79DA772B"/>
    <w:multiLevelType w:val="multilevel"/>
    <w:tmpl w:val="79DA772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5"/>
  </w:num>
  <w:num w:numId="2">
    <w:abstractNumId w:val="0"/>
  </w:num>
  <w:num w:numId="3">
    <w:abstractNumId w:val="2"/>
  </w:num>
  <w:num w:numId="4">
    <w:abstractNumId w:val="10"/>
  </w:num>
  <w:num w:numId="5">
    <w:abstractNumId w:val="1"/>
  </w:num>
  <w:num w:numId="6">
    <w:abstractNumId w:val="7"/>
  </w:num>
  <w:num w:numId="7">
    <w:abstractNumId w:val="11"/>
  </w:num>
  <w:num w:numId="8">
    <w:abstractNumId w:val="3"/>
  </w:num>
  <w:num w:numId="9">
    <w:abstractNumId w:val="6"/>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A0DFD"/>
    <w:rsid w:val="0EA70944"/>
    <w:rsid w:val="19BE3EC3"/>
    <w:rsid w:val="22166B9E"/>
    <w:rsid w:val="32205D93"/>
    <w:rsid w:val="3CBF2473"/>
    <w:rsid w:val="508A0DFD"/>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5">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6">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styleId="7">
    <w:name w:val="footer"/>
    <w:basedOn w:val="1"/>
    <w:uiPriority w:val="0"/>
    <w:pPr>
      <w:tabs>
        <w:tab w:val="center" w:pos="4153"/>
        <w:tab w:val="right" w:pos="8306"/>
      </w:tabs>
      <w:snapToGrid w:val="0"/>
      <w:jc w:val="left"/>
    </w:pPr>
    <w:rPr>
      <w:sz w:val="18"/>
      <w:szCs w:val="18"/>
    </w:rPr>
  </w:style>
  <w:style w:type="paragraph" w:customStyle="1" w:styleId="10">
    <w:name w:val="_Style 2"/>
    <w:basedOn w:val="1"/>
    <w:qFormat/>
    <w:uiPriority w:val="34"/>
    <w:pPr>
      <w:ind w:firstLine="420" w:firstLineChars="200"/>
    </w:pPr>
    <w:rPr>
      <w:rFonts w:ascii="Calibri" w:hAnsi="Calibri"/>
      <w:szCs w:val="22"/>
    </w:rPr>
  </w:style>
  <w:style w:type="paragraph" w:customStyle="1" w:styleId="11">
    <w:name w:val="_Style 13"/>
    <w:basedOn w:val="1"/>
    <w:next w:val="1"/>
    <w:qFormat/>
    <w:uiPriority w:val="34"/>
    <w:pPr>
      <w:ind w:firstLine="420" w:firstLineChars="200"/>
    </w:pPr>
    <w:rPr>
      <w:rFonts w:ascii="Calibri" w:hAnsi="Calibri"/>
      <w:szCs w:val="2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2020-11-20T08:11:00Z</dcterms:created>
  <dc:creator>linqq</dc:creator>
  <cp:lastModifiedBy>linqq</cp:lastModifiedBy>
  <dcterms:modified xsi:type="dcterms:W3CDTF">2020-11-20T08:19:58Z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