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240" w:lineRule="auto"/>
        <w:ind w:firstLine="0" w:firstLineChars="0"/>
        <w:jc w:val="center"/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</w:pP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>智能控制实训室设备采购项目</w:t>
      </w:r>
    </w:p>
    <w:p>
      <w:pPr>
        <w:spacing w:line="360" w:lineRule="auto"/>
        <w:ind w:firstLine="0" w:firstLineChars="0"/>
        <w:rPr>
          <w:rFonts w:hint="eastAsia" w:ascii="宋体" w:hAnsi="宋体" w:eastAsia="宋体" w:cs="Times New Roman"/>
          <w:color w:val="FF0000"/>
          <w:sz w:val="28"/>
          <w:szCs w:val="28"/>
        </w:rPr>
      </w:pPr>
    </w:p>
    <w:p>
      <w:pPr>
        <w:spacing w:line="400" w:lineRule="exact"/>
        <w:ind w:firstLine="0" w:firstLineChars="0"/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一、项目概况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147" w:firstLine="480" w:firstLineChars="200"/>
        <w:jc w:val="both"/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"/>
        </w:rPr>
        <w:t>进一步提高人才培养质量做好教学工作，立足长远，以实体为依托，打造服务教学、融合校企合作，满足技术服务、技能竞赛基地为一体的实习实训基地。同时，通过项目建设推动实训基地的建设发展，促进职业教育实训基地的建设与完善。</w:t>
      </w:r>
    </w:p>
    <w:p>
      <w:pPr>
        <w:spacing w:line="400" w:lineRule="exact"/>
        <w:ind w:firstLine="0" w:firstLineChars="0"/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二、实训设备采购的必要性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exact"/>
        <w:ind w:left="0" w:right="0" w:firstLine="480" w:firstLineChars="200"/>
        <w:jc w:val="left"/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"/>
        </w:rPr>
        <w:t>为了加强与行业企业技术要求、工艺流程、管理规范、设备水平同步的实训装备建设，达到教育部发布的专业仪器设备装备规范。推进校企共建的示范性实训基地建设，通过校企合作、引企入校等方式，校企共建兼具生产、教学和研发功能的实训基地，依托重点专业（群）共建创新创业教育实践平台、产品开发机构等，切实增强职业院校技术技能积累能力和学生就业创业能力。</w:t>
      </w:r>
    </w:p>
    <w:p>
      <w:pPr>
        <w:spacing w:line="240" w:lineRule="auto"/>
        <w:ind w:firstLine="0" w:firstLineChars="0"/>
        <w:jc w:val="both"/>
        <w:rPr>
          <w:rFonts w:ascii="宋体" w:hAnsi="宋体" w:eastAsia="宋体" w:cs="Times New Roman"/>
          <w:color w:val="000000"/>
          <w:sz w:val="24"/>
          <w:szCs w:val="24"/>
        </w:rPr>
      </w:pPr>
      <w:bookmarkStart w:id="2" w:name="_GoBack"/>
      <w:bookmarkEnd w:id="2"/>
    </w:p>
    <w:p>
      <w:pPr>
        <w:numPr>
          <w:ilvl w:val="0"/>
          <w:numId w:val="3"/>
        </w:numPr>
        <w:spacing w:line="400" w:lineRule="exact"/>
        <w:ind w:firstLine="0" w:firstLineChars="0"/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罗列新设备对应课程及实训项目</w:t>
      </w:r>
    </w:p>
    <w:p>
      <w:pPr>
        <w:numPr>
          <w:ilvl w:val="0"/>
          <w:numId w:val="0"/>
        </w:numPr>
        <w:spacing w:line="400" w:lineRule="exact"/>
        <w:ind w:firstLine="0" w:firstLineChars="0"/>
        <w:rPr>
          <w:rFonts w:hint="eastAsia" w:ascii="宋体" w:hAnsi="宋体" w:eastAsia="宋体" w:cs="Times New Roman"/>
          <w:b/>
          <w:sz w:val="24"/>
          <w:szCs w:val="24"/>
        </w:rPr>
      </w:pPr>
    </w:p>
    <w:tbl>
      <w:tblPr>
        <w:tblStyle w:val="10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163"/>
        <w:gridCol w:w="3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8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设备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对应课程</w:t>
            </w:r>
          </w:p>
        </w:tc>
        <w:tc>
          <w:tcPr>
            <w:tcW w:w="321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实训项目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8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 xml:space="preserve">智能桌面机器人（Magician pro） 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spacing w:line="280" w:lineRule="exact"/>
              <w:ind w:firstLine="0" w:firstLineChars="0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1"/>
                <w:szCs w:val="21"/>
              </w:rPr>
              <w:t>课程：</w:t>
            </w:r>
            <w:r>
              <w:rPr>
                <w:rFonts w:hint="eastAsia" w:ascii="新宋体" w:hAnsi="新宋体" w:eastAsia="新宋体" w:cs="新宋体"/>
                <w:bCs/>
                <w:color w:val="000000"/>
                <w:sz w:val="21"/>
                <w:szCs w:val="21"/>
              </w:rPr>
              <w:t>智能控制原理、机器人技术基础、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机器人感知技术、机器学习、人工智能、</w:t>
            </w:r>
            <w:r>
              <w:rPr>
                <w:rFonts w:hint="eastAsia" w:ascii="新宋体" w:hAnsi="新宋体" w:eastAsia="新宋体" w:cs="新宋体"/>
                <w:bCs/>
                <w:color w:val="000000"/>
                <w:sz w:val="21"/>
                <w:szCs w:val="21"/>
              </w:rPr>
              <w:t>Python程序设计基础、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机器人操作系统、机器人操作系统、机器人系统设计、人机交互技术、机器人创新实验、毕业设计、课程设计等</w:t>
            </w: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13" w:type="dxa"/>
            <w:noWrap w:val="0"/>
            <w:vAlign w:val="center"/>
          </w:tcPr>
          <w:p>
            <w:pPr>
              <w:spacing w:line="280" w:lineRule="exact"/>
              <w:ind w:firstLine="0" w:firstLineChars="0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</w:p>
          <w:p>
            <w:pPr>
              <w:spacing w:line="280" w:lineRule="exact"/>
              <w:ind w:firstLine="0" w:firstLineChars="0"/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1"/>
                <w:szCs w:val="21"/>
              </w:rPr>
              <w:t>科研：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 xml:space="preserve"> 机器人运动轨迹规划</w:t>
            </w:r>
          </w:p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科研：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图像处理算法研究、视觉驱动的机器人运动控制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8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人工智能技术教学套装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spacing w:line="280" w:lineRule="exact"/>
              <w:ind w:firstLine="0" w:firstLineChars="0"/>
              <w:rPr>
                <w:rFonts w:ascii="新宋体" w:hAnsi="新宋体" w:eastAsia="新宋体" w:cs="新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1"/>
                <w:szCs w:val="21"/>
              </w:rPr>
              <w:t>课程：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自然语言识别、机器学习、机器视觉技术基</w:t>
            </w:r>
            <w:r>
              <w:rPr>
                <w:rFonts w:hint="eastAsia" w:ascii="新宋体" w:hAnsi="新宋体" w:eastAsia="新宋体" w:cs="新宋体"/>
                <w:bCs/>
                <w:color w:val="000000"/>
                <w:sz w:val="21"/>
                <w:szCs w:val="21"/>
              </w:rPr>
              <w:t>础。</w:t>
            </w:r>
          </w:p>
          <w:p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1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8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视觉套件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sz w:val="21"/>
                <w:szCs w:val="21"/>
              </w:rPr>
              <w:t>课程：</w:t>
            </w:r>
            <w:r>
              <w:rPr>
                <w:rFonts w:hint="eastAsia" w:ascii="新宋体" w:hAnsi="新宋体" w:eastAsia="新宋体" w:cs="新宋体"/>
                <w:bCs/>
                <w:color w:val="000000"/>
                <w:sz w:val="21"/>
                <w:szCs w:val="21"/>
              </w:rPr>
              <w:t>机器视觉系统认知、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图像采集方法、Python基础、计算机视觉、数字图像处理</w:t>
            </w:r>
          </w:p>
        </w:tc>
        <w:tc>
          <w:tcPr>
            <w:tcW w:w="321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科研：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图像处理算法研究、视觉驱动的机器人运动控制</w:t>
            </w:r>
          </w:p>
        </w:tc>
      </w:tr>
    </w:tbl>
    <w:p>
      <w:pPr>
        <w:numPr>
          <w:ilvl w:val="0"/>
          <w:numId w:val="0"/>
        </w:numPr>
        <w:spacing w:line="400" w:lineRule="exact"/>
        <w:ind w:firstLine="0" w:firstLineChars="0"/>
        <w:rPr>
          <w:rFonts w:hint="eastAsia" w:ascii="宋体" w:hAnsi="宋体" w:eastAsia="宋体" w:cs="Times New Roman"/>
          <w:b/>
          <w:sz w:val="24"/>
          <w:szCs w:val="24"/>
        </w:rPr>
      </w:pPr>
    </w:p>
    <w:p>
      <w:pPr>
        <w:spacing w:line="240" w:lineRule="auto"/>
        <w:ind w:firstLine="0" w:firstLineChars="0"/>
        <w:rPr>
          <w:rFonts w:hint="eastAsia" w:ascii="宋体" w:hAnsi="宋体" w:eastAsia="宋体" w:cs="Times New Roman"/>
          <w:sz w:val="21"/>
          <w:szCs w:val="21"/>
        </w:rPr>
      </w:pPr>
    </w:p>
    <w:p>
      <w:pPr>
        <w:rPr>
          <w:rFonts w:ascii="宋体" w:hAnsi="宋体"/>
          <w:sz w:val="24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ind w:firstLine="0" w:firstLineChars="0"/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附件2：实训设备采购项目购置清单预算</w:t>
      </w:r>
    </w:p>
    <w:tbl>
      <w:tblPr>
        <w:tblStyle w:val="10"/>
        <w:tblW w:w="1339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90"/>
        <w:gridCol w:w="5158"/>
        <w:gridCol w:w="806"/>
        <w:gridCol w:w="1128"/>
        <w:gridCol w:w="1451"/>
        <w:gridCol w:w="1451"/>
        <w:gridCol w:w="14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290" w:type="dxa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E0E0E0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设备名称</w:t>
            </w:r>
          </w:p>
        </w:tc>
        <w:tc>
          <w:tcPr>
            <w:tcW w:w="515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规格、型号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（主要技术参数）</w:t>
            </w:r>
          </w:p>
        </w:tc>
        <w:tc>
          <w:tcPr>
            <w:tcW w:w="80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12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tabs>
                <w:tab w:val="left" w:pos="6840"/>
              </w:tabs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aps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aps/>
                <w:sz w:val="21"/>
                <w:szCs w:val="24"/>
              </w:rPr>
              <w:t>单价</w:t>
            </w:r>
          </w:p>
          <w:p>
            <w:pPr>
              <w:tabs>
                <w:tab w:val="left" w:pos="6840"/>
              </w:tabs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aps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aps/>
                <w:sz w:val="21"/>
                <w:szCs w:val="24"/>
              </w:rPr>
              <w:t>（元）</w:t>
            </w:r>
          </w:p>
        </w:tc>
        <w:tc>
          <w:tcPr>
            <w:tcW w:w="145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tabs>
                <w:tab w:val="left" w:pos="6840"/>
              </w:tabs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aps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aps/>
                <w:sz w:val="21"/>
                <w:szCs w:val="24"/>
              </w:rPr>
              <w:t>单价来源</w:t>
            </w:r>
          </w:p>
        </w:tc>
        <w:tc>
          <w:tcPr>
            <w:tcW w:w="145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tabs>
                <w:tab w:val="left" w:pos="6840"/>
              </w:tabs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aps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aps/>
                <w:sz w:val="21"/>
                <w:szCs w:val="24"/>
              </w:rPr>
              <w:t>金额</w:t>
            </w:r>
          </w:p>
          <w:p>
            <w:pPr>
              <w:tabs>
                <w:tab w:val="left" w:pos="6840"/>
              </w:tabs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aps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aps/>
                <w:sz w:val="21"/>
                <w:szCs w:val="24"/>
              </w:rPr>
              <w:t>（元）</w:t>
            </w:r>
          </w:p>
        </w:tc>
        <w:tc>
          <w:tcPr>
            <w:tcW w:w="145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tabs>
                <w:tab w:val="left" w:pos="6840"/>
              </w:tabs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aps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/>
                <w:sz w:val="21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智能桌面机器人</w:t>
            </w:r>
          </w:p>
        </w:tc>
        <w:tc>
          <w:tcPr>
            <w:tcW w:w="5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参数规格：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  <w:bookmarkStart w:id="0" w:name="_Hlk33082622"/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 xml:space="preserve">产品名称DOBOT　Magician pro 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产品型号DT－MG－Ｐ４Ｒ０７－０１Ｉ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机器轴数：４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最大负载：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７５０</w:t>
            </w:r>
            <w:r>
              <w:rPr>
                <w:rFonts w:ascii="Times New Roman" w:hAnsi="Times New Roman" w:eastAsia="宋体" w:cs="Times New Roman"/>
                <w:sz w:val="21"/>
                <w:szCs w:val="24"/>
              </w:rPr>
              <w:t xml:space="preserve"> g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工作范围：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４４０</w:t>
            </w: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mm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重复定位精度：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＋—０.０５</w:t>
            </w:r>
            <w:r>
              <w:rPr>
                <w:rFonts w:ascii="Times New Roman" w:hAnsi="Times New Roman" w:eastAsia="宋体" w:cs="Times New Roman"/>
                <w:sz w:val="21"/>
                <w:szCs w:val="24"/>
              </w:rPr>
              <w:t xml:space="preserve"> mm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电源电压：100 -240 V， 50/60 Hz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额定电源：４８V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电源输入：12 V / 7 A DC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通信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方式</w:t>
            </w: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TCP／ＩＰ，ＭＯｄｂｕｓ　TCP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额定</w:t>
            </w: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功率：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２４０</w:t>
            </w: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W Max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环境温度：-10℃-60℃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安装方式：台面安装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本体重量８KG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底座尺寸：１９０ｍｍ＊１９０ｍｍ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运动范围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轴1底座：-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１６</w:t>
            </w:r>
            <w:r>
              <w:rPr>
                <w:rFonts w:ascii="Times New Roman" w:hAnsi="Times New Roman" w:eastAsia="宋体" w:cs="Times New Roman"/>
                <w:sz w:val="21"/>
                <w:szCs w:val="24"/>
              </w:rPr>
              <w:t xml:space="preserve">0° ~ + 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１６</w:t>
            </w: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0°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轴2大臂：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－２５</w:t>
            </w: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° ~ +85°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轴3小臂：-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２５</w:t>
            </w: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° ~ +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１０</w:t>
            </w: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5°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轴4旋转：-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３６</w:t>
            </w: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0° ~ +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３６</w:t>
            </w: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0°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最大速度：（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７</w:t>
            </w: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50g负载）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轴1底座：3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０</w:t>
            </w: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0°/s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轴2大臂：3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０</w:t>
            </w: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0°/s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轴3小臂：3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０</w:t>
            </w: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0°/s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轴4旋转：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３０</w:t>
            </w: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0°/s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应用程序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软件：DobotStudio、DOBOT Blockly（图形化编程）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SDK：提供Dobot通信协议与Dobot函数库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扩展接口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I/O：10路可配置为模拟信号输入或者PWM输出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电源输出：4路可控12V电源输出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运动控制：2路步进电机驱动接口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物理特性：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净重（机器人与控制器）：3.4 Kg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底座尺寸：158 mm * 158 mm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材料：6061铝合金，ABS 工程塑料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控制器：Dobot 集成控制器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机器人安装：桌面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包装规格 （长* 宽 * 高）：380 * 385 * 480 mm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bookmarkEnd w:id="0"/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传送带（选配）：</w:t>
            </w: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配备距离测量传感器和颜色识别传感器单元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运行负载：500g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有效运载长度：600mm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最大速度：120mm/s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最大加速度：1200mm/s2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尺寸：700mm*215mm*60mm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重量：4.2kg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距离传感器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距离测量范围：20~150mm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信号：模拟量输出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颜色识别传感器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检测对象：可检测不发光物体颜色</w:t>
            </w: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光源：白色LED，亮灭可控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导轨（选配）：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运行负载：5kg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有效行程：1000mm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最大速度：150mm/s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最大加速度：150mm/s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vertAlign w:val="superscript"/>
              </w:rPr>
              <w:t>2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重复定位精度：0.01mm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绝对定位精度：0.25mm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尺寸：1320 * 120 * 55mm</w:t>
            </w:r>
          </w:p>
          <w:p>
            <w:pPr>
              <w:widowControl w:val="0"/>
              <w:pBdr>
                <w:bottom w:val="single" w:color="auto" w:sz="6" w:space="1"/>
              </w:pBdr>
              <w:snapToGrid w:val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  <w:t>重量：4.7kg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20000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840"/>
              </w:tabs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询价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0000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人工智能技术教学套装</w:t>
            </w:r>
          </w:p>
        </w:tc>
        <w:tc>
          <w:tcPr>
            <w:tcW w:w="5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摄像头模块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;</w:t>
            </w: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分辨率：1080p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帧率：30fps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视场角：90°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变焦：4倍数码变焦</w:t>
            </w: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编码：H.264可分级编码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麦克风模块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;</w:t>
            </w: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实时逻辑核心：16个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内置闪存：2MB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内部单周期SRAM：512KB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内部OTP：16KB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DFU模式：支持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麦克风阵列信噪比：61dB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麦克风阵列灵敏度：-26dB FS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麦克风阵列输出：PDM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音频输出：板载3.5mm Aux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音频信号：24bit 或 16bit 16kHz立体声输出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尺寸：直径70mm</w:t>
            </w:r>
          </w:p>
          <w:p>
            <w:pPr>
              <w:widowControl w:val="0"/>
              <w:pBdr>
                <w:bottom w:val="single" w:color="auto" w:sz="6" w:space="1"/>
              </w:pBdr>
              <w:snapToGrid w:val="0"/>
              <w:jc w:val="both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电源：Micro USB或扩展接头5V；190mA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场景道具包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;</w:t>
            </w: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垃圾分类道具包 * 1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礼物分发道具包 * 1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服务机器人道具包 * 1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相机支架 * 1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光源 * 1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t>其它配件 * 1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人工智能边缘处理器;架构：CPU+NPU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芯片：AI芯片，支持1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路1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080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P，3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fps视频分析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视频编解码：支持H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.264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、H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.265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等多种规格的视频编解码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实时推理：支持工业级、行业级复杂AI算法的实时推理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开发环境：支持云端开发、模型开发、模型训练，提供模型部署工具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摄像头：自带7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P摄像头，方便人脸识别应用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麦克风：自带双阵列麦克风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接口：Wifi、HDMI、USB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3.0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*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、千兆网口、音频输出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存储扩展：Micro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SD卡槽</w:t>
            </w:r>
          </w:p>
          <w:p>
            <w:pPr>
              <w:widowControl w:val="0"/>
              <w:pBdr>
                <w:bottom w:val="single" w:color="auto" w:sz="6" w:space="1"/>
              </w:pBdr>
              <w:snapToGrid w:val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尺寸（WHD）：5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5.5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110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155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mm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9000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询价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225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0</w:t>
            </w:r>
            <w:r>
              <w:rPr>
                <w:rFonts w:ascii="新宋体" w:hAnsi="新宋体" w:eastAsia="新宋体" w:cs="新宋体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视觉套件</w:t>
            </w:r>
          </w:p>
        </w:tc>
        <w:tc>
          <w:tcPr>
            <w:tcW w:w="5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相机：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有效像素：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500万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传感器型号：AR0521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色彩：彩色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像元尺寸：2.2 * 2.2um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帧率/分辨率：31 @2592 *1944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滤光片：650nm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信噪比：&gt;40dB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动态范围：&gt;60dB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快门类型：卷帘曝光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曝光时间：Bayer格式：16μs~1sec；其他格式：28μs~1sec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曝光控制：自动/手动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数据接口：USB3.0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数据格式：Mono 8/10/12，Bayer GR 8/10/10p/12/12p，YUV422_YUYV_Packed，YUV422_Packed，RGB8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镜头接口：C-Mount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外观尺寸：29 * 29 * 30mm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重量：56g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>镜头：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焦距：12mm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像面最大尺寸：1/1.8”（φ9mm）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光圈：F2.8~F16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视角（DHV）：1/1.8”：41.2°，34.4°，23.4°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光学畸变：-0.38%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法兰后焦：17.526mm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最近摄距：0.06m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滤镜螺纹：M27 * 0.5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大小：φ29 * 35.36mm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光源：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发光颜色：白色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LED数量：48颗发光二极管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照度：40000 lux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波长：455~457.5nm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工作距离：35-110mm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尺寸规格：内径40mm，外径70mm，高度25mm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灯镜筒外径：Maxφ39mm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重量：0.48kg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数据处理：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I3 10110u 4G/ITB/无光驱/集显/W10黑 21.5寸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>系统软件：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功能包括：有无/正反检测、颜色/位置判断、定位、2D尺寸测量、ID识别、字符识别等；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提供定位功能：13个，包括快速特征匹配、高精度特征匹配、圆查找、Blob分析、卡尺工具、边缘查找、边缘交点、平行线查找等；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提供测量工具：12个，包括线圆测量、线线测量、圆拟合、直线拟合、像素统计、直方图工具等；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标定工具：6个，包括标定板标定、N点标定、畸变标定等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对位工具：4个，包括相机映射、点集对位等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图像处理工具：14个，包括图像组合、形态学处理、图像滤波、图像增强、清晰度评估、仿射变换、圆环展开等；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逻辑工具：12个，包括条件检测、格式化、字符比较、点集、耗时统计等；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识别工具：4个，包括条码识别、二维码识别等；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支持Modbus通信、PLC通信、IO通信等；</w:t>
            </w:r>
          </w:p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运行界面可编辑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000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询价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500000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实训桌</w:t>
            </w:r>
          </w:p>
        </w:tc>
        <w:tc>
          <w:tcPr>
            <w:tcW w:w="5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8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尺寸：140*70*76cm(1-2cm误差）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材质：橡胶木+实木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选用优质的板材，承受力强，结构稳定。台面耐磨，防刮，防水，防潮，容易清理。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1000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询价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  <w:t>000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5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52"/>
              </w:tabs>
              <w:bidi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</w:rPr>
              <w:t>万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</w:tr>
    </w:tbl>
    <w:p>
      <w:pPr>
        <w:tabs>
          <w:tab w:val="left" w:pos="9555"/>
        </w:tabs>
        <w:spacing w:line="240" w:lineRule="auto"/>
        <w:ind w:firstLine="0" w:firstLineChars="0"/>
        <w:rPr>
          <w:rFonts w:hint="eastAsia" w:ascii="宋体" w:hAnsi="宋体" w:eastAsia="宋体" w:cs="Times New Roman"/>
          <w:color w:val="FF0000"/>
          <w:sz w:val="24"/>
          <w:szCs w:val="24"/>
        </w:rPr>
      </w:pPr>
    </w:p>
    <w:p>
      <w:pPr>
        <w:tabs>
          <w:tab w:val="left" w:pos="9555"/>
        </w:tabs>
        <w:spacing w:line="240" w:lineRule="auto"/>
        <w:ind w:firstLine="0" w:firstLineChars="0"/>
        <w:rPr>
          <w:rFonts w:hint="eastAsia" w:ascii="宋体" w:hAnsi="宋体" w:eastAsia="宋体" w:cs="Times New Roman"/>
          <w:color w:val="FF0000"/>
          <w:sz w:val="24"/>
          <w:szCs w:val="24"/>
        </w:rPr>
      </w:pPr>
    </w:p>
    <w:p>
      <w:pPr>
        <w:spacing w:line="360" w:lineRule="auto"/>
        <w:ind w:firstLine="10360" w:firstLineChars="4300"/>
        <w:rPr>
          <w:rFonts w:hint="eastAsia" w:ascii="宋体" w:hAnsi="宋体" w:eastAsia="宋体" w:cs="Times New Roman"/>
          <w:b/>
          <w:sz w:val="24"/>
          <w:szCs w:val="24"/>
        </w:rPr>
      </w:pPr>
    </w:p>
    <w:p>
      <w:pPr>
        <w:rPr>
          <w:rFonts w:hint="eastAsia"/>
          <w:b/>
          <w:color w:val="FF0000"/>
          <w:sz w:val="24"/>
        </w:rPr>
        <w:sectPr>
          <w:pgSz w:w="16838" w:h="11906" w:orient="landscape"/>
          <w:pgMar w:top="1247" w:right="1440" w:bottom="1247" w:left="1440" w:header="851" w:footer="992" w:gutter="0"/>
          <w:cols w:space="720" w:num="1"/>
          <w:docGrid w:type="lines" w:linePitch="312" w:charSpace="0"/>
        </w:sectPr>
      </w:pPr>
    </w:p>
    <w:p>
      <w:pPr>
        <w:widowControl w:val="0"/>
        <w:spacing w:line="360" w:lineRule="auto"/>
        <w:ind w:firstLine="0" w:firstLineChars="0"/>
        <w:jc w:val="center"/>
        <w:outlineLvl w:val="1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产品技术参数</w:t>
      </w:r>
    </w:p>
    <w:tbl>
      <w:tblPr>
        <w:tblStyle w:val="10"/>
        <w:tblpPr w:leftFromText="180" w:rightFromText="180" w:vertAnchor="text" w:horzAnchor="page" w:tblpX="1635" w:tblpY="766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10"/>
        <w:gridCol w:w="1941"/>
        <w:gridCol w:w="2569"/>
        <w:gridCol w:w="2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" w:type="pct"/>
            <w:shd w:val="clear" w:color="auto" w:fill="00B0F0"/>
            <w:noWrap w:val="0"/>
            <w:vAlign w:val="center"/>
          </w:tcPr>
          <w:p>
            <w:pPr>
              <w:widowControl/>
              <w:spacing w:line="288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356" w:type="pct"/>
            <w:shd w:val="clear" w:color="auto" w:fill="00B0F0"/>
            <w:noWrap w:val="0"/>
            <w:vAlign w:val="center"/>
          </w:tcPr>
          <w:p>
            <w:pPr>
              <w:widowControl/>
              <w:spacing w:line="288" w:lineRule="auto"/>
              <w:ind w:left="-42" w:leftChars="-15"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名称</w:t>
            </w:r>
          </w:p>
        </w:tc>
        <w:tc>
          <w:tcPr>
            <w:tcW w:w="1227" w:type="pct"/>
            <w:shd w:val="clear" w:color="auto" w:fill="00B0F0"/>
            <w:noWrap w:val="0"/>
            <w:vAlign w:val="center"/>
          </w:tcPr>
          <w:p>
            <w:pPr>
              <w:widowControl/>
              <w:spacing w:line="288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参数</w:t>
            </w:r>
          </w:p>
        </w:tc>
        <w:tc>
          <w:tcPr>
            <w:tcW w:w="1595" w:type="pct"/>
            <w:shd w:val="clear" w:color="auto" w:fill="00B0F0"/>
            <w:noWrap w:val="0"/>
            <w:vAlign w:val="center"/>
          </w:tcPr>
          <w:p>
            <w:pPr>
              <w:widowControl/>
              <w:spacing w:line="288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95" w:type="pct"/>
            <w:shd w:val="clear" w:color="auto" w:fill="00B0F0"/>
            <w:noWrap w:val="0"/>
            <w:vAlign w:val="center"/>
          </w:tcPr>
          <w:p>
            <w:pPr>
              <w:widowControl/>
              <w:spacing w:line="288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" w:type="pct"/>
            <w:noWrap w:val="0"/>
            <w:vAlign w:val="center"/>
          </w:tcPr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356" w:type="pct"/>
            <w:noWrap w:val="0"/>
            <w:vAlign w:val="center"/>
          </w:tcPr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魔术师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－工业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Magician pro </w:t>
            </w:r>
          </w:p>
        </w:tc>
        <w:tc>
          <w:tcPr>
            <w:tcW w:w="1227" w:type="pct"/>
            <w:noWrap w:val="0"/>
            <w:vAlign w:val="top"/>
          </w:tcPr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参数规格：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 xml:space="preserve">产品名称DOBOT　Magician pro 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产品型号DT－MG－Ｐ４Ｒ０７－０１Ｉ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机器轴数：４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最大负载：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７５０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 g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工作范围：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４４０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mm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重复定位精度：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＋—０.０５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 mm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电源电压：100 -240 V， 50/60 Hz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额定电源：４８V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电源输入：12 V / 7 A DC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通信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方式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TCP／ＩＰ，ＭＯｄｂｕｓ　TCP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额定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功率：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２４０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W Max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环境温度：-10℃-60℃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安装方式：台面安装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本体重量８KG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底座尺寸：１９０ｍｍ＊１９０ｍｍ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运动范围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轴1底座：-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１６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0° ~ + 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１６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0°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轴2大臂：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－２５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° ~ +85°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轴3小臂：-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２５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° ~ +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１０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5°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轴4旋转：-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３６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0° ~ +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３６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0°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最大速度：（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７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50g负载）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轴1底座：3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０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0°/s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轴2大臂：3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０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0°/s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轴3小臂：3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０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0°/s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轴4旋转：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３０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0°/s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应用程序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软件：DobotStudio、DOBOT Blockly（图形化编程）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SDK：提供Dobot通信协议与Dobot函数库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扩展接口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I/O：10路可配置为模拟信号输入或者PWM输出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电源输出：4路可控12V电源输出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运动控制：2路步进电机驱动接口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物理特性：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净重（机器人与控制器）：3.4 Kg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底座尺寸：158 mm * 158 mm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材料：6061铝合金，ABS 工程塑料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控制器：Dobot 集成控制器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机器人安装：桌面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包装规格 （长* 宽 * 高）：380 * 385 * 480 mm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595" w:type="pct"/>
            <w:noWrap w:val="0"/>
            <w:vAlign w:val="top"/>
          </w:tcPr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38735</wp:posOffset>
                  </wp:positionV>
                  <wp:extent cx="3061335" cy="3726815"/>
                  <wp:effectExtent l="0" t="0" r="5715" b="6985"/>
                  <wp:wrapNone/>
                  <wp:docPr id="161" name="图片 5" descr="微信图片_20210522070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图片 5" descr="微信图片_2021052207021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1335" cy="3726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95" w:type="pct"/>
            <w:noWrap w:val="0"/>
            <w:vAlign w:val="top"/>
          </w:tcPr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</w:tbl>
    <w:tbl>
      <w:tblPr>
        <w:tblStyle w:val="10"/>
        <w:tblpPr w:leftFromText="180" w:rightFromText="180" w:vertAnchor="text" w:horzAnchor="page" w:tblpX="1620" w:tblpY="5265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022"/>
        <w:gridCol w:w="2263"/>
        <w:gridCol w:w="3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pct"/>
            <w:shd w:val="clear" w:color="auto" w:fill="00B0F0"/>
            <w:noWrap w:val="0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序号</w:t>
            </w:r>
          </w:p>
        </w:tc>
        <w:tc>
          <w:tcPr>
            <w:tcW w:w="600" w:type="pct"/>
            <w:shd w:val="clear" w:color="auto" w:fill="00B0F0"/>
            <w:noWrap w:val="0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名称</w:t>
            </w:r>
          </w:p>
        </w:tc>
        <w:tc>
          <w:tcPr>
            <w:tcW w:w="1328" w:type="pct"/>
            <w:shd w:val="clear" w:color="auto" w:fill="00B0F0"/>
            <w:noWrap w:val="0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参数</w:t>
            </w:r>
          </w:p>
        </w:tc>
        <w:tc>
          <w:tcPr>
            <w:tcW w:w="2201" w:type="pct"/>
            <w:shd w:val="clear" w:color="auto" w:fill="00B0F0"/>
            <w:noWrap w:val="0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00B0F0"/>
            <w:noWrap w:val="0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bookmarkStart w:id="1" w:name="_Hlk33432405"/>
          </w:p>
          <w:p>
            <w:pPr>
              <w:widowControl w:val="0"/>
              <w:pBdr>
                <w:bottom w:val="single" w:color="auto" w:sz="6" w:space="1"/>
              </w:pBdr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69" w:type="pct"/>
            <w:noWrap w:val="0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600" w:type="pct"/>
            <w:noWrap w:val="0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摄像头模块</w:t>
            </w:r>
          </w:p>
        </w:tc>
        <w:tc>
          <w:tcPr>
            <w:tcW w:w="1328" w:type="pct"/>
            <w:noWrap w:val="0"/>
            <w:vAlign w:val="center"/>
          </w:tcPr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分辨率：1080p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帧率：30fps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视场角：90°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变焦：4倍数码变焦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编码：H.264可分级编码</w:t>
            </w:r>
          </w:p>
        </w:tc>
        <w:tc>
          <w:tcPr>
            <w:tcW w:w="2201" w:type="pct"/>
            <w:noWrap w:val="0"/>
            <w:vAlign w:val="center"/>
          </w:tcPr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pct"/>
            <w:noWrap w:val="0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600" w:type="pct"/>
            <w:noWrap w:val="0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麦克风模块</w:t>
            </w:r>
          </w:p>
        </w:tc>
        <w:tc>
          <w:tcPr>
            <w:tcW w:w="1328" w:type="pct"/>
            <w:noWrap w:val="0"/>
            <w:vAlign w:val="center"/>
          </w:tcPr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实时逻辑核心：16个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内置闪存：2MB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内部单周期SRAM：512KB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内部OTP：16KB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DFU模式：支持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麦克风阵列信噪比：61dB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麦克风阵列灵敏度：-26dB FS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麦克风阵列输出：PDM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音频输出：板载3.5mm Aux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音频信号：24bit 或 16bit 16kHz立体声输出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尺寸：直径70mm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电源：Micro USB或扩展接头5V；190mA</w:t>
            </w:r>
          </w:p>
        </w:tc>
        <w:tc>
          <w:tcPr>
            <w:tcW w:w="2201" w:type="pct"/>
            <w:noWrap w:val="0"/>
            <w:vAlign w:val="center"/>
          </w:tcPr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pct"/>
            <w:noWrap w:val="0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600" w:type="pct"/>
            <w:noWrap w:val="0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场景道具包</w:t>
            </w:r>
          </w:p>
        </w:tc>
        <w:tc>
          <w:tcPr>
            <w:tcW w:w="1328" w:type="pct"/>
            <w:noWrap w:val="0"/>
            <w:vAlign w:val="center"/>
          </w:tcPr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垃圾分类道具包 * 1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礼物分发道具包 * 1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服务机器人道具包 * 1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相机支架 * 1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光源 * 1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其它配件 * 1</w:t>
            </w:r>
          </w:p>
        </w:tc>
        <w:tc>
          <w:tcPr>
            <w:tcW w:w="2201" w:type="pct"/>
            <w:noWrap w:val="0"/>
            <w:vAlign w:val="center"/>
          </w:tcPr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1" w:hRule="atLeast"/>
        </w:trPr>
        <w:tc>
          <w:tcPr>
            <w:tcW w:w="869" w:type="pct"/>
            <w:noWrap w:val="0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4</w:t>
            </w:r>
          </w:p>
        </w:tc>
        <w:tc>
          <w:tcPr>
            <w:tcW w:w="600" w:type="pct"/>
            <w:noWrap w:val="0"/>
            <w:vAlign w:val="center"/>
          </w:tcPr>
          <w:p>
            <w:pPr>
              <w:spacing w:line="288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人工智能边缘处理器</w:t>
            </w:r>
          </w:p>
        </w:tc>
        <w:tc>
          <w:tcPr>
            <w:tcW w:w="1328" w:type="pct"/>
            <w:noWrap w:val="0"/>
            <w:vAlign w:val="center"/>
          </w:tcPr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架构：CPU+NPU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芯片：AI芯片，支持1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路1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080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P，3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fps视频分析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视频编解码：支持H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.264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、H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.265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等多种规格的视频编解码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实时推理：支持工业级、行业级复杂AI算法的实时推理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开发环境：支持云端开发、模型开发、模型训练，提供模型部署工具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摄像头：自带7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P摄像头，方便人脸识别应用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麦克风：自带双阵列麦克风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接口：Wifi、HDMI、USB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3.0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*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、千兆网口、音频输出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存储扩展：Micro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SD卡槽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尺寸（WHD）：5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5.5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*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110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*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155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mm</w:t>
            </w:r>
          </w:p>
        </w:tc>
        <w:tc>
          <w:tcPr>
            <w:tcW w:w="2201" w:type="pct"/>
            <w:noWrap w:val="0"/>
            <w:vAlign w:val="center"/>
          </w:tcPr>
          <w:p>
            <w:pPr>
              <w:spacing w:line="288" w:lineRule="auto"/>
              <w:ind w:firstLine="0" w:firstLineChars="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pct"/>
            <w:shd w:val="clear" w:color="auto" w:fill="00B0F0"/>
            <w:noWrap w:val="0"/>
            <w:vAlign w:val="center"/>
          </w:tcPr>
          <w:p>
            <w:pPr>
              <w:widowControl/>
              <w:spacing w:line="288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929" w:type="pct"/>
            <w:gridSpan w:val="2"/>
            <w:shd w:val="clear" w:color="auto" w:fill="00B0F0"/>
            <w:noWrap w:val="0"/>
            <w:vAlign w:val="center"/>
          </w:tcPr>
          <w:p>
            <w:pPr>
              <w:widowControl/>
              <w:spacing w:line="288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参数</w:t>
            </w:r>
          </w:p>
        </w:tc>
        <w:tc>
          <w:tcPr>
            <w:tcW w:w="2201" w:type="pct"/>
            <w:shd w:val="clear" w:color="auto" w:fill="00B0F0"/>
            <w:noWrap w:val="0"/>
            <w:vAlign w:val="center"/>
          </w:tcPr>
          <w:p>
            <w:pPr>
              <w:widowControl/>
              <w:spacing w:line="288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pct"/>
            <w:noWrap w:val="0"/>
            <w:vAlign w:val="center"/>
          </w:tcPr>
          <w:p>
            <w:pPr>
              <w:widowControl/>
              <w:spacing w:line="288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929" w:type="pct"/>
            <w:gridSpan w:val="2"/>
            <w:noWrap w:val="0"/>
            <w:vAlign w:val="center"/>
          </w:tcPr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相机：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有效像素：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500万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传感器型号：AR0521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色彩：彩色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像元尺寸：2.2 * 2.2um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帧率/分辨率：31 @2592 *1944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滤光片：650nm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信噪比：&gt;40dB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动态范围：&gt;60dB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快门类型：卷帘曝光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1692275</wp:posOffset>
                  </wp:positionH>
                  <wp:positionV relativeFrom="paragraph">
                    <wp:posOffset>66040</wp:posOffset>
                  </wp:positionV>
                  <wp:extent cx="3375025" cy="3916045"/>
                  <wp:effectExtent l="0" t="0" r="15875" b="8255"/>
                  <wp:wrapNone/>
                  <wp:docPr id="162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27454" r="240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5025" cy="391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曝光时间：Bayer格式：16μs~1sec；其他格式：28μs~1sec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曝光控制：自动/手动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数据接口：USB3.0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数据格式：Mono 8/10/12，Bayer GR 8/10/10p/12/12p，YUV422_YUYV_Packed，YUV422_Packed，RGB8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镜头接口：C-Mount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外观尺寸：29 * 29 * 30mm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重量：56g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>镜头：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焦距：12mm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像面最大尺寸：1/1.8”（φ9mm）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光圈：F2.8~F16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视角（DHV）：1/1.8”：41.2°，34.4°，23.4°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光学畸变：-0.38%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法兰后焦：17.526mm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最近摄距：0.06m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滤镜螺纹：M27 * 0.5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大小：φ29 * 35.36mm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</w:rPr>
              <w:t>光源：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发光颜色：白色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LED数量：48颗发光二极管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照度：40000 lux</w:t>
            </w:r>
          </w:p>
          <w:p>
            <w:pPr>
              <w:spacing w:line="288" w:lineRule="auto"/>
              <w:ind w:firstLine="0" w:firstLineChars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波长：455~457.5nm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工作距离：35-110mm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尺寸规格：内径40mm，外径70mm，高度25mm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灯镜筒外径：Maxφ39mm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重量：0.48kg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>系统软件：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功能包括：有无/正反检测、颜色/位置判断、定位、2D尺寸测量、ID识别、字符识别等；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提供定位功能：13个，包括快速特征匹配、高精度特征匹配、圆查找、Blob分析、卡尺工具、边缘查找、边缘交点、平行线查找等；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提供测量工具：12个，包括线圆测量、线线测量、圆拟合、直线拟合、像素统计、直方图工具等；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标定工具：6个，包括标定板标定、N点标定、畸变标定等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对位工具：4个，包括相机映射、点集对位等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图像处理工具：14个，包括图像组合、形态学处理、图像滤波、图像增强、清晰度评估、仿射变换、圆环展开等；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逻辑工具：12个，包括条件检测、格式化、字符比较、点集、耗时统计等；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识别工具：4个，包括条码识别、二维码识别等；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支持Modbus通信、PLC通信、IO通信等；</w:t>
            </w:r>
          </w:p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运行界面可编辑</w:t>
            </w:r>
          </w:p>
        </w:tc>
        <w:tc>
          <w:tcPr>
            <w:tcW w:w="2201" w:type="pct"/>
            <w:noWrap w:val="0"/>
            <w:vAlign w:val="top"/>
          </w:tcPr>
          <w:p>
            <w:pPr>
              <w:widowControl/>
              <w:spacing w:line="288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>
      <w:pPr>
        <w:widowControl/>
        <w:spacing w:line="360" w:lineRule="auto"/>
        <w:ind w:firstLine="0" w:firstLineChars="0"/>
        <w:rPr>
          <w:rFonts w:ascii="宋体" w:hAnsi="宋体" w:eastAsia="宋体" w:cs="Times New Roman"/>
          <w:b/>
          <w:bCs/>
          <w:kern w:val="0"/>
          <w:sz w:val="24"/>
          <w:szCs w:val="24"/>
        </w:rPr>
      </w:pPr>
    </w:p>
    <w:p>
      <w:pPr>
        <w:widowControl/>
        <w:spacing w:line="360" w:lineRule="auto"/>
        <w:jc w:val="both"/>
        <w:rPr>
          <w:rFonts w:ascii="宋体" w:hAnsi="宋体"/>
          <w:b/>
          <w:bCs/>
          <w:kern w:val="0"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360" w:lineRule="auto"/>
        <w:ind w:firstLine="0" w:firstLineChars="0"/>
        <w:rPr>
          <w:rFonts w:ascii="宋体" w:hAnsi="宋体" w:eastAsia="宋体" w:cs="Times New Roman"/>
          <w:b/>
          <w:bCs/>
          <w:kern w:val="0"/>
          <w:sz w:val="24"/>
          <w:szCs w:val="24"/>
        </w:rPr>
      </w:pPr>
    </w:p>
    <w:p>
      <w:pPr>
        <w:pStyle w:val="2"/>
      </w:pPr>
    </w:p>
    <w:sectPr>
      <w:headerReference r:id="rId7" w:type="first"/>
      <w:footerReference r:id="rId10" w:type="first"/>
      <w:footerReference r:id="rId8" w:type="default"/>
      <w:headerReference r:id="rId6" w:type="even"/>
      <w:footerReference r:id="rId9" w:type="even"/>
      <w:pgSz w:w="11906" w:h="16838"/>
      <w:pgMar w:top="1418" w:right="1134" w:bottom="1134" w:left="1134" w:header="567" w:footer="567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MetaPlusLF-Regular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etaPlusLF">
    <w:altName w:val="Times New Roman"/>
    <w:panose1 w:val="00000000000000000000"/>
    <w:charset w:val="00"/>
    <w:family w:val="auto"/>
    <w:pitch w:val="default"/>
    <w:sig w:usb0="00000000" w:usb1="00000000" w:usb2="00000000" w:usb3="00000000" w:csb0="00000097" w:csb1="00000000"/>
  </w:font>
  <w:font w:name="华文细黑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HYg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0" name="矩形 1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spacing w:line="240" w:lineRule="auto"/>
                            <w:ind w:firstLine="0" w:firstLineChars="0"/>
                            <w:rPr>
                              <w:rFonts w:hint="eastAsia" w:ascii="Times New Roman" w:hAnsi="Times New Roman" w:eastAsia="宋体" w:cs="Times New Roman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1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18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5dblS0AAAAAUBAAAPAAAAAAAAAAEAIAAAACIAAABkcnMvZG93bnJldi54bWxQSwECFAAU&#10;AAAACACHTuJAddXYfcABAACQAwAADgAAAAAAAAABACAAAAAf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spacing w:line="240" w:lineRule="auto"/>
                      <w:ind w:firstLine="0" w:firstLineChars="0"/>
                      <w:rPr>
                        <w:rFonts w:hint="eastAsia" w:ascii="Times New Roman" w:hAnsi="Times New Roman" w:eastAsia="宋体" w:cs="Times New Roman"/>
                        <w:sz w:val="18"/>
                        <w:szCs w:val="24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sz w:val="18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1"/>
                        <w:szCs w:val="24"/>
                      </w:rPr>
                      <w:t>2</w:t>
                    </w:r>
                    <w:r>
                      <w:rPr>
                        <w:rFonts w:hint="eastAsia" w:ascii="Times New Roman" w:hAnsi="Times New Roman" w:eastAsia="宋体" w:cs="Times New Roman"/>
                        <w:sz w:val="18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536"/>
        <w:tab w:val="right" w:pos="9072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instrText xml:space="preserve"> PAGE   \* MERGEFORMAT 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18"/>
        <w:szCs w:val="18"/>
        <w:lang w:val="zh-CN" w:eastAsia="zh-CN" w:bidi="ar-SA"/>
      </w:rPr>
      <w:t>21</w:t>
    </w:r>
    <w:r>
      <w:rPr>
        <w:rFonts w:ascii="Times New Roman" w:hAnsi="Times New Roman" w:eastAsia="宋体" w:cs="Times New Roman"/>
        <w:kern w:val="2"/>
        <w:sz w:val="18"/>
        <w:szCs w:val="18"/>
        <w:lang w:val="zh-CN" w:eastAsia="zh-CN" w:bidi="ar-S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536"/>
        <w:tab w:val="right" w:pos="9072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536"/>
        <w:tab w:val="right" w:pos="9072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single" w:color="auto" w:sz="6" w:space="1"/>
      </w:pBdr>
      <w:tabs>
        <w:tab w:val="center" w:pos="4536"/>
        <w:tab w:val="right" w:pos="9072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single" w:color="auto" w:sz="6" w:space="1"/>
      </w:pBdr>
      <w:tabs>
        <w:tab w:val="center" w:pos="4536"/>
        <w:tab w:val="right" w:pos="9072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CC8747"/>
    <w:multiLevelType w:val="singleLevel"/>
    <w:tmpl w:val="EACC8747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0"/>
      </w:pPr>
      <w:rPr>
        <w:rFonts w:hint="eastAsia" w:ascii="仿宋" w:hAnsi="仿宋" w:eastAsia="仿宋" w:cs="仿宋"/>
        <w:b/>
        <w:bCs/>
        <w:sz w:val="30"/>
        <w:szCs w:val="30"/>
      </w:rPr>
    </w:lvl>
  </w:abstractNum>
  <w:abstractNum w:abstractNumId="1">
    <w:nsid w:val="F39FA8F9"/>
    <w:multiLevelType w:val="singleLevel"/>
    <w:tmpl w:val="F39FA8F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5E4497E"/>
    <w:multiLevelType w:val="singleLevel"/>
    <w:tmpl w:val="25E4497E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 w:ascii="黑体" w:hAnsi="黑体" w:eastAsia="黑体" w:cs="黑体"/>
        <w:b/>
        <w:bCs/>
        <w:sz w:val="32"/>
        <w:szCs w:val="3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C0E72"/>
    <w:rsid w:val="023334BD"/>
    <w:rsid w:val="08780A68"/>
    <w:rsid w:val="0BA85559"/>
    <w:rsid w:val="0EA70944"/>
    <w:rsid w:val="0FA84B87"/>
    <w:rsid w:val="16B757D6"/>
    <w:rsid w:val="1944244E"/>
    <w:rsid w:val="19BE3EC3"/>
    <w:rsid w:val="22166B9E"/>
    <w:rsid w:val="247D44C3"/>
    <w:rsid w:val="2A8B4241"/>
    <w:rsid w:val="2D1751D3"/>
    <w:rsid w:val="2FBD5655"/>
    <w:rsid w:val="32205D93"/>
    <w:rsid w:val="39C13E6E"/>
    <w:rsid w:val="3CBF2473"/>
    <w:rsid w:val="600B673F"/>
    <w:rsid w:val="63AC0E72"/>
    <w:rsid w:val="63D94E7C"/>
    <w:rsid w:val="7441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12" w:lineRule="auto"/>
      <w:ind w:firstLine="420" w:firstLineChars="200"/>
      <w:jc w:val="both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0"/>
      </w:tabs>
      <w:spacing w:before="50" w:beforeLines="50" w:after="50" w:afterLines="50" w:line="312" w:lineRule="auto"/>
      <w:ind w:firstLineChars="0"/>
      <w:outlineLvl w:val="0"/>
    </w:pPr>
    <w:rPr>
      <w:rFonts w:ascii="黑体" w:hAnsi="黑体" w:eastAsia="黑体" w:cs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tabs>
        <w:tab w:val="left" w:pos="0"/>
      </w:tabs>
      <w:spacing w:before="50" w:beforeLines="50" w:line="312" w:lineRule="auto"/>
      <w:outlineLvl w:val="1"/>
    </w:pPr>
    <w:rPr>
      <w:rFonts w:ascii="仿宋" w:hAnsi="仿宋" w:eastAsia="仿宋" w:cs="Times New Roman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12" w:lineRule="auto"/>
      <w:outlineLvl w:val="2"/>
    </w:pPr>
    <w:rPr>
      <w:rFonts w:ascii="仿宋" w:hAnsi="仿宋" w:eastAsia="仿宋" w:cs="Times New Roman"/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ind w:firstLine="420"/>
    </w:pPr>
    <w:rPr>
      <w:kern w:val="0"/>
      <w:sz w:val="20"/>
    </w:rPr>
  </w:style>
  <w:style w:type="paragraph" w:styleId="6">
    <w:name w:val="Body Text"/>
    <w:qFormat/>
    <w:uiPriority w:val="0"/>
    <w:pPr>
      <w:widowControl/>
      <w:jc w:val="left"/>
    </w:pPr>
    <w:rPr>
      <w:rFonts w:ascii="MetaPlusLF-Regular" w:hAnsi="MetaPlusLF-Regular" w:eastAsia="Arial Unicode MS" w:cs="Times New Roman"/>
      <w:kern w:val="0"/>
      <w:sz w:val="20"/>
      <w:szCs w:val="24"/>
      <w:lang w:val="de-DE" w:eastAsia="zh-CN" w:bidi="ar-SA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Paragraph"/>
    <w:basedOn w:val="1"/>
    <w:qFormat/>
    <w:uiPriority w:val="1"/>
    <w:pPr>
      <w:autoSpaceDE w:val="0"/>
      <w:autoSpaceDN w:val="0"/>
      <w:jc w:val="left"/>
    </w:pPr>
    <w:rPr>
      <w:rFonts w:ascii="Arial" w:hAnsi="Arial" w:eastAsia="Arial" w:cs="Arial"/>
      <w:kern w:val="0"/>
      <w:sz w:val="22"/>
      <w:szCs w:val="22"/>
      <w:lang w:eastAsia="en-US" w:bidi="en-US"/>
    </w:rPr>
  </w:style>
  <w:style w:type="paragraph" w:customStyle="1" w:styleId="14">
    <w:name w:val="列出段落2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15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6">
    <w:name w:val="Table Normal1"/>
    <w:unhideWhenUsed/>
    <w:qFormat/>
    <w:uiPriority w:val="2"/>
    <w:pPr>
      <w:widowControl w:val="0"/>
      <w:autoSpaceDE w:val="0"/>
      <w:autoSpaceDN w:val="0"/>
    </w:pPr>
    <w:rPr>
      <w:rFonts w:ascii="Calibri" w:hAnsi="Calibri" w:eastAsia="宋体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MetaPlusLF" w:hAnsi="MetaPlusLF" w:eastAsia="宋体" w:cs="MetaPlusLF"/>
      <w:color w:val="000000"/>
      <w:sz w:val="24"/>
      <w:szCs w:val="24"/>
      <w:lang w:val="en-US" w:eastAsia="zh-CN" w:bidi="ar-SA"/>
    </w:rPr>
  </w:style>
  <w:style w:type="paragraph" w:customStyle="1" w:styleId="18">
    <w:name w:val="样式1"/>
    <w:qFormat/>
    <w:uiPriority w:val="0"/>
    <w:pPr>
      <w:widowControl/>
      <w:jc w:val="center"/>
    </w:pPr>
    <w:rPr>
      <w:rFonts w:ascii="宋体" w:hAnsi="宋体" w:eastAsia="宋体" w:cs="宋体"/>
      <w:kern w:val="0"/>
      <w:sz w:val="21"/>
      <w:szCs w:val="21"/>
      <w:lang w:val="en-US" w:eastAsia="zh-CN" w:bidi="ar-SA"/>
    </w:rPr>
  </w:style>
  <w:style w:type="character" w:customStyle="1" w:styleId="19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2021-06-01T10:12:00Z</dcterms:created>
  <dc:creator>linqq</dc:creator>
  <cp:lastModifiedBy>linqq</cp:lastModifiedBy>
  <dcterms:modified xsi:type="dcterms:W3CDTF">2021-08-11T13:22:03Z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5A76131067B447F68411C3B5983C3BB4</vt:lpwstr>
  </property>
</Properties>
</file>